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59F3" w14:textId="54D99A8A" w:rsidR="00261F2F" w:rsidRPr="0086777E" w:rsidRDefault="0076355A" w:rsidP="0076355A">
      <w:pPr>
        <w:rPr>
          <w:b/>
          <w:bCs/>
          <w:i/>
          <w:iCs/>
        </w:rPr>
      </w:pPr>
      <w:r w:rsidRPr="0086777E">
        <w:rPr>
          <w:b/>
          <w:bCs/>
          <w:i/>
          <w:iCs/>
        </w:rPr>
        <w:t>County Representatives:</w:t>
      </w:r>
    </w:p>
    <w:p w14:paraId="7B4E0FC4" w14:textId="2585DC4E" w:rsidR="0076355A" w:rsidRPr="00B7247D" w:rsidRDefault="00A26209" w:rsidP="000F71B4">
      <w:pPr>
        <w:pStyle w:val="ListParagraph"/>
        <w:numPr>
          <w:ilvl w:val="0"/>
          <w:numId w:val="17"/>
        </w:numPr>
        <w:rPr>
          <w:i/>
          <w:iCs/>
        </w:rPr>
      </w:pPr>
      <w:r w:rsidRPr="00B7247D">
        <w:rPr>
          <w:i/>
          <w:iCs/>
        </w:rPr>
        <w:t xml:space="preserve">Francisco Escobedo, </w:t>
      </w:r>
      <w:r w:rsidR="00B7247D" w:rsidRPr="00B7247D">
        <w:rPr>
          <w:i/>
          <w:iCs/>
        </w:rPr>
        <w:t xml:space="preserve">Jennifer Beck, </w:t>
      </w:r>
      <w:r w:rsidRPr="00B7247D">
        <w:rPr>
          <w:i/>
          <w:iCs/>
        </w:rPr>
        <w:t>Katherine Rexroat</w:t>
      </w:r>
      <w:r w:rsidR="00B13BD0" w:rsidRPr="00B7247D">
        <w:rPr>
          <w:i/>
          <w:iCs/>
        </w:rPr>
        <w:t>, Meng Moua</w:t>
      </w:r>
      <w:r w:rsidR="009D588E" w:rsidRPr="00B7247D">
        <w:rPr>
          <w:i/>
          <w:iCs/>
        </w:rPr>
        <w:t xml:space="preserve">, Karla Boyd, </w:t>
      </w:r>
      <w:r w:rsidR="00B13BD0" w:rsidRPr="00B7247D">
        <w:rPr>
          <w:i/>
          <w:iCs/>
        </w:rPr>
        <w:t xml:space="preserve">Joseph </w:t>
      </w:r>
      <w:r w:rsidR="00B7247D" w:rsidRPr="00B7247D">
        <w:rPr>
          <w:i/>
          <w:iCs/>
        </w:rPr>
        <w:t>Rangel, Mary</w:t>
      </w:r>
      <w:r w:rsidRPr="00B7247D">
        <w:rPr>
          <w:i/>
          <w:iCs/>
        </w:rPr>
        <w:t xml:space="preserve"> Johnson, </w:t>
      </w:r>
      <w:r w:rsidR="009D588E" w:rsidRPr="00B7247D">
        <w:rPr>
          <w:i/>
          <w:iCs/>
        </w:rPr>
        <w:t>Brian Fenne, Gregory Wongsing, Laura Luna, Sandra</w:t>
      </w:r>
      <w:r w:rsidRPr="00B7247D">
        <w:rPr>
          <w:i/>
          <w:iCs/>
        </w:rPr>
        <w:t xml:space="preserve"> Nelson</w:t>
      </w:r>
    </w:p>
    <w:p w14:paraId="75654FBC" w14:textId="6A106A34" w:rsidR="00511C6C" w:rsidRPr="009D588E" w:rsidRDefault="00B13BD0" w:rsidP="009D588E">
      <w:pPr>
        <w:pStyle w:val="ListParagraph"/>
        <w:ind w:left="1440"/>
        <w:rPr>
          <w:i/>
          <w:iCs/>
        </w:rPr>
      </w:pPr>
      <w:r w:rsidRPr="009D588E">
        <w:rPr>
          <w:i/>
          <w:iCs/>
        </w:rPr>
        <w:t>Kannika Toonnachat</w:t>
      </w:r>
    </w:p>
    <w:p w14:paraId="5889B542" w14:textId="6756B8C2" w:rsidR="0076355A" w:rsidRDefault="0076355A" w:rsidP="00967B46">
      <w:r w:rsidRPr="0086777E">
        <w:rPr>
          <w:b/>
          <w:bCs/>
          <w:i/>
          <w:iCs/>
        </w:rPr>
        <w:t>Individual/Group Providers:</w:t>
      </w:r>
      <w:r w:rsidRPr="0086777E">
        <w:t xml:space="preserve"> </w:t>
      </w:r>
      <w:r w:rsidR="00967B46" w:rsidRPr="00967B46">
        <w:t>Mae Johnson, Rohina Fazil</w:t>
      </w:r>
      <w:r w:rsidR="00967B46">
        <w:t xml:space="preserve">, </w:t>
      </w:r>
      <w:r w:rsidR="00967B46" w:rsidRPr="00967B46">
        <w:t>Blanca Godinez</w:t>
      </w:r>
      <w:r w:rsidR="00967B46">
        <w:t xml:space="preserve">, Juan Garcia, Tony Quintanilla, </w:t>
      </w:r>
      <w:r w:rsidR="00967B46" w:rsidRPr="00967B46">
        <w:t>Adrian Jones</w:t>
      </w:r>
      <w:r w:rsidR="00967B46">
        <w:t xml:space="preserve">, </w:t>
      </w:r>
      <w:r w:rsidR="00967B46" w:rsidRPr="00967B46">
        <w:t>Gerardo Madrigal</w:t>
      </w:r>
      <w:r w:rsidR="00967B46">
        <w:t xml:space="preserve">, </w:t>
      </w:r>
      <w:r w:rsidR="00A26209" w:rsidRPr="00A26209">
        <w:t>Victoria Cole</w:t>
      </w:r>
      <w:r w:rsidR="00A26209">
        <w:t xml:space="preserve">, </w:t>
      </w:r>
      <w:r w:rsidR="00A26209" w:rsidRPr="00A26209">
        <w:t>Laura Romero</w:t>
      </w:r>
      <w:r w:rsidR="00A26209">
        <w:t xml:space="preserve">, </w:t>
      </w:r>
      <w:r w:rsidR="00A26209" w:rsidRPr="00A26209">
        <w:t>Curtis Donovan</w:t>
      </w:r>
      <w:r w:rsidR="00A26209">
        <w:t xml:space="preserve">, </w:t>
      </w:r>
      <w:r w:rsidR="00A26209" w:rsidRPr="00A26209">
        <w:t>Victoria Montufar</w:t>
      </w:r>
      <w:r w:rsidR="00A26209">
        <w:t xml:space="preserve">, </w:t>
      </w:r>
      <w:r w:rsidR="00A26209" w:rsidRPr="00A26209">
        <w:t>Michael Danovsky</w:t>
      </w:r>
      <w:r w:rsidR="00A26209">
        <w:t xml:space="preserve">, </w:t>
      </w:r>
      <w:r w:rsidR="00C52443">
        <w:t xml:space="preserve">Valerie Curley, </w:t>
      </w:r>
      <w:r w:rsidR="009D588E">
        <w:t>Serena L</w:t>
      </w:r>
    </w:p>
    <w:p w14:paraId="3750906A" w14:textId="77777777" w:rsidR="003B5FF4" w:rsidRPr="0086777E" w:rsidRDefault="003B5FF4" w:rsidP="0076355A"/>
    <w:p w14:paraId="5B43027F" w14:textId="0C633AB8" w:rsidR="00523986" w:rsidRPr="0086777E" w:rsidRDefault="00523986" w:rsidP="002936EC">
      <w:pPr>
        <w:pStyle w:val="ListParagraph"/>
        <w:numPr>
          <w:ilvl w:val="0"/>
          <w:numId w:val="8"/>
        </w:numPr>
        <w:rPr>
          <w:b/>
          <w:bCs/>
          <w:color w:val="0070C0"/>
        </w:rPr>
      </w:pPr>
      <w:r w:rsidRPr="0086777E">
        <w:rPr>
          <w:b/>
          <w:bCs/>
          <w:color w:val="0070C0"/>
        </w:rPr>
        <w:t>Purpose:</w:t>
      </w:r>
    </w:p>
    <w:p w14:paraId="55D055D9" w14:textId="480958FE" w:rsidR="00523986" w:rsidRPr="00B13BD0" w:rsidRDefault="00523986" w:rsidP="0076355A">
      <w:pPr>
        <w:ind w:left="1440"/>
      </w:pPr>
      <w:r w:rsidRPr="00B13BD0">
        <w:t xml:space="preserve">To communicate to Individual/Group Providers of status updates due to </w:t>
      </w:r>
      <w:r w:rsidR="006104F5" w:rsidRPr="00B13BD0">
        <w:t>CalAIM</w:t>
      </w:r>
      <w:r w:rsidRPr="00B13BD0">
        <w:t xml:space="preserve"> and Payment Reform.  We will discuss a few recent/past topics and allow for a Q&amp;A.</w:t>
      </w:r>
    </w:p>
    <w:p w14:paraId="338986AB" w14:textId="5BA2AA06" w:rsidR="00B10FF2" w:rsidRDefault="002936EC" w:rsidP="002936EC">
      <w:pPr>
        <w:pStyle w:val="ListParagraph"/>
        <w:numPr>
          <w:ilvl w:val="0"/>
          <w:numId w:val="8"/>
        </w:numPr>
        <w:rPr>
          <w:b/>
          <w:bCs/>
          <w:color w:val="0070C0"/>
        </w:rPr>
      </w:pPr>
      <w:r w:rsidRPr="0086777E">
        <w:rPr>
          <w:b/>
          <w:bCs/>
          <w:color w:val="0070C0"/>
        </w:rPr>
        <w:t>Executive/Leadership Statement</w:t>
      </w:r>
      <w:r w:rsidR="006A3F01" w:rsidRPr="0086777E">
        <w:rPr>
          <w:b/>
          <w:bCs/>
          <w:color w:val="0070C0"/>
        </w:rPr>
        <w:t>:</w:t>
      </w:r>
    </w:p>
    <w:p w14:paraId="32AA30B5" w14:textId="5CA2CA82" w:rsidR="006728D2" w:rsidRDefault="006728D2" w:rsidP="006728D2">
      <w:pPr>
        <w:ind w:left="720"/>
        <w:rPr>
          <w:b/>
          <w:bCs/>
          <w:color w:val="FF0000"/>
        </w:rPr>
      </w:pPr>
      <w:r w:rsidRPr="006728D2">
        <w:rPr>
          <w:b/>
          <w:bCs/>
        </w:rPr>
        <w:t>Introduction:</w:t>
      </w:r>
      <w:r w:rsidRPr="006728D2">
        <w:rPr>
          <w:b/>
          <w:bCs/>
          <w:color w:val="FF0000"/>
        </w:rPr>
        <w:t xml:space="preserve"> </w:t>
      </w:r>
    </w:p>
    <w:p w14:paraId="2A95FEF3" w14:textId="77777777" w:rsidR="00B13BD0" w:rsidRPr="00B13BD0" w:rsidRDefault="00B13BD0" w:rsidP="00B13BD0">
      <w:pPr>
        <w:pStyle w:val="ListParagraph"/>
        <w:ind w:left="1170"/>
        <w:rPr>
          <w:color w:val="FF0000"/>
        </w:rPr>
      </w:pPr>
      <w:bookmarkStart w:id="0" w:name="_Hlk137203770"/>
      <w:r w:rsidRPr="00B13BD0">
        <w:rPr>
          <w:color w:val="FF0000"/>
        </w:rPr>
        <w:t xml:space="preserve">Thank you for partnering with DBH to continue providing SMHS to County beneficiaries and coordinating with MC team members to meet the BOS, Board date of June 20, 2023.  Two things I would like to emphasize on behalf of the Department:  </w:t>
      </w:r>
      <w:r w:rsidRPr="00B13BD0">
        <w:rPr>
          <w:b/>
          <w:bCs/>
          <w:i/>
          <w:iCs/>
          <w:color w:val="0070C0"/>
        </w:rPr>
        <w:t>County Payments</w:t>
      </w:r>
      <w:r w:rsidRPr="00B13BD0">
        <w:rPr>
          <w:color w:val="0070C0"/>
        </w:rPr>
        <w:t xml:space="preserve"> </w:t>
      </w:r>
      <w:r w:rsidRPr="00B13BD0">
        <w:rPr>
          <w:color w:val="FF0000"/>
        </w:rPr>
        <w:t xml:space="preserve">&amp; </w:t>
      </w:r>
      <w:r w:rsidRPr="00B13BD0">
        <w:rPr>
          <w:b/>
          <w:bCs/>
          <w:i/>
          <w:iCs/>
          <w:color w:val="0070C0"/>
        </w:rPr>
        <w:t>Claims Submission</w:t>
      </w:r>
    </w:p>
    <w:bookmarkEnd w:id="0"/>
    <w:p w14:paraId="7C4C2E42" w14:textId="34744F43" w:rsidR="006728D2" w:rsidRPr="006728D2" w:rsidRDefault="006728D2" w:rsidP="006728D2">
      <w:pPr>
        <w:pStyle w:val="ListParagraph"/>
        <w:rPr>
          <w:color w:val="FF0000"/>
        </w:rPr>
      </w:pPr>
      <w:r w:rsidRPr="006728D2">
        <w:rPr>
          <w:b/>
          <w:bCs/>
          <w:i/>
          <w:iCs/>
          <w:u w:val="single"/>
        </w:rPr>
        <w:t>Payments</w:t>
      </w:r>
      <w:r w:rsidRPr="006728D2">
        <w:rPr>
          <w:b/>
          <w:bCs/>
        </w:rPr>
        <w:t>:</w:t>
      </w:r>
      <w:r>
        <w:rPr>
          <w:b/>
          <w:bCs/>
          <w:color w:val="FF0000"/>
        </w:rPr>
        <w:t xml:space="preserve"> </w:t>
      </w:r>
    </w:p>
    <w:p w14:paraId="28FB253A" w14:textId="35091C3F" w:rsidR="00B13BD0" w:rsidRPr="00B13BD0" w:rsidRDefault="00B13BD0" w:rsidP="00B13BD0">
      <w:pPr>
        <w:pStyle w:val="ListParagraph"/>
        <w:numPr>
          <w:ilvl w:val="1"/>
          <w:numId w:val="8"/>
        </w:numPr>
        <w:rPr>
          <w:color w:val="FF0000"/>
        </w:rPr>
      </w:pPr>
      <w:r w:rsidRPr="00B13BD0">
        <w:rPr>
          <w:color w:val="FF0000"/>
        </w:rPr>
        <w:t xml:space="preserve">DBH Finance would like me to emphasize to all individual/group providers approved claims for treatment services will be paid accordingly and timely without disruption.  The department would like to encourage individual/group providers to continue to focus on serving clients. </w:t>
      </w:r>
    </w:p>
    <w:p w14:paraId="1444C313" w14:textId="77777777" w:rsidR="006728D2" w:rsidRPr="006728D2" w:rsidRDefault="006728D2" w:rsidP="00B13BD0">
      <w:pPr>
        <w:pStyle w:val="ListParagraph"/>
        <w:ind w:left="2160"/>
        <w:rPr>
          <w:color w:val="FF0000"/>
        </w:rPr>
      </w:pPr>
    </w:p>
    <w:p w14:paraId="068DE411" w14:textId="3D72E0A0" w:rsidR="006728D2" w:rsidRPr="006728D2" w:rsidRDefault="006728D2" w:rsidP="006728D2">
      <w:pPr>
        <w:pStyle w:val="ListParagraph"/>
        <w:rPr>
          <w:b/>
          <w:bCs/>
          <w:i/>
          <w:iCs/>
          <w:color w:val="FF0000"/>
          <w:u w:val="single"/>
        </w:rPr>
      </w:pPr>
      <w:r w:rsidRPr="006728D2">
        <w:rPr>
          <w:b/>
          <w:bCs/>
          <w:i/>
          <w:iCs/>
          <w:u w:val="single"/>
        </w:rPr>
        <w:t>Claims Submission</w:t>
      </w:r>
    </w:p>
    <w:p w14:paraId="62157940" w14:textId="78E56375" w:rsidR="006728D2" w:rsidRPr="006728D2" w:rsidRDefault="006728D2" w:rsidP="006728D2">
      <w:pPr>
        <w:pStyle w:val="ListParagraph"/>
        <w:numPr>
          <w:ilvl w:val="0"/>
          <w:numId w:val="19"/>
        </w:numPr>
        <w:rPr>
          <w:b/>
          <w:bCs/>
        </w:rPr>
      </w:pPr>
      <w:r w:rsidRPr="006728D2">
        <w:rPr>
          <w:b/>
          <w:bCs/>
        </w:rPr>
        <w:t xml:space="preserve">Option 1 – Limited EHR User </w:t>
      </w:r>
    </w:p>
    <w:p w14:paraId="4FECFF71" w14:textId="77777777" w:rsidR="00B13BD0" w:rsidRPr="00B13BD0" w:rsidRDefault="00B13BD0" w:rsidP="00B13BD0">
      <w:pPr>
        <w:pStyle w:val="ListParagraph"/>
        <w:numPr>
          <w:ilvl w:val="1"/>
          <w:numId w:val="19"/>
        </w:numPr>
        <w:rPr>
          <w:color w:val="FF0000"/>
        </w:rPr>
      </w:pPr>
      <w:r w:rsidRPr="00B13BD0">
        <w:rPr>
          <w:color w:val="FF0000"/>
        </w:rPr>
        <w:t>Only applies to Bio Behavioral Health Medical Clinics</w:t>
      </w:r>
    </w:p>
    <w:p w14:paraId="52107C60" w14:textId="77777777" w:rsidR="00B13BD0" w:rsidRPr="00B13BD0" w:rsidRDefault="00B13BD0" w:rsidP="00B13BD0">
      <w:pPr>
        <w:pStyle w:val="ListParagraph"/>
        <w:numPr>
          <w:ilvl w:val="1"/>
          <w:numId w:val="19"/>
        </w:numPr>
        <w:rPr>
          <w:color w:val="FF0000"/>
        </w:rPr>
      </w:pPr>
      <w:r w:rsidRPr="00B13BD0">
        <w:rPr>
          <w:color w:val="FF0000"/>
        </w:rPr>
        <w:t xml:space="preserve">County will provide, a “How To Guide”, training and technical support to access SmartCare and enter claims. </w:t>
      </w:r>
    </w:p>
    <w:p w14:paraId="5D803F0C" w14:textId="77777777" w:rsidR="00B13BD0" w:rsidRPr="00B13BD0" w:rsidRDefault="00B13BD0" w:rsidP="00B13BD0">
      <w:pPr>
        <w:pStyle w:val="ListParagraph"/>
        <w:numPr>
          <w:ilvl w:val="1"/>
          <w:numId w:val="19"/>
        </w:numPr>
        <w:rPr>
          <w:color w:val="FF0000"/>
        </w:rPr>
      </w:pPr>
      <w:r w:rsidRPr="00B13BD0">
        <w:rPr>
          <w:color w:val="FF0000"/>
        </w:rPr>
        <w:t>DBH, IT requires, IT Contact person to act as a liaison between County and Bio</w:t>
      </w:r>
    </w:p>
    <w:p w14:paraId="0C3959FC" w14:textId="2CB8EE4F" w:rsidR="006728D2" w:rsidRPr="006728D2" w:rsidRDefault="006728D2" w:rsidP="006728D2">
      <w:pPr>
        <w:pStyle w:val="ListParagraph"/>
        <w:numPr>
          <w:ilvl w:val="0"/>
          <w:numId w:val="19"/>
        </w:numPr>
        <w:rPr>
          <w:b/>
          <w:bCs/>
        </w:rPr>
      </w:pPr>
      <w:r w:rsidRPr="006728D2">
        <w:rPr>
          <w:b/>
          <w:bCs/>
        </w:rPr>
        <w:t>Option 2 – CMS 1500 Forms</w:t>
      </w:r>
    </w:p>
    <w:p w14:paraId="2630C3DE" w14:textId="77777777" w:rsidR="00B13BD0" w:rsidRPr="00B13BD0" w:rsidRDefault="00B13BD0" w:rsidP="00B13BD0">
      <w:pPr>
        <w:pStyle w:val="ListParagraph"/>
        <w:numPr>
          <w:ilvl w:val="1"/>
          <w:numId w:val="19"/>
        </w:numPr>
        <w:rPr>
          <w:color w:val="FF0000"/>
        </w:rPr>
      </w:pPr>
      <w:r w:rsidRPr="00B13BD0">
        <w:rPr>
          <w:b/>
          <w:bCs/>
          <w:i/>
          <w:iCs/>
          <w:color w:val="FF0000"/>
        </w:rPr>
        <w:t>CMS 1500 Forms:</w:t>
      </w:r>
      <w:r w:rsidRPr="00B13BD0">
        <w:rPr>
          <w:color w:val="FF0000"/>
        </w:rPr>
        <w:t xml:space="preserve"> effective July 1, 2023, Individual/Group Providers are to continue utilizing CMS 1500 Forms.</w:t>
      </w:r>
    </w:p>
    <w:p w14:paraId="37D6E095" w14:textId="36319B26" w:rsidR="00B13BD0" w:rsidRDefault="00B13BD0" w:rsidP="00B13BD0">
      <w:pPr>
        <w:pStyle w:val="ListParagraph"/>
        <w:numPr>
          <w:ilvl w:val="1"/>
          <w:numId w:val="19"/>
        </w:numPr>
        <w:rPr>
          <w:color w:val="FF0000"/>
        </w:rPr>
      </w:pPr>
      <w:r w:rsidRPr="00B13BD0">
        <w:rPr>
          <w:b/>
          <w:bCs/>
          <w:color w:val="FF0000"/>
        </w:rPr>
        <w:t>TBD</w:t>
      </w:r>
      <w:r w:rsidRPr="00B13BD0">
        <w:rPr>
          <w:color w:val="FF0000"/>
        </w:rPr>
        <w:t xml:space="preserve"> – whether CMS 1500 Forms utilize CPT or SmartCare Procedural Codes; DBH will communicate directions.  County is working with CalMHSA and Streamline (SmartCare).</w:t>
      </w:r>
    </w:p>
    <w:p w14:paraId="3F366324" w14:textId="08B10D8A" w:rsidR="00B13BD0" w:rsidRPr="00B10CDE" w:rsidRDefault="006728D2" w:rsidP="008F4D9F">
      <w:pPr>
        <w:pStyle w:val="ListParagraph"/>
        <w:numPr>
          <w:ilvl w:val="1"/>
          <w:numId w:val="8"/>
        </w:numPr>
        <w:rPr>
          <w:color w:val="FF0000"/>
        </w:rPr>
      </w:pPr>
      <w:r w:rsidRPr="00B10CDE">
        <w:rPr>
          <w:b/>
          <w:bCs/>
        </w:rPr>
        <w:t>Option 3 – MCO Module</w:t>
      </w:r>
      <w:r w:rsidR="00B10CDE">
        <w:rPr>
          <w:b/>
          <w:bCs/>
        </w:rPr>
        <w:t xml:space="preserve"> </w:t>
      </w:r>
      <w:r w:rsidR="00B13BD0" w:rsidRPr="00B10CDE">
        <w:rPr>
          <w:i/>
          <w:iCs/>
          <w:color w:val="FF0000"/>
        </w:rPr>
        <w:t>Mechanism that allows Individual/Group Providers to enter claims into County’s EHR – SmartCare.</w:t>
      </w:r>
    </w:p>
    <w:p w14:paraId="2486274F" w14:textId="77777777" w:rsidR="00B13BD0" w:rsidRPr="00B13BD0" w:rsidRDefault="00B13BD0" w:rsidP="00B13BD0">
      <w:pPr>
        <w:pStyle w:val="ListParagraph"/>
        <w:numPr>
          <w:ilvl w:val="1"/>
          <w:numId w:val="8"/>
        </w:numPr>
        <w:rPr>
          <w:color w:val="FF0000"/>
        </w:rPr>
      </w:pPr>
      <w:r w:rsidRPr="00B13BD0">
        <w:rPr>
          <w:b/>
          <w:bCs/>
          <w:i/>
          <w:iCs/>
          <w:color w:val="FF0000"/>
        </w:rPr>
        <w:t>Anticipation Date:</w:t>
      </w:r>
      <w:r w:rsidRPr="00B13BD0">
        <w:rPr>
          <w:color w:val="FF0000"/>
        </w:rPr>
        <w:t xml:space="preserve"> Operational mid-July 2023.</w:t>
      </w:r>
    </w:p>
    <w:p w14:paraId="499EC343" w14:textId="41A5AA13" w:rsidR="00B13BD0" w:rsidRPr="00B13BD0" w:rsidRDefault="00B13BD0" w:rsidP="00B13BD0">
      <w:pPr>
        <w:pStyle w:val="ListParagraph"/>
        <w:numPr>
          <w:ilvl w:val="1"/>
          <w:numId w:val="8"/>
        </w:numPr>
        <w:rPr>
          <w:color w:val="FF0000"/>
        </w:rPr>
      </w:pPr>
      <w:r w:rsidRPr="00B13BD0">
        <w:rPr>
          <w:b/>
          <w:bCs/>
          <w:i/>
          <w:iCs/>
          <w:color w:val="FF0000"/>
        </w:rPr>
        <w:t>Testing &amp; Approval:</w:t>
      </w:r>
      <w:r w:rsidRPr="00B13BD0">
        <w:rPr>
          <w:color w:val="FF0000"/>
        </w:rPr>
        <w:t xml:space="preserve"> will require testing and approval prior to being released/accessible to Ind/Group Providers. DBH, Finance, Contracts, Managed </w:t>
      </w:r>
      <w:r w:rsidR="00D57B61" w:rsidRPr="00B13BD0">
        <w:rPr>
          <w:color w:val="FF0000"/>
        </w:rPr>
        <w:t>Care,</w:t>
      </w:r>
      <w:r w:rsidRPr="00B13BD0">
        <w:rPr>
          <w:color w:val="FF0000"/>
        </w:rPr>
        <w:t xml:space="preserve"> and IT will assess for approval.</w:t>
      </w:r>
    </w:p>
    <w:p w14:paraId="6AB5B8B4" w14:textId="0D7802D8" w:rsidR="00B13BD0" w:rsidRDefault="00B13BD0" w:rsidP="00B13BD0">
      <w:pPr>
        <w:pStyle w:val="ListParagraph"/>
        <w:numPr>
          <w:ilvl w:val="1"/>
          <w:numId w:val="8"/>
        </w:numPr>
        <w:rPr>
          <w:color w:val="FF0000"/>
        </w:rPr>
      </w:pPr>
      <w:r w:rsidRPr="00B13BD0">
        <w:rPr>
          <w:b/>
          <w:bCs/>
          <w:i/>
          <w:iCs/>
          <w:color w:val="FF0000"/>
        </w:rPr>
        <w:t>Individual/Group Provider Transition:</w:t>
      </w:r>
      <w:r w:rsidRPr="00B13BD0">
        <w:rPr>
          <w:color w:val="FF0000"/>
        </w:rPr>
        <w:t xml:space="preserve"> Once approved and implemented, Managed Care team members will assist and provide technical support to individual/group providers to transition from CMS 1500 Forms to SmartCare – MCO Module.</w:t>
      </w:r>
    </w:p>
    <w:p w14:paraId="5011CA98" w14:textId="15C08FDA" w:rsidR="00B13BD0" w:rsidRDefault="00B13BD0" w:rsidP="00B13BD0">
      <w:pPr>
        <w:pStyle w:val="ListParagraph"/>
        <w:ind w:left="1440"/>
        <w:rPr>
          <w:color w:val="FF0000"/>
        </w:rPr>
      </w:pPr>
    </w:p>
    <w:p w14:paraId="7AAEDBDA" w14:textId="1C4A02B7" w:rsidR="00B869B1" w:rsidRPr="006728D2" w:rsidRDefault="00B869B1" w:rsidP="00B869B1">
      <w:pPr>
        <w:pStyle w:val="ListParagraph"/>
        <w:rPr>
          <w:color w:val="FF0000"/>
        </w:rPr>
      </w:pPr>
      <w:r>
        <w:rPr>
          <w:b/>
          <w:bCs/>
          <w:i/>
          <w:iCs/>
          <w:u w:val="single"/>
        </w:rPr>
        <w:t>Continued Meetings</w:t>
      </w:r>
      <w:r w:rsidRPr="006728D2">
        <w:rPr>
          <w:b/>
          <w:bCs/>
        </w:rPr>
        <w:t>:</w:t>
      </w:r>
      <w:r>
        <w:rPr>
          <w:b/>
          <w:bCs/>
          <w:color w:val="FF0000"/>
        </w:rPr>
        <w:t xml:space="preserve"> </w:t>
      </w:r>
    </w:p>
    <w:p w14:paraId="175B5485" w14:textId="78BC7CE2" w:rsidR="00B869B1" w:rsidRDefault="00B869B1" w:rsidP="00B869B1">
      <w:pPr>
        <w:pStyle w:val="ListParagraph"/>
        <w:numPr>
          <w:ilvl w:val="0"/>
          <w:numId w:val="22"/>
        </w:numPr>
        <w:ind w:left="1440"/>
        <w:rPr>
          <w:color w:val="FF0000"/>
        </w:rPr>
      </w:pPr>
      <w:r>
        <w:rPr>
          <w:color w:val="FF0000"/>
        </w:rPr>
        <w:t xml:space="preserve">DBH, Managed Care Division, will seek to continue Individual/Group Provider meeting on a regular basis or as needed to communicate with all providers.  Topics may </w:t>
      </w:r>
      <w:r w:rsidR="00B10CDE">
        <w:rPr>
          <w:color w:val="FF0000"/>
        </w:rPr>
        <w:t>include</w:t>
      </w:r>
      <w:r>
        <w:rPr>
          <w:color w:val="FF0000"/>
        </w:rPr>
        <w:t xml:space="preserve"> </w:t>
      </w:r>
      <w:r w:rsidRPr="00B10CDE">
        <w:rPr>
          <w:i/>
          <w:iCs/>
          <w:color w:val="FF0000"/>
        </w:rPr>
        <w:t>payment for claims</w:t>
      </w:r>
      <w:r>
        <w:rPr>
          <w:color w:val="FF0000"/>
        </w:rPr>
        <w:t xml:space="preserve">, </w:t>
      </w:r>
      <w:r w:rsidRPr="00B10CDE">
        <w:rPr>
          <w:i/>
          <w:iCs/>
          <w:color w:val="FF0000"/>
        </w:rPr>
        <w:t>claims process</w:t>
      </w:r>
      <w:r>
        <w:rPr>
          <w:color w:val="FF0000"/>
        </w:rPr>
        <w:t xml:space="preserve">, </w:t>
      </w:r>
      <w:r w:rsidRPr="00B10CDE">
        <w:rPr>
          <w:i/>
          <w:iCs/>
          <w:color w:val="FF0000"/>
        </w:rPr>
        <w:t>technical support</w:t>
      </w:r>
      <w:r>
        <w:rPr>
          <w:color w:val="FF0000"/>
        </w:rPr>
        <w:t xml:space="preserve">, </w:t>
      </w:r>
      <w:r w:rsidRPr="00B10CDE">
        <w:rPr>
          <w:i/>
          <w:iCs/>
          <w:color w:val="FF0000"/>
        </w:rPr>
        <w:t>credentialing</w:t>
      </w:r>
      <w:r>
        <w:rPr>
          <w:color w:val="FF0000"/>
        </w:rPr>
        <w:t xml:space="preserve">, </w:t>
      </w:r>
      <w:r w:rsidRPr="00B10CDE">
        <w:rPr>
          <w:i/>
          <w:iCs/>
          <w:color w:val="FF0000"/>
        </w:rPr>
        <w:t>site certifications</w:t>
      </w:r>
      <w:r w:rsidR="00B10CDE">
        <w:rPr>
          <w:i/>
          <w:iCs/>
          <w:color w:val="FF0000"/>
        </w:rPr>
        <w:t>, contracts,</w:t>
      </w:r>
      <w:r>
        <w:rPr>
          <w:color w:val="FF0000"/>
        </w:rPr>
        <w:t xml:space="preserve"> and other ancillary items related to deliverable services.</w:t>
      </w:r>
    </w:p>
    <w:p w14:paraId="419B60C4" w14:textId="77777777" w:rsidR="00B869B1" w:rsidRPr="00B13BD0" w:rsidRDefault="00B869B1" w:rsidP="00B13BD0">
      <w:pPr>
        <w:pStyle w:val="ListParagraph"/>
        <w:ind w:left="1440"/>
        <w:rPr>
          <w:color w:val="FF0000"/>
        </w:rPr>
      </w:pPr>
    </w:p>
    <w:p w14:paraId="5CFA65B7" w14:textId="77777777" w:rsidR="006728D2" w:rsidRPr="0086777E" w:rsidRDefault="006728D2" w:rsidP="006728D2">
      <w:pPr>
        <w:pStyle w:val="ListParagraph"/>
        <w:numPr>
          <w:ilvl w:val="0"/>
          <w:numId w:val="8"/>
        </w:numPr>
        <w:spacing w:after="0" w:line="240" w:lineRule="auto"/>
        <w:rPr>
          <w:b/>
          <w:bCs/>
          <w:color w:val="0070C0"/>
        </w:rPr>
      </w:pPr>
      <w:r w:rsidRPr="0086777E">
        <w:rPr>
          <w:b/>
          <w:bCs/>
          <w:color w:val="0070C0"/>
        </w:rPr>
        <w:t xml:space="preserve">Questions &amp; Answers </w:t>
      </w:r>
    </w:p>
    <w:p w14:paraId="0D1CFC58" w14:textId="77777777" w:rsidR="006728D2" w:rsidRPr="0086777E" w:rsidRDefault="006728D2" w:rsidP="006728D2">
      <w:pPr>
        <w:ind w:left="720"/>
        <w:rPr>
          <w:b/>
          <w:bCs/>
          <w:i/>
          <w:iCs/>
          <w:sz w:val="20"/>
          <w:szCs w:val="20"/>
        </w:rPr>
      </w:pPr>
      <w:r w:rsidRPr="0086777E">
        <w:rPr>
          <w:b/>
          <w:bCs/>
          <w:i/>
          <w:iCs/>
          <w:sz w:val="20"/>
          <w:szCs w:val="20"/>
        </w:rPr>
        <w:t>Send Questions</w:t>
      </w:r>
      <w:r>
        <w:rPr>
          <w:b/>
          <w:bCs/>
          <w:i/>
          <w:iCs/>
          <w:sz w:val="20"/>
          <w:szCs w:val="20"/>
        </w:rPr>
        <w:t xml:space="preserve"> To</w:t>
      </w:r>
      <w:r w:rsidRPr="0086777E">
        <w:rPr>
          <w:b/>
          <w:bCs/>
          <w:i/>
          <w:iCs/>
          <w:sz w:val="20"/>
          <w:szCs w:val="20"/>
        </w:rPr>
        <w:t>:</w:t>
      </w:r>
    </w:p>
    <w:p w14:paraId="2C096DCC" w14:textId="77777777" w:rsidR="006728D2" w:rsidRPr="0086777E" w:rsidRDefault="006728D2" w:rsidP="006728D2">
      <w:pPr>
        <w:spacing w:after="0" w:line="240" w:lineRule="auto"/>
        <w:ind w:left="720"/>
        <w:rPr>
          <w:rStyle w:val="Hyperlink"/>
          <w:rFonts w:cstheme="minorHAnsi"/>
          <w:sz w:val="20"/>
          <w:szCs w:val="20"/>
        </w:rPr>
      </w:pPr>
      <w:r w:rsidRPr="0086777E">
        <w:rPr>
          <w:rFonts w:cstheme="minorHAnsi"/>
          <w:sz w:val="20"/>
          <w:szCs w:val="20"/>
        </w:rPr>
        <w:t>Questions related to the contract</w:t>
      </w:r>
      <w:r>
        <w:rPr>
          <w:rFonts w:cstheme="minorHAnsi"/>
          <w:sz w:val="20"/>
          <w:szCs w:val="20"/>
        </w:rPr>
        <w:t>:</w:t>
      </w:r>
      <w:r w:rsidRPr="0086777E">
        <w:rPr>
          <w:rFonts w:cstheme="minorHAnsi"/>
          <w:sz w:val="20"/>
          <w:szCs w:val="20"/>
        </w:rPr>
        <w:t xml:space="preserve"> </w:t>
      </w:r>
      <w:hyperlink r:id="rId8" w:history="1">
        <w:r w:rsidRPr="0086777E">
          <w:rPr>
            <w:rStyle w:val="Hyperlink"/>
            <w:rFonts w:cstheme="minorHAnsi"/>
            <w:sz w:val="20"/>
            <w:szCs w:val="20"/>
          </w:rPr>
          <w:t>mcare@fresnocountyca.gov</w:t>
        </w:r>
      </w:hyperlink>
    </w:p>
    <w:p w14:paraId="00C5FCEF" w14:textId="77777777" w:rsidR="006728D2" w:rsidRPr="0086777E" w:rsidRDefault="006728D2" w:rsidP="006728D2">
      <w:pPr>
        <w:spacing w:after="0" w:line="240" w:lineRule="auto"/>
        <w:ind w:left="720"/>
        <w:rPr>
          <w:rStyle w:val="Hyperlink"/>
          <w:rFonts w:cstheme="minorHAnsi"/>
          <w:sz w:val="20"/>
          <w:szCs w:val="20"/>
        </w:rPr>
      </w:pPr>
      <w:r w:rsidRPr="0086777E">
        <w:rPr>
          <w:rFonts w:cstheme="minorHAnsi"/>
          <w:sz w:val="20"/>
          <w:szCs w:val="20"/>
        </w:rPr>
        <w:t>Questions related to CPT coding</w:t>
      </w:r>
      <w:r>
        <w:rPr>
          <w:rFonts w:cstheme="minorHAnsi"/>
          <w:sz w:val="20"/>
          <w:szCs w:val="20"/>
        </w:rPr>
        <w:t>:</w:t>
      </w:r>
      <w:r w:rsidRPr="0086777E">
        <w:rPr>
          <w:rFonts w:cstheme="minorHAnsi"/>
          <w:sz w:val="20"/>
          <w:szCs w:val="20"/>
        </w:rPr>
        <w:t xml:space="preserve"> </w:t>
      </w:r>
      <w:hyperlink r:id="rId9" w:history="1">
        <w:r w:rsidRPr="0086777E">
          <w:rPr>
            <w:rStyle w:val="Hyperlink"/>
            <w:rFonts w:cstheme="minorHAnsi"/>
            <w:sz w:val="20"/>
            <w:szCs w:val="20"/>
          </w:rPr>
          <w:t>DBHCompliance@fresnocountyca.gov</w:t>
        </w:r>
      </w:hyperlink>
    </w:p>
    <w:p w14:paraId="46851DC9" w14:textId="72D71E30" w:rsidR="006728D2" w:rsidRDefault="006728D2" w:rsidP="006728D2">
      <w:pPr>
        <w:tabs>
          <w:tab w:val="left" w:pos="720"/>
        </w:tabs>
        <w:spacing w:after="0" w:line="240" w:lineRule="auto"/>
        <w:ind w:left="720"/>
        <w:rPr>
          <w:b/>
          <w:bCs/>
          <w:sz w:val="20"/>
          <w:szCs w:val="20"/>
        </w:rPr>
      </w:pPr>
    </w:p>
    <w:p w14:paraId="52A94521" w14:textId="5A6F5D5E" w:rsidR="00B869B1" w:rsidRDefault="00B869B1" w:rsidP="00B869B1">
      <w:pPr>
        <w:spacing w:after="0" w:line="240" w:lineRule="auto"/>
        <w:ind w:left="720"/>
        <w:rPr>
          <w:sz w:val="20"/>
          <w:szCs w:val="20"/>
        </w:rPr>
      </w:pPr>
      <w:bookmarkStart w:id="1" w:name="_Hlk137474811"/>
      <w:bookmarkStart w:id="2" w:name="_Hlk137497814"/>
      <w:r w:rsidRPr="0086777E">
        <w:rPr>
          <w:b/>
          <w:bCs/>
          <w:sz w:val="20"/>
          <w:szCs w:val="20"/>
        </w:rPr>
        <w:t>Q</w:t>
      </w:r>
      <w:r w:rsidRPr="0086777E">
        <w:rPr>
          <w:sz w:val="20"/>
          <w:szCs w:val="20"/>
        </w:rPr>
        <w:t xml:space="preserve">: </w:t>
      </w:r>
      <w:r>
        <w:rPr>
          <w:sz w:val="20"/>
          <w:szCs w:val="20"/>
        </w:rPr>
        <w:t>I switched over from a Sole Proprietor to Incorporated, do I need to report or inform County</w:t>
      </w:r>
      <w:r w:rsidRPr="007B148D">
        <w:rPr>
          <w:sz w:val="20"/>
          <w:szCs w:val="20"/>
        </w:rPr>
        <w:t xml:space="preserve">? </w:t>
      </w:r>
    </w:p>
    <w:p w14:paraId="42CDD3D6" w14:textId="1AB8D291" w:rsidR="00B869B1" w:rsidRPr="0086777E" w:rsidRDefault="00B869B1" w:rsidP="00B869B1">
      <w:pPr>
        <w:spacing w:after="0" w:line="240" w:lineRule="auto"/>
        <w:ind w:left="720"/>
        <w:rPr>
          <w:color w:val="FF0000"/>
          <w:sz w:val="20"/>
          <w:szCs w:val="20"/>
        </w:rPr>
      </w:pPr>
      <w:r w:rsidRPr="0086777E">
        <w:rPr>
          <w:color w:val="FF0000"/>
          <w:sz w:val="20"/>
          <w:szCs w:val="20"/>
        </w:rPr>
        <w:t xml:space="preserve">A:  </w:t>
      </w:r>
      <w:r>
        <w:rPr>
          <w:color w:val="FF0000"/>
          <w:sz w:val="20"/>
          <w:szCs w:val="20"/>
        </w:rPr>
        <w:t xml:space="preserve">Yes, </w:t>
      </w:r>
      <w:r w:rsidR="000A507A">
        <w:rPr>
          <w:color w:val="FF0000"/>
          <w:sz w:val="20"/>
          <w:szCs w:val="20"/>
        </w:rPr>
        <w:t>if there is a change in Employee Identification Number (EIN)</w:t>
      </w:r>
      <w:r w:rsidR="00B10CDE">
        <w:rPr>
          <w:color w:val="FF0000"/>
          <w:sz w:val="20"/>
          <w:szCs w:val="20"/>
        </w:rPr>
        <w:t>,</w:t>
      </w:r>
      <w:r w:rsidR="000A507A">
        <w:rPr>
          <w:color w:val="FF0000"/>
          <w:sz w:val="20"/>
          <w:szCs w:val="20"/>
        </w:rPr>
        <w:t xml:space="preserve"> change in service location</w:t>
      </w:r>
      <w:r w:rsidR="00B10CDE">
        <w:rPr>
          <w:color w:val="FF0000"/>
          <w:sz w:val="20"/>
          <w:szCs w:val="20"/>
        </w:rPr>
        <w:t xml:space="preserve"> or deliverable services, you are to notify Managed Care team members</w:t>
      </w:r>
      <w:r w:rsidR="000A507A">
        <w:rPr>
          <w:color w:val="FF0000"/>
          <w:sz w:val="20"/>
          <w:szCs w:val="20"/>
        </w:rPr>
        <w:t xml:space="preserve">.  You may also be required to </w:t>
      </w:r>
      <w:r w:rsidR="00B10CDE">
        <w:rPr>
          <w:color w:val="FF0000"/>
          <w:sz w:val="20"/>
          <w:szCs w:val="20"/>
        </w:rPr>
        <w:t>additional</w:t>
      </w:r>
      <w:r w:rsidR="000A507A">
        <w:rPr>
          <w:color w:val="FF0000"/>
          <w:sz w:val="20"/>
          <w:szCs w:val="20"/>
        </w:rPr>
        <w:t xml:space="preserve"> information on documentation such as PAVE and/or credentialing application. Please contact County Managed Care, Contracts Division or Business Office.</w:t>
      </w:r>
      <w:r>
        <w:rPr>
          <w:color w:val="FF0000"/>
          <w:sz w:val="20"/>
          <w:szCs w:val="20"/>
        </w:rPr>
        <w:t xml:space="preserve"> </w:t>
      </w:r>
    </w:p>
    <w:p w14:paraId="6226E4DC" w14:textId="77777777" w:rsidR="00B869B1" w:rsidRPr="0086777E" w:rsidRDefault="00B869B1" w:rsidP="006728D2">
      <w:pPr>
        <w:tabs>
          <w:tab w:val="left" w:pos="720"/>
        </w:tabs>
        <w:spacing w:after="0" w:line="240" w:lineRule="auto"/>
        <w:ind w:left="720"/>
        <w:rPr>
          <w:b/>
          <w:bCs/>
          <w:sz w:val="20"/>
          <w:szCs w:val="20"/>
        </w:rPr>
      </w:pPr>
    </w:p>
    <w:p w14:paraId="3DF03944" w14:textId="77777777" w:rsidR="007B148D" w:rsidRDefault="006728D2" w:rsidP="006728D2">
      <w:pPr>
        <w:spacing w:after="0" w:line="240" w:lineRule="auto"/>
        <w:ind w:left="720"/>
        <w:rPr>
          <w:sz w:val="20"/>
          <w:szCs w:val="20"/>
        </w:rPr>
      </w:pPr>
      <w:r w:rsidRPr="0086777E">
        <w:rPr>
          <w:b/>
          <w:bCs/>
          <w:sz w:val="20"/>
          <w:szCs w:val="20"/>
        </w:rPr>
        <w:t>Q</w:t>
      </w:r>
      <w:r w:rsidRPr="0086777E">
        <w:rPr>
          <w:sz w:val="20"/>
          <w:szCs w:val="20"/>
        </w:rPr>
        <w:t xml:space="preserve">: </w:t>
      </w:r>
      <w:r w:rsidR="007B148D">
        <w:rPr>
          <w:sz w:val="20"/>
          <w:szCs w:val="20"/>
        </w:rPr>
        <w:t>W</w:t>
      </w:r>
      <w:r w:rsidR="007B148D" w:rsidRPr="007B148D">
        <w:rPr>
          <w:sz w:val="20"/>
          <w:szCs w:val="20"/>
        </w:rPr>
        <w:t xml:space="preserve">hat if our org is a limited user, can we get moved over to whatever will be consistent with Avatar Lite for our Group Provider? </w:t>
      </w:r>
    </w:p>
    <w:p w14:paraId="254CB21E" w14:textId="7C103458" w:rsidR="006728D2" w:rsidRPr="0086777E" w:rsidRDefault="006728D2" w:rsidP="006728D2">
      <w:pPr>
        <w:spacing w:after="0" w:line="240" w:lineRule="auto"/>
        <w:ind w:left="720"/>
        <w:rPr>
          <w:color w:val="FF0000"/>
          <w:sz w:val="20"/>
          <w:szCs w:val="20"/>
        </w:rPr>
      </w:pPr>
      <w:r w:rsidRPr="0086777E">
        <w:rPr>
          <w:color w:val="FF0000"/>
          <w:sz w:val="20"/>
          <w:szCs w:val="20"/>
        </w:rPr>
        <w:t xml:space="preserve">A:  </w:t>
      </w:r>
      <w:r w:rsidR="00385885">
        <w:rPr>
          <w:color w:val="FF0000"/>
          <w:sz w:val="20"/>
          <w:szCs w:val="20"/>
        </w:rPr>
        <w:t xml:space="preserve">Yes, that is correct. </w:t>
      </w:r>
      <w:r w:rsidR="00B10CDE">
        <w:rPr>
          <w:color w:val="FF0000"/>
          <w:sz w:val="20"/>
          <w:szCs w:val="20"/>
        </w:rPr>
        <w:t>County will need to</w:t>
      </w:r>
      <w:r w:rsidR="00385885">
        <w:rPr>
          <w:color w:val="FF0000"/>
          <w:sz w:val="20"/>
          <w:szCs w:val="20"/>
        </w:rPr>
        <w:t xml:space="preserve"> test </w:t>
      </w:r>
      <w:r w:rsidR="00B10CDE">
        <w:rPr>
          <w:color w:val="FF0000"/>
          <w:sz w:val="20"/>
          <w:szCs w:val="20"/>
        </w:rPr>
        <w:t xml:space="preserve">and approve prior to </w:t>
      </w:r>
      <w:r w:rsidR="00385885">
        <w:rPr>
          <w:color w:val="FF0000"/>
          <w:sz w:val="20"/>
          <w:szCs w:val="20"/>
        </w:rPr>
        <w:t>releas</w:t>
      </w:r>
      <w:r w:rsidR="00B10CDE">
        <w:rPr>
          <w:color w:val="FF0000"/>
          <w:sz w:val="20"/>
          <w:szCs w:val="20"/>
        </w:rPr>
        <w:t>ing</w:t>
      </w:r>
      <w:r w:rsidR="00385885">
        <w:rPr>
          <w:color w:val="FF0000"/>
          <w:sz w:val="20"/>
          <w:szCs w:val="20"/>
        </w:rPr>
        <w:t xml:space="preserve"> it to the individual</w:t>
      </w:r>
      <w:r w:rsidR="00B10CDE">
        <w:rPr>
          <w:color w:val="FF0000"/>
          <w:sz w:val="20"/>
          <w:szCs w:val="20"/>
        </w:rPr>
        <w:t xml:space="preserve">/group </w:t>
      </w:r>
      <w:r w:rsidR="00385885">
        <w:rPr>
          <w:color w:val="FF0000"/>
          <w:sz w:val="20"/>
          <w:szCs w:val="20"/>
        </w:rPr>
        <w:t xml:space="preserve">providers. </w:t>
      </w:r>
    </w:p>
    <w:p w14:paraId="0A59E5F8" w14:textId="77777777" w:rsidR="006728D2" w:rsidRDefault="006728D2" w:rsidP="006728D2">
      <w:pPr>
        <w:pStyle w:val="ListParagraph"/>
        <w:rPr>
          <w:b/>
          <w:bCs/>
          <w:sz w:val="20"/>
          <w:szCs w:val="20"/>
        </w:rPr>
      </w:pPr>
      <w:bookmarkStart w:id="3" w:name="_Hlk135817418"/>
    </w:p>
    <w:p w14:paraId="35D80FFE" w14:textId="68B02230" w:rsidR="006728D2" w:rsidRPr="0086777E" w:rsidRDefault="006728D2" w:rsidP="006728D2">
      <w:pPr>
        <w:pStyle w:val="ListParagraph"/>
        <w:rPr>
          <w:sz w:val="20"/>
          <w:szCs w:val="20"/>
        </w:rPr>
      </w:pPr>
      <w:r w:rsidRPr="0086777E">
        <w:rPr>
          <w:b/>
          <w:bCs/>
          <w:sz w:val="20"/>
          <w:szCs w:val="20"/>
        </w:rPr>
        <w:t>Q</w:t>
      </w:r>
      <w:r w:rsidR="000A6C25">
        <w:rPr>
          <w:sz w:val="20"/>
          <w:szCs w:val="20"/>
        </w:rPr>
        <w:t xml:space="preserve">: Do we need to meet the </w:t>
      </w:r>
      <w:r w:rsidR="00F46272">
        <w:rPr>
          <w:sz w:val="20"/>
          <w:szCs w:val="20"/>
        </w:rPr>
        <w:t>mid-point</w:t>
      </w:r>
      <w:r w:rsidR="000A6C25">
        <w:rPr>
          <w:sz w:val="20"/>
          <w:szCs w:val="20"/>
        </w:rPr>
        <w:t xml:space="preserve"> </w:t>
      </w:r>
      <w:r w:rsidR="00F46272">
        <w:rPr>
          <w:sz w:val="20"/>
          <w:szCs w:val="20"/>
        </w:rPr>
        <w:t>to</w:t>
      </w:r>
      <w:r w:rsidR="000A6C25">
        <w:rPr>
          <w:sz w:val="20"/>
          <w:szCs w:val="20"/>
        </w:rPr>
        <w:t xml:space="preserve"> claim the G2212 code?</w:t>
      </w:r>
    </w:p>
    <w:p w14:paraId="0761A36F" w14:textId="20DD4ACA" w:rsidR="006728D2" w:rsidRDefault="006728D2" w:rsidP="006728D2">
      <w:pPr>
        <w:pStyle w:val="ListParagraph"/>
        <w:rPr>
          <w:color w:val="FF0000"/>
          <w:sz w:val="20"/>
          <w:szCs w:val="20"/>
        </w:rPr>
      </w:pPr>
      <w:r w:rsidRPr="00F46272">
        <w:rPr>
          <w:color w:val="FF0000"/>
          <w:sz w:val="20"/>
          <w:szCs w:val="20"/>
        </w:rPr>
        <w:t>A</w:t>
      </w:r>
      <w:r w:rsidRPr="0086777E">
        <w:rPr>
          <w:color w:val="FF0000"/>
          <w:sz w:val="20"/>
          <w:szCs w:val="20"/>
        </w:rPr>
        <w:t xml:space="preserve">: </w:t>
      </w:r>
      <w:r w:rsidR="00385885">
        <w:rPr>
          <w:color w:val="FF0000"/>
          <w:sz w:val="20"/>
          <w:szCs w:val="20"/>
        </w:rPr>
        <w:t>If you are using code G2212, you have used 60 minutes and maxed out the code, G2212 code will add on 15 min. you can claim multiple G2212 after you maxed out the first code</w:t>
      </w:r>
      <w:r w:rsidR="00357F4C">
        <w:t xml:space="preserve">. </w:t>
      </w:r>
      <w:r w:rsidR="000A6C25" w:rsidRPr="000A6C25">
        <w:rPr>
          <w:color w:val="FF0000"/>
          <w:sz w:val="20"/>
          <w:szCs w:val="20"/>
        </w:rPr>
        <w:t xml:space="preserve">A good way to tell whether you need to hit a halfway point for a specific code is by looking at the billing manual. If a code has a flat time associated with it, you </w:t>
      </w:r>
      <w:r w:rsidR="00357F4C" w:rsidRPr="000A6C25">
        <w:rPr>
          <w:color w:val="FF0000"/>
          <w:sz w:val="20"/>
          <w:szCs w:val="20"/>
        </w:rPr>
        <w:t>must</w:t>
      </w:r>
      <w:r w:rsidR="000A6C25" w:rsidRPr="000A6C25">
        <w:rPr>
          <w:color w:val="FF0000"/>
          <w:sz w:val="20"/>
          <w:szCs w:val="20"/>
        </w:rPr>
        <w:t xml:space="preserve"> hit the midway point to claim that code, </w:t>
      </w:r>
      <w:r w:rsidR="00357F4C" w:rsidRPr="000A6C25">
        <w:rPr>
          <w:color w:val="FF0000"/>
          <w:sz w:val="20"/>
          <w:szCs w:val="20"/>
        </w:rPr>
        <w:t>i.e.,</w:t>
      </w:r>
      <w:r w:rsidR="000A6C25" w:rsidRPr="000A6C25">
        <w:rPr>
          <w:color w:val="FF0000"/>
          <w:sz w:val="20"/>
          <w:szCs w:val="20"/>
        </w:rPr>
        <w:t xml:space="preserve"> with G2212 it </w:t>
      </w:r>
      <w:r w:rsidR="00357F4C" w:rsidRPr="000A6C25">
        <w:rPr>
          <w:color w:val="FF0000"/>
          <w:sz w:val="20"/>
          <w:szCs w:val="20"/>
        </w:rPr>
        <w:t>says,</w:t>
      </w:r>
      <w:r w:rsidR="000A6C25" w:rsidRPr="000A6C25">
        <w:rPr>
          <w:color w:val="FF0000"/>
          <w:sz w:val="20"/>
          <w:szCs w:val="20"/>
        </w:rPr>
        <w:t xml:space="preserve"> "each additional 15 minutes." Because it just has the flat 15 minutes, you </w:t>
      </w:r>
      <w:r w:rsidR="00F46272" w:rsidRPr="000A6C25">
        <w:rPr>
          <w:color w:val="FF0000"/>
          <w:sz w:val="20"/>
          <w:szCs w:val="20"/>
        </w:rPr>
        <w:t>must</w:t>
      </w:r>
      <w:r w:rsidR="000A6C25" w:rsidRPr="000A6C25">
        <w:rPr>
          <w:color w:val="FF0000"/>
          <w:sz w:val="20"/>
          <w:szCs w:val="20"/>
        </w:rPr>
        <w:t xml:space="preserve"> hit the </w:t>
      </w:r>
      <w:r w:rsidR="00357F4C">
        <w:rPr>
          <w:color w:val="FF0000"/>
          <w:sz w:val="20"/>
          <w:szCs w:val="20"/>
        </w:rPr>
        <w:t>midway point</w:t>
      </w:r>
      <w:r w:rsidR="000A6C25" w:rsidRPr="000A6C25">
        <w:rPr>
          <w:color w:val="FF0000"/>
          <w:sz w:val="20"/>
          <w:szCs w:val="20"/>
        </w:rPr>
        <w:t xml:space="preserve">. The codes that you don't need to hit the midway point are the codes that have a time range, </w:t>
      </w:r>
      <w:r w:rsidR="00357F4C" w:rsidRPr="000A6C25">
        <w:rPr>
          <w:color w:val="FF0000"/>
          <w:sz w:val="20"/>
          <w:szCs w:val="20"/>
        </w:rPr>
        <w:t>i.e.,</w:t>
      </w:r>
      <w:r w:rsidR="000A6C25" w:rsidRPr="000A6C25">
        <w:rPr>
          <w:color w:val="FF0000"/>
          <w:sz w:val="20"/>
          <w:szCs w:val="20"/>
        </w:rPr>
        <w:t xml:space="preserve"> with 99347 Home Visit of an Established Patient, 10-20 minutes, </w:t>
      </w:r>
      <w:r w:rsidR="00357F4C" w:rsidRPr="000A6C25">
        <w:rPr>
          <w:color w:val="FF0000"/>
          <w:sz w:val="20"/>
          <w:szCs w:val="20"/>
        </w:rPr>
        <w:t>if</w:t>
      </w:r>
      <w:r w:rsidR="000A6C25" w:rsidRPr="000A6C25">
        <w:rPr>
          <w:color w:val="FF0000"/>
          <w:sz w:val="20"/>
          <w:szCs w:val="20"/>
        </w:rPr>
        <w:t xml:space="preserve"> you are within that range, you can claim that code.</w:t>
      </w:r>
    </w:p>
    <w:p w14:paraId="2614E6C0" w14:textId="77777777" w:rsidR="000A6C25" w:rsidRDefault="000A6C25" w:rsidP="006728D2">
      <w:pPr>
        <w:pStyle w:val="ListParagraph"/>
        <w:rPr>
          <w:b/>
          <w:bCs/>
          <w:sz w:val="20"/>
          <w:szCs w:val="20"/>
        </w:rPr>
      </w:pPr>
    </w:p>
    <w:p w14:paraId="47C7884E" w14:textId="0EC2EAF7" w:rsidR="006728D2" w:rsidRPr="0086777E" w:rsidRDefault="006728D2" w:rsidP="006728D2">
      <w:pPr>
        <w:pStyle w:val="ListParagraph"/>
        <w:rPr>
          <w:color w:val="FF0000"/>
          <w:sz w:val="20"/>
          <w:szCs w:val="20"/>
        </w:rPr>
      </w:pPr>
      <w:r w:rsidRPr="0086777E">
        <w:rPr>
          <w:b/>
          <w:bCs/>
          <w:sz w:val="20"/>
          <w:szCs w:val="20"/>
        </w:rPr>
        <w:t>Q</w:t>
      </w:r>
      <w:r w:rsidRPr="00446147">
        <w:rPr>
          <w:sz w:val="20"/>
          <w:szCs w:val="20"/>
          <w:highlight w:val="yellow"/>
        </w:rPr>
        <w:t xml:space="preserve">: </w:t>
      </w:r>
      <w:r w:rsidR="00385885" w:rsidRPr="00446147">
        <w:rPr>
          <w:sz w:val="20"/>
          <w:szCs w:val="20"/>
          <w:highlight w:val="yellow"/>
        </w:rPr>
        <w:t>Regarding CPT and Smart Care Codes when will the date be finalized what codes we will be using?</w:t>
      </w:r>
    </w:p>
    <w:p w14:paraId="4CC4EDE7" w14:textId="0243C8C4" w:rsidR="006728D2" w:rsidRPr="0086777E" w:rsidRDefault="006728D2" w:rsidP="006728D2">
      <w:pPr>
        <w:pStyle w:val="ListParagraph"/>
        <w:rPr>
          <w:color w:val="FF0000"/>
          <w:sz w:val="20"/>
          <w:szCs w:val="20"/>
        </w:rPr>
      </w:pPr>
      <w:r w:rsidRPr="0086777E">
        <w:rPr>
          <w:color w:val="FF0000"/>
          <w:sz w:val="20"/>
          <w:szCs w:val="20"/>
        </w:rPr>
        <w:t xml:space="preserve">A: </w:t>
      </w:r>
      <w:bookmarkEnd w:id="3"/>
      <w:r w:rsidR="00385885">
        <w:rPr>
          <w:color w:val="FF0000"/>
          <w:sz w:val="20"/>
          <w:szCs w:val="20"/>
        </w:rPr>
        <w:t>We are hoping to have it before June 20</w:t>
      </w:r>
      <w:r w:rsidR="00385885" w:rsidRPr="00385885">
        <w:rPr>
          <w:color w:val="FF0000"/>
          <w:sz w:val="20"/>
          <w:szCs w:val="20"/>
          <w:vertAlign w:val="superscript"/>
        </w:rPr>
        <w:t>th</w:t>
      </w:r>
      <w:r w:rsidR="00385885">
        <w:rPr>
          <w:color w:val="FF0000"/>
          <w:sz w:val="20"/>
          <w:szCs w:val="20"/>
        </w:rPr>
        <w:t>.</w:t>
      </w:r>
    </w:p>
    <w:p w14:paraId="39E7A164" w14:textId="77777777" w:rsidR="006728D2" w:rsidRDefault="006728D2" w:rsidP="006728D2">
      <w:pPr>
        <w:ind w:left="720"/>
        <w:contextualSpacing/>
        <w:rPr>
          <w:b/>
          <w:bCs/>
          <w:sz w:val="20"/>
          <w:szCs w:val="20"/>
        </w:rPr>
      </w:pPr>
    </w:p>
    <w:p w14:paraId="06275771" w14:textId="337E0C76" w:rsidR="006728D2" w:rsidRPr="0086777E" w:rsidRDefault="006728D2" w:rsidP="006728D2">
      <w:pPr>
        <w:ind w:left="720"/>
        <w:contextualSpacing/>
        <w:rPr>
          <w:sz w:val="20"/>
          <w:szCs w:val="20"/>
        </w:rPr>
      </w:pPr>
      <w:r w:rsidRPr="0086777E">
        <w:rPr>
          <w:b/>
          <w:bCs/>
          <w:sz w:val="20"/>
          <w:szCs w:val="20"/>
        </w:rPr>
        <w:t>Q</w:t>
      </w:r>
      <w:r w:rsidRPr="0086777E">
        <w:rPr>
          <w:sz w:val="20"/>
          <w:szCs w:val="20"/>
        </w:rPr>
        <w:t xml:space="preserve">: </w:t>
      </w:r>
      <w:r w:rsidR="00F46272" w:rsidRPr="00F46272">
        <w:rPr>
          <w:sz w:val="20"/>
          <w:szCs w:val="20"/>
        </w:rPr>
        <w:t>Can you clarify duplication of services under CalAIM?  For example, can clients attend an individual therapy session AND a group therapy session with the same provider on the same day?</w:t>
      </w:r>
    </w:p>
    <w:p w14:paraId="6D4B8E5F" w14:textId="42EA0C27" w:rsidR="00EF03C4" w:rsidRPr="0086777E" w:rsidRDefault="006728D2" w:rsidP="00351C3F">
      <w:pPr>
        <w:ind w:left="720"/>
        <w:contextualSpacing/>
        <w:rPr>
          <w:color w:val="FF0000"/>
          <w:sz w:val="20"/>
          <w:szCs w:val="20"/>
        </w:rPr>
      </w:pPr>
      <w:r w:rsidRPr="0086777E">
        <w:rPr>
          <w:color w:val="FF0000"/>
          <w:sz w:val="20"/>
          <w:szCs w:val="20"/>
        </w:rPr>
        <w:t>A:</w:t>
      </w:r>
      <w:r w:rsidR="00446147">
        <w:rPr>
          <w:color w:val="FF0000"/>
          <w:sz w:val="20"/>
          <w:szCs w:val="20"/>
        </w:rPr>
        <w:t xml:space="preserve"> </w:t>
      </w:r>
      <w:r w:rsidR="007B148D">
        <w:rPr>
          <w:color w:val="FF0000"/>
          <w:sz w:val="20"/>
          <w:szCs w:val="20"/>
        </w:rPr>
        <w:t xml:space="preserve">You can </w:t>
      </w:r>
      <w:r w:rsidR="00446147">
        <w:rPr>
          <w:color w:val="FF0000"/>
          <w:sz w:val="20"/>
          <w:szCs w:val="20"/>
        </w:rPr>
        <w:t xml:space="preserve">refer to </w:t>
      </w:r>
      <w:r w:rsidR="007B148D">
        <w:rPr>
          <w:color w:val="FF0000"/>
          <w:sz w:val="20"/>
          <w:szCs w:val="20"/>
        </w:rPr>
        <w:t xml:space="preserve">the </w:t>
      </w:r>
      <w:r w:rsidR="00446147">
        <w:rPr>
          <w:color w:val="FF0000"/>
          <w:sz w:val="20"/>
          <w:szCs w:val="20"/>
        </w:rPr>
        <w:t>billing manual</w:t>
      </w:r>
      <w:r w:rsidR="007B148D">
        <w:rPr>
          <w:color w:val="FF0000"/>
          <w:sz w:val="20"/>
          <w:szCs w:val="20"/>
        </w:rPr>
        <w:t xml:space="preserve"> on</w:t>
      </w:r>
      <w:r w:rsidR="00446147">
        <w:rPr>
          <w:color w:val="FF0000"/>
          <w:sz w:val="20"/>
          <w:szCs w:val="20"/>
        </w:rPr>
        <w:t xml:space="preserve"> page 24</w:t>
      </w:r>
      <w:r w:rsidR="007B148D">
        <w:rPr>
          <w:color w:val="FF0000"/>
          <w:sz w:val="20"/>
          <w:szCs w:val="20"/>
        </w:rPr>
        <w:t xml:space="preserve"> it </w:t>
      </w:r>
      <w:r w:rsidR="00446147">
        <w:rPr>
          <w:color w:val="FF0000"/>
          <w:sz w:val="20"/>
          <w:szCs w:val="20"/>
        </w:rPr>
        <w:t>discusses duplicate services. If all data elements are the same all 4 points. if two services were provided in the same day you can combine them into one you would add modifiers so it would not be considered duplicate</w:t>
      </w:r>
      <w:r w:rsidR="00F46272" w:rsidRPr="00F46272">
        <w:rPr>
          <w:color w:val="FF0000"/>
          <w:sz w:val="20"/>
          <w:szCs w:val="20"/>
        </w:rPr>
        <w:t xml:space="preserve"> services are the same service, by the same provider, to the same person served, on the same day. To avoid denial for duplicate services, you roll the minutes together. For example, two 30-minute sessions would be submitted as 1 claim for 60 minutes. Individual therapy and group therapy wouldn't be considered a duplication, as they would be claimed </w:t>
      </w:r>
      <w:bookmarkStart w:id="4" w:name="_Hlk137474833"/>
      <w:bookmarkEnd w:id="1"/>
      <w:r w:rsidR="00F46272" w:rsidRPr="00F46272">
        <w:rPr>
          <w:color w:val="FF0000"/>
          <w:sz w:val="20"/>
          <w:szCs w:val="20"/>
        </w:rPr>
        <w:t>with different CPT codes</w:t>
      </w:r>
      <w:r w:rsidR="00EF03C4">
        <w:rPr>
          <w:color w:val="FF0000"/>
          <w:sz w:val="20"/>
          <w:szCs w:val="20"/>
        </w:rPr>
        <w:t>.</w:t>
      </w:r>
      <w:r w:rsidR="00EF03C4" w:rsidRPr="00EF03C4">
        <w:rPr>
          <w:color w:val="FF0000"/>
          <w:sz w:val="20"/>
          <w:szCs w:val="20"/>
        </w:rPr>
        <w:t xml:space="preserve"> </w:t>
      </w:r>
      <w:r w:rsidR="00EF03C4" w:rsidRPr="00962115">
        <w:rPr>
          <w:color w:val="FF0000"/>
          <w:sz w:val="20"/>
          <w:szCs w:val="20"/>
        </w:rPr>
        <w:t>When using 90853 (group psychotherapy other than a multiple-family group), the modifier HQ (group setting) is required</w:t>
      </w:r>
      <w:r w:rsidR="00EF03C4">
        <w:rPr>
          <w:color w:val="FF0000"/>
          <w:sz w:val="20"/>
          <w:szCs w:val="20"/>
        </w:rPr>
        <w:t>.</w:t>
      </w:r>
      <w:r w:rsidR="00EF03C4" w:rsidRPr="00962115">
        <w:t xml:space="preserve"> </w:t>
      </w:r>
      <w:r w:rsidR="00EF03C4">
        <w:rPr>
          <w:color w:val="FF0000"/>
          <w:sz w:val="20"/>
          <w:szCs w:val="20"/>
        </w:rPr>
        <w:t>T</w:t>
      </w:r>
      <w:r w:rsidR="00EF03C4" w:rsidRPr="00962115">
        <w:rPr>
          <w:color w:val="FF0000"/>
          <w:sz w:val="20"/>
          <w:szCs w:val="20"/>
        </w:rPr>
        <w:t xml:space="preserve">here is a separate procedure code for group therapy from individual </w:t>
      </w:r>
      <w:r w:rsidR="00EF03C4">
        <w:rPr>
          <w:color w:val="FF0000"/>
          <w:sz w:val="20"/>
          <w:szCs w:val="20"/>
        </w:rPr>
        <w:t>t</w:t>
      </w:r>
      <w:r w:rsidR="00EF03C4" w:rsidRPr="00962115">
        <w:rPr>
          <w:color w:val="FF0000"/>
          <w:sz w:val="20"/>
          <w:szCs w:val="20"/>
        </w:rPr>
        <w:t>herapy</w:t>
      </w:r>
      <w:r w:rsidR="00C52443">
        <w:rPr>
          <w:color w:val="FF0000"/>
          <w:sz w:val="20"/>
          <w:szCs w:val="20"/>
        </w:rPr>
        <w:t>, c</w:t>
      </w:r>
      <w:r w:rsidR="00EF03C4">
        <w:rPr>
          <w:color w:val="FF0000"/>
          <w:sz w:val="20"/>
          <w:szCs w:val="20"/>
        </w:rPr>
        <w:t xml:space="preserve">ollateral may no longer be a stand-alone service, this code will always be used as an add on. </w:t>
      </w:r>
      <w:r w:rsidR="00351C3F" w:rsidRPr="00351C3F">
        <w:rPr>
          <w:color w:val="FF0000"/>
          <w:sz w:val="20"/>
          <w:szCs w:val="20"/>
        </w:rPr>
        <w:t>what we were trying to explain is that if you're using in, if you're providing individual psychotherapy, you're probably going to use 90837.</w:t>
      </w:r>
      <w:r w:rsidR="00B10CDE">
        <w:rPr>
          <w:color w:val="FF0000"/>
          <w:sz w:val="20"/>
          <w:szCs w:val="20"/>
        </w:rPr>
        <w:t xml:space="preserve"> </w:t>
      </w:r>
      <w:r w:rsidR="00351C3F" w:rsidRPr="00351C3F">
        <w:rPr>
          <w:color w:val="FF0000"/>
          <w:sz w:val="20"/>
          <w:szCs w:val="20"/>
        </w:rPr>
        <w:t xml:space="preserve">And then if you're providing a group therapy, that would </w:t>
      </w:r>
      <w:r w:rsidR="00B10CDE" w:rsidRPr="00351C3F">
        <w:rPr>
          <w:color w:val="FF0000"/>
          <w:sz w:val="20"/>
          <w:szCs w:val="20"/>
        </w:rPr>
        <w:t>be</w:t>
      </w:r>
      <w:r w:rsidR="00351C3F" w:rsidRPr="00351C3F">
        <w:rPr>
          <w:color w:val="FF0000"/>
          <w:sz w:val="20"/>
          <w:szCs w:val="20"/>
        </w:rPr>
        <w:t xml:space="preserve"> this CPT code which is 90853 with the modifier HQ, because you're noting it's in a group setting and because you're using two different CPT codes and you're adding this modifier, it would not be considered a duplication of service.</w:t>
      </w:r>
    </w:p>
    <w:p w14:paraId="2E5242EC" w14:textId="06A1CAB3" w:rsidR="006728D2" w:rsidRPr="0086777E" w:rsidRDefault="006728D2" w:rsidP="006728D2">
      <w:pPr>
        <w:spacing w:line="256" w:lineRule="auto"/>
        <w:ind w:left="720"/>
        <w:contextualSpacing/>
        <w:rPr>
          <w:color w:val="FF0000"/>
          <w:sz w:val="20"/>
          <w:szCs w:val="20"/>
        </w:rPr>
      </w:pPr>
    </w:p>
    <w:p w14:paraId="369306A6" w14:textId="1624F17E" w:rsidR="000A6C25" w:rsidRDefault="00385885" w:rsidP="000A6C25">
      <w:pPr>
        <w:ind w:left="720"/>
        <w:contextualSpacing/>
        <w:rPr>
          <w:sz w:val="20"/>
          <w:szCs w:val="20"/>
        </w:rPr>
      </w:pPr>
      <w:bookmarkStart w:id="5" w:name="_Hlk137474869"/>
      <w:bookmarkEnd w:id="4"/>
      <w:r w:rsidRPr="000A2FE0">
        <w:rPr>
          <w:b/>
          <w:bCs/>
          <w:sz w:val="20"/>
          <w:szCs w:val="20"/>
        </w:rPr>
        <w:t>Q</w:t>
      </w:r>
      <w:r w:rsidRPr="000A2FE0">
        <w:rPr>
          <w:sz w:val="20"/>
          <w:szCs w:val="20"/>
        </w:rPr>
        <w:t xml:space="preserve">: </w:t>
      </w:r>
      <w:r w:rsidR="000A6C25" w:rsidRPr="000A2FE0">
        <w:rPr>
          <w:sz w:val="20"/>
          <w:szCs w:val="20"/>
        </w:rPr>
        <w:t>About the rationale not to raise rates for unlicensed providers given that CalAIM no longer pays for documentation time?</w:t>
      </w:r>
    </w:p>
    <w:p w14:paraId="07611AE3" w14:textId="574DF7EB" w:rsidR="000A2FE0" w:rsidRPr="000A2FE0" w:rsidRDefault="00385885" w:rsidP="000A2FE0">
      <w:pPr>
        <w:ind w:left="720"/>
        <w:contextualSpacing/>
        <w:rPr>
          <w:color w:val="FF0000"/>
          <w:sz w:val="20"/>
          <w:szCs w:val="20"/>
        </w:rPr>
      </w:pPr>
      <w:r w:rsidRPr="0086777E">
        <w:rPr>
          <w:color w:val="FF0000"/>
          <w:sz w:val="20"/>
          <w:szCs w:val="20"/>
        </w:rPr>
        <w:t>A:</w:t>
      </w:r>
      <w:r w:rsidR="000A2FE0">
        <w:rPr>
          <w:color w:val="FF0000"/>
          <w:sz w:val="20"/>
          <w:szCs w:val="20"/>
        </w:rPr>
        <w:t xml:space="preserve"> </w:t>
      </w:r>
      <w:r w:rsidR="000A2FE0" w:rsidRPr="000A2FE0">
        <w:rPr>
          <w:color w:val="FF0000"/>
          <w:sz w:val="20"/>
          <w:szCs w:val="20"/>
        </w:rPr>
        <w:t>Finance response: The new contracted unlicensed provider rate is $1.71/min ($102.60/</w:t>
      </w:r>
      <w:proofErr w:type="spellStart"/>
      <w:r w:rsidR="000A2FE0" w:rsidRPr="000A2FE0">
        <w:rPr>
          <w:color w:val="FF0000"/>
          <w:sz w:val="20"/>
          <w:szCs w:val="20"/>
        </w:rPr>
        <w:t>hr</w:t>
      </w:r>
      <w:proofErr w:type="spellEnd"/>
      <w:r w:rsidR="000A2FE0" w:rsidRPr="000A2FE0">
        <w:rPr>
          <w:color w:val="FF0000"/>
          <w:sz w:val="20"/>
          <w:szCs w:val="20"/>
        </w:rPr>
        <w:t xml:space="preserve">). This rate is for ALL services, of which </w:t>
      </w:r>
      <w:proofErr w:type="gramStart"/>
      <w:r w:rsidR="000A2FE0" w:rsidRPr="000A2FE0">
        <w:rPr>
          <w:color w:val="FF0000"/>
          <w:sz w:val="20"/>
          <w:szCs w:val="20"/>
        </w:rPr>
        <w:t>the majority of</w:t>
      </w:r>
      <w:proofErr w:type="gramEnd"/>
      <w:r w:rsidR="000A2FE0" w:rsidRPr="000A2FE0">
        <w:rPr>
          <w:color w:val="FF0000"/>
          <w:sz w:val="20"/>
          <w:szCs w:val="20"/>
        </w:rPr>
        <w:t xml:space="preserve"> service types are currently paid at a lower rate. Assuming all service types were paid at $1.71/min instead of the current rate, that equates to a 11% increase in overall rate. </w:t>
      </w:r>
    </w:p>
    <w:p w14:paraId="0551ACF0" w14:textId="77777777" w:rsidR="000A2FE0" w:rsidRPr="0086777E" w:rsidRDefault="000A2FE0" w:rsidP="000A6C25">
      <w:pPr>
        <w:ind w:left="720"/>
        <w:contextualSpacing/>
        <w:rPr>
          <w:color w:val="FF0000"/>
          <w:sz w:val="20"/>
          <w:szCs w:val="20"/>
        </w:rPr>
      </w:pPr>
    </w:p>
    <w:p w14:paraId="36B48D47" w14:textId="77777777" w:rsidR="000A507A" w:rsidRDefault="000A507A" w:rsidP="005528AD">
      <w:pPr>
        <w:ind w:left="720"/>
        <w:contextualSpacing/>
        <w:rPr>
          <w:b/>
          <w:bCs/>
          <w:sz w:val="20"/>
          <w:szCs w:val="20"/>
        </w:rPr>
      </w:pPr>
    </w:p>
    <w:p w14:paraId="2A97A3A1" w14:textId="362EA674" w:rsidR="005528AD" w:rsidRPr="005528AD" w:rsidRDefault="00446147" w:rsidP="005528AD">
      <w:pPr>
        <w:ind w:left="720"/>
        <w:contextualSpacing/>
        <w:rPr>
          <w:sz w:val="20"/>
          <w:szCs w:val="20"/>
        </w:rPr>
      </w:pPr>
      <w:r w:rsidRPr="0086777E">
        <w:rPr>
          <w:b/>
          <w:bCs/>
          <w:sz w:val="20"/>
          <w:szCs w:val="20"/>
        </w:rPr>
        <w:t>Q</w:t>
      </w:r>
      <w:r w:rsidRPr="0086777E">
        <w:rPr>
          <w:sz w:val="20"/>
          <w:szCs w:val="20"/>
        </w:rPr>
        <w:t xml:space="preserve">: </w:t>
      </w:r>
      <w:r w:rsidR="005528AD" w:rsidRPr="005528AD">
        <w:rPr>
          <w:sz w:val="20"/>
          <w:szCs w:val="20"/>
        </w:rPr>
        <w:t>Question about collateral services.  I thought I heard that collateral is no longer a covered service.  However, I see that CPT code 90887 is for "Interpretation or Explanation of Results of Psychiatric or Other Medical Procedures to Family</w:t>
      </w:r>
    </w:p>
    <w:p w14:paraId="6F2BEFEE" w14:textId="77777777" w:rsidR="005528AD" w:rsidRDefault="005528AD" w:rsidP="005528AD">
      <w:pPr>
        <w:ind w:left="720"/>
        <w:contextualSpacing/>
        <w:rPr>
          <w:sz w:val="20"/>
          <w:szCs w:val="20"/>
        </w:rPr>
      </w:pPr>
      <w:r w:rsidRPr="005528AD">
        <w:rPr>
          <w:sz w:val="20"/>
          <w:szCs w:val="20"/>
        </w:rPr>
        <w:t>or Other Responsible Persons, 15 minutes".  Isn't this the same as collateral services?</w:t>
      </w:r>
    </w:p>
    <w:p w14:paraId="3BC5D9C0" w14:textId="77777777" w:rsidR="005528AD" w:rsidRDefault="005528AD" w:rsidP="005528AD">
      <w:pPr>
        <w:ind w:left="720"/>
        <w:contextualSpacing/>
        <w:rPr>
          <w:sz w:val="20"/>
          <w:szCs w:val="20"/>
        </w:rPr>
      </w:pPr>
    </w:p>
    <w:p w14:paraId="09853294" w14:textId="6CBAD4F7" w:rsidR="00446147" w:rsidRPr="0086777E" w:rsidRDefault="00446147" w:rsidP="00357F4C">
      <w:pPr>
        <w:ind w:left="720"/>
        <w:contextualSpacing/>
        <w:rPr>
          <w:color w:val="FF0000"/>
          <w:sz w:val="20"/>
          <w:szCs w:val="20"/>
        </w:rPr>
      </w:pPr>
      <w:r w:rsidRPr="0086777E">
        <w:rPr>
          <w:color w:val="FF0000"/>
          <w:sz w:val="20"/>
          <w:szCs w:val="20"/>
        </w:rPr>
        <w:t>A:</w:t>
      </w:r>
      <w:r w:rsidR="002B5E13">
        <w:rPr>
          <w:color w:val="FF0000"/>
          <w:sz w:val="20"/>
          <w:szCs w:val="20"/>
        </w:rPr>
        <w:t xml:space="preserve"> </w:t>
      </w:r>
      <w:r w:rsidR="00EF03C4">
        <w:rPr>
          <w:color w:val="FF0000"/>
          <w:sz w:val="20"/>
          <w:szCs w:val="20"/>
        </w:rPr>
        <w:t>T</w:t>
      </w:r>
      <w:r w:rsidR="00EF03C4" w:rsidRPr="00EF03C4">
        <w:rPr>
          <w:color w:val="FF0000"/>
          <w:sz w:val="20"/>
          <w:szCs w:val="20"/>
        </w:rPr>
        <w:t>o simplify this code 90887, which is interpretation of or explanation of results of psychiatric or other medical procedures to family or other responsible persons, who 15 minutes, that is a long way of saying collateral.</w:t>
      </w:r>
      <w:r w:rsidR="002B5E13">
        <w:rPr>
          <w:color w:val="FF0000"/>
          <w:sz w:val="20"/>
          <w:szCs w:val="20"/>
        </w:rPr>
        <w:t xml:space="preserve"> </w:t>
      </w:r>
      <w:r w:rsidR="00357F4C">
        <w:rPr>
          <w:color w:val="FF0000"/>
          <w:sz w:val="20"/>
          <w:szCs w:val="20"/>
        </w:rPr>
        <w:t>W</w:t>
      </w:r>
      <w:r w:rsidR="00357F4C" w:rsidRPr="00357F4C">
        <w:rPr>
          <w:color w:val="FF0000"/>
          <w:sz w:val="20"/>
          <w:szCs w:val="20"/>
        </w:rPr>
        <w:t>e do have a CPT code to acknowledge collateral activities.</w:t>
      </w:r>
      <w:r w:rsidR="00357F4C">
        <w:rPr>
          <w:color w:val="FF0000"/>
          <w:sz w:val="20"/>
          <w:szCs w:val="20"/>
        </w:rPr>
        <w:t xml:space="preserve"> </w:t>
      </w:r>
      <w:r w:rsidR="00357F4C" w:rsidRPr="00357F4C">
        <w:rPr>
          <w:color w:val="FF0000"/>
          <w:sz w:val="20"/>
          <w:szCs w:val="20"/>
        </w:rPr>
        <w:t>However, beginning July 1st, you may not claim collateral as a standalone service.</w:t>
      </w:r>
      <w:r w:rsidR="00357F4C">
        <w:rPr>
          <w:color w:val="FF0000"/>
          <w:sz w:val="20"/>
          <w:szCs w:val="20"/>
        </w:rPr>
        <w:t xml:space="preserve"> </w:t>
      </w:r>
      <w:r w:rsidR="00357F4C" w:rsidRPr="00357F4C">
        <w:rPr>
          <w:color w:val="FF0000"/>
          <w:sz w:val="20"/>
          <w:szCs w:val="20"/>
        </w:rPr>
        <w:t>It must use of CPT code.</w:t>
      </w:r>
      <w:r w:rsidR="00B10CDE">
        <w:rPr>
          <w:color w:val="FF0000"/>
          <w:sz w:val="20"/>
          <w:szCs w:val="20"/>
        </w:rPr>
        <w:t xml:space="preserve"> </w:t>
      </w:r>
      <w:r w:rsidR="00357F4C" w:rsidRPr="00357F4C">
        <w:rPr>
          <w:color w:val="FF0000"/>
          <w:sz w:val="20"/>
          <w:szCs w:val="20"/>
        </w:rPr>
        <w:t>90887 is dependent on Ace.</w:t>
      </w:r>
      <w:r w:rsidR="00B10CDE">
        <w:rPr>
          <w:color w:val="FF0000"/>
          <w:sz w:val="20"/>
          <w:szCs w:val="20"/>
        </w:rPr>
        <w:t xml:space="preserve"> </w:t>
      </w:r>
      <w:r w:rsidR="005C3C8B" w:rsidRPr="00357F4C">
        <w:rPr>
          <w:color w:val="FF0000"/>
          <w:sz w:val="20"/>
          <w:szCs w:val="20"/>
        </w:rPr>
        <w:t>so,</w:t>
      </w:r>
      <w:r w:rsidR="00357F4C" w:rsidRPr="00357F4C">
        <w:rPr>
          <w:color w:val="FF0000"/>
          <w:sz w:val="20"/>
          <w:szCs w:val="20"/>
        </w:rPr>
        <w:t xml:space="preserve"> the person was saying we can't b</w:t>
      </w:r>
      <w:r w:rsidR="005C3C8B">
        <w:rPr>
          <w:color w:val="FF0000"/>
          <w:sz w:val="20"/>
          <w:szCs w:val="20"/>
        </w:rPr>
        <w:t xml:space="preserve">ill </w:t>
      </w:r>
      <w:r w:rsidR="00357F4C" w:rsidRPr="00357F4C">
        <w:rPr>
          <w:color w:val="FF0000"/>
          <w:sz w:val="20"/>
          <w:szCs w:val="20"/>
        </w:rPr>
        <w:t>collateral anymore and the answer is no, that's incorrect.</w:t>
      </w:r>
      <w:r w:rsidR="00B10CDE">
        <w:rPr>
          <w:color w:val="FF0000"/>
          <w:sz w:val="20"/>
          <w:szCs w:val="20"/>
        </w:rPr>
        <w:t xml:space="preserve"> </w:t>
      </w:r>
      <w:r w:rsidR="00357F4C" w:rsidRPr="00357F4C">
        <w:rPr>
          <w:color w:val="FF0000"/>
          <w:sz w:val="20"/>
          <w:szCs w:val="20"/>
        </w:rPr>
        <w:t>We do have this code, but it must be it is dependent on a different service of the same claim.</w:t>
      </w:r>
      <w:r w:rsidR="00B10CDE">
        <w:rPr>
          <w:color w:val="FF0000"/>
          <w:sz w:val="20"/>
          <w:szCs w:val="20"/>
        </w:rPr>
        <w:t xml:space="preserve"> </w:t>
      </w:r>
      <w:r w:rsidR="00357F4C" w:rsidRPr="00357F4C">
        <w:rPr>
          <w:color w:val="FF0000"/>
          <w:sz w:val="20"/>
          <w:szCs w:val="20"/>
        </w:rPr>
        <w:t xml:space="preserve">You may not build collateral as a </w:t>
      </w:r>
      <w:r w:rsidR="00D33D3E" w:rsidRPr="00357F4C">
        <w:rPr>
          <w:color w:val="FF0000"/>
          <w:sz w:val="20"/>
          <w:szCs w:val="20"/>
        </w:rPr>
        <w:t>standalone</w:t>
      </w:r>
      <w:r w:rsidR="00357F4C" w:rsidRPr="00357F4C">
        <w:rPr>
          <w:color w:val="FF0000"/>
          <w:sz w:val="20"/>
          <w:szCs w:val="20"/>
        </w:rPr>
        <w:t xml:space="preserve"> and please capture from the morning meeting.</w:t>
      </w:r>
      <w:r w:rsidR="00B10CDE">
        <w:rPr>
          <w:color w:val="FF0000"/>
          <w:sz w:val="20"/>
          <w:szCs w:val="20"/>
        </w:rPr>
        <w:t xml:space="preserve"> </w:t>
      </w:r>
      <w:r w:rsidR="00357F4C" w:rsidRPr="00357F4C">
        <w:rPr>
          <w:color w:val="FF0000"/>
          <w:sz w:val="20"/>
          <w:szCs w:val="20"/>
        </w:rPr>
        <w:t xml:space="preserve">There is this wonderful slide from the Cal Mesa training that kind of explains that when you're doing a collateral activity with a family member, please consider the type of intervention you are </w:t>
      </w:r>
      <w:r w:rsidR="00D33D3E" w:rsidRPr="00357F4C">
        <w:rPr>
          <w:color w:val="FF0000"/>
          <w:sz w:val="20"/>
          <w:szCs w:val="20"/>
        </w:rPr>
        <w:t>providing</w:t>
      </w:r>
      <w:r w:rsidR="00357F4C" w:rsidRPr="00357F4C">
        <w:rPr>
          <w:color w:val="FF0000"/>
          <w:sz w:val="20"/>
          <w:szCs w:val="20"/>
        </w:rPr>
        <w:t xml:space="preserve"> because </w:t>
      </w:r>
      <w:r w:rsidR="005C3C8B" w:rsidRPr="00357F4C">
        <w:rPr>
          <w:color w:val="FF0000"/>
          <w:sz w:val="20"/>
          <w:szCs w:val="20"/>
        </w:rPr>
        <w:t>you</w:t>
      </w:r>
      <w:r w:rsidR="00357F4C" w:rsidRPr="00357F4C">
        <w:rPr>
          <w:color w:val="FF0000"/>
          <w:sz w:val="20"/>
          <w:szCs w:val="20"/>
        </w:rPr>
        <w:t xml:space="preserve"> may not be providing what we think of as collateral.</w:t>
      </w:r>
      <w:r w:rsidR="00B10CDE">
        <w:rPr>
          <w:color w:val="FF0000"/>
          <w:sz w:val="20"/>
          <w:szCs w:val="20"/>
        </w:rPr>
        <w:t xml:space="preserve"> </w:t>
      </w:r>
      <w:r w:rsidR="00357F4C" w:rsidRPr="00357F4C">
        <w:rPr>
          <w:color w:val="FF0000"/>
          <w:sz w:val="20"/>
          <w:szCs w:val="20"/>
        </w:rPr>
        <w:t xml:space="preserve">You might be </w:t>
      </w:r>
      <w:r w:rsidR="00D33D3E" w:rsidRPr="00357F4C">
        <w:rPr>
          <w:color w:val="FF0000"/>
          <w:sz w:val="20"/>
          <w:szCs w:val="20"/>
        </w:rPr>
        <w:t>doing</w:t>
      </w:r>
      <w:r w:rsidR="00357F4C" w:rsidRPr="00357F4C">
        <w:rPr>
          <w:color w:val="FF0000"/>
          <w:sz w:val="20"/>
          <w:szCs w:val="20"/>
        </w:rPr>
        <w:t xml:space="preserve"> an assessment and gathering</w:t>
      </w:r>
      <w:r w:rsidR="005C3C8B">
        <w:rPr>
          <w:color w:val="FF0000"/>
          <w:sz w:val="20"/>
          <w:szCs w:val="20"/>
        </w:rPr>
        <w:t xml:space="preserve"> </w:t>
      </w:r>
      <w:r w:rsidR="000A507A">
        <w:rPr>
          <w:color w:val="FF0000"/>
          <w:sz w:val="20"/>
          <w:szCs w:val="20"/>
        </w:rPr>
        <w:t>assessment</w:t>
      </w:r>
      <w:r w:rsidR="00357F4C" w:rsidRPr="00357F4C">
        <w:rPr>
          <w:color w:val="FF0000"/>
          <w:sz w:val="20"/>
          <w:szCs w:val="20"/>
        </w:rPr>
        <w:t xml:space="preserve"> material information from a family member, or you might </w:t>
      </w:r>
      <w:r w:rsidR="005C3C8B" w:rsidRPr="00357F4C">
        <w:rPr>
          <w:color w:val="FF0000"/>
          <w:sz w:val="20"/>
          <w:szCs w:val="20"/>
        </w:rPr>
        <w:t>be</w:t>
      </w:r>
      <w:r w:rsidR="00357F4C" w:rsidRPr="00357F4C">
        <w:rPr>
          <w:color w:val="FF0000"/>
          <w:sz w:val="20"/>
          <w:szCs w:val="20"/>
        </w:rPr>
        <w:t xml:space="preserve"> doing planned development with a family member, and in those </w:t>
      </w:r>
      <w:r w:rsidR="00D33D3E" w:rsidRPr="00357F4C">
        <w:rPr>
          <w:color w:val="FF0000"/>
          <w:sz w:val="20"/>
          <w:szCs w:val="20"/>
        </w:rPr>
        <w:t>cases,</w:t>
      </w:r>
      <w:r w:rsidR="00357F4C" w:rsidRPr="00357F4C">
        <w:rPr>
          <w:color w:val="FF0000"/>
          <w:sz w:val="20"/>
          <w:szCs w:val="20"/>
        </w:rPr>
        <w:t xml:space="preserve"> you would </w:t>
      </w:r>
      <w:r w:rsidR="005C3C8B" w:rsidRPr="00357F4C">
        <w:rPr>
          <w:color w:val="FF0000"/>
          <w:sz w:val="20"/>
          <w:szCs w:val="20"/>
        </w:rPr>
        <w:t>Bill</w:t>
      </w:r>
      <w:r w:rsidR="00357F4C" w:rsidRPr="00357F4C">
        <w:rPr>
          <w:color w:val="FF0000"/>
          <w:sz w:val="20"/>
          <w:szCs w:val="20"/>
        </w:rPr>
        <w:t xml:space="preserve"> for the assessment or the planned development, not just assume that because you were speaking with a significant support person, it must be called collateral.</w:t>
      </w:r>
    </w:p>
    <w:bookmarkEnd w:id="5"/>
    <w:p w14:paraId="18B357F5" w14:textId="2ECE91CC" w:rsidR="00446147" w:rsidRDefault="00446147" w:rsidP="006728D2">
      <w:pPr>
        <w:pStyle w:val="ListParagraph"/>
        <w:rPr>
          <w:sz w:val="20"/>
          <w:szCs w:val="20"/>
        </w:rPr>
      </w:pPr>
    </w:p>
    <w:p w14:paraId="45BBFE6C" w14:textId="0FE7FA04" w:rsidR="004A1A64" w:rsidRDefault="004A1A64" w:rsidP="006728D2">
      <w:pPr>
        <w:pStyle w:val="ListParagraph"/>
        <w:rPr>
          <w:sz w:val="20"/>
          <w:szCs w:val="20"/>
        </w:rPr>
      </w:pPr>
      <w:bookmarkStart w:id="6" w:name="_Hlk137474928"/>
      <w:r w:rsidRPr="00B13BD0">
        <w:rPr>
          <w:b/>
          <w:bCs/>
          <w:sz w:val="20"/>
          <w:szCs w:val="20"/>
          <w:highlight w:val="yellow"/>
        </w:rPr>
        <w:t>Q</w:t>
      </w:r>
      <w:r w:rsidRPr="00B13BD0">
        <w:rPr>
          <w:sz w:val="20"/>
          <w:szCs w:val="20"/>
          <w:highlight w:val="yellow"/>
        </w:rPr>
        <w:t>:</w:t>
      </w:r>
      <w:r w:rsidR="00F03891" w:rsidRPr="00B13BD0">
        <w:rPr>
          <w:sz w:val="20"/>
          <w:szCs w:val="20"/>
          <w:highlight w:val="yellow"/>
        </w:rPr>
        <w:t xml:space="preserve"> </w:t>
      </w:r>
      <w:r w:rsidRPr="00B13BD0">
        <w:rPr>
          <w:sz w:val="20"/>
          <w:szCs w:val="20"/>
          <w:highlight w:val="yellow"/>
        </w:rPr>
        <w:t>CMS 1500 forms, can there be a place I can go to make sure they are correctly filled out, is there a faster way to get that information as it is taking 2-3 weeks t</w:t>
      </w:r>
      <w:r w:rsidR="00351C3F">
        <w:rPr>
          <w:sz w:val="20"/>
          <w:szCs w:val="20"/>
          <w:highlight w:val="yellow"/>
        </w:rPr>
        <w:t>o</w:t>
      </w:r>
      <w:r w:rsidRPr="00B13BD0">
        <w:rPr>
          <w:sz w:val="20"/>
          <w:szCs w:val="20"/>
          <w:highlight w:val="yellow"/>
        </w:rPr>
        <w:t xml:space="preserve"> get notice of error</w:t>
      </w:r>
      <w:r>
        <w:rPr>
          <w:sz w:val="20"/>
          <w:szCs w:val="20"/>
        </w:rPr>
        <w:t>.</w:t>
      </w:r>
    </w:p>
    <w:p w14:paraId="6C7FE085" w14:textId="3BA4D863" w:rsidR="004A1A64" w:rsidRDefault="004A1A64" w:rsidP="00A41A59">
      <w:pPr>
        <w:pStyle w:val="ListParagraph"/>
        <w:rPr>
          <w:color w:val="FF0000"/>
          <w:sz w:val="20"/>
          <w:szCs w:val="20"/>
        </w:rPr>
      </w:pPr>
      <w:r w:rsidRPr="00F46272">
        <w:rPr>
          <w:color w:val="FF0000"/>
          <w:sz w:val="20"/>
          <w:szCs w:val="20"/>
        </w:rPr>
        <w:t>A</w:t>
      </w:r>
      <w:r w:rsidRPr="004A1A64">
        <w:rPr>
          <w:color w:val="FF0000"/>
          <w:sz w:val="20"/>
          <w:szCs w:val="20"/>
        </w:rPr>
        <w:t xml:space="preserve">: </w:t>
      </w:r>
      <w:r w:rsidR="00A41A59" w:rsidRPr="00A41A59">
        <w:rPr>
          <w:color w:val="FF0000"/>
          <w:sz w:val="20"/>
          <w:szCs w:val="20"/>
        </w:rPr>
        <w:t>We are looking at a chang</w:t>
      </w:r>
      <w:r w:rsidR="00B10CDE">
        <w:rPr>
          <w:color w:val="FF0000"/>
          <w:sz w:val="20"/>
          <w:szCs w:val="20"/>
        </w:rPr>
        <w:t>e in</w:t>
      </w:r>
      <w:r w:rsidR="00A41A59" w:rsidRPr="00A41A59">
        <w:rPr>
          <w:color w:val="FF0000"/>
          <w:sz w:val="20"/>
          <w:szCs w:val="20"/>
        </w:rPr>
        <w:t xml:space="preserve"> our processes, but we won't know that until we figure out exactly if we're going to utilize the MCO and or if there's going to be any changes to our entry for claims from </w:t>
      </w:r>
      <w:r w:rsidR="00A41A59">
        <w:rPr>
          <w:color w:val="FF0000"/>
          <w:sz w:val="20"/>
          <w:szCs w:val="20"/>
        </w:rPr>
        <w:t>S</w:t>
      </w:r>
      <w:r w:rsidR="00A41A59" w:rsidRPr="00A41A59">
        <w:rPr>
          <w:color w:val="FF0000"/>
          <w:sz w:val="20"/>
          <w:szCs w:val="20"/>
        </w:rPr>
        <w:t>martline streamline smart care.</w:t>
      </w:r>
      <w:r w:rsidR="00B10CDE">
        <w:rPr>
          <w:color w:val="FF0000"/>
          <w:sz w:val="20"/>
          <w:szCs w:val="20"/>
        </w:rPr>
        <w:t xml:space="preserve"> </w:t>
      </w:r>
    </w:p>
    <w:p w14:paraId="770A3287" w14:textId="3E83205A" w:rsidR="004A1A64" w:rsidRDefault="004A1A64" w:rsidP="006728D2">
      <w:pPr>
        <w:pStyle w:val="ListParagraph"/>
        <w:rPr>
          <w:color w:val="FF0000"/>
          <w:sz w:val="20"/>
          <w:szCs w:val="20"/>
        </w:rPr>
      </w:pPr>
    </w:p>
    <w:p w14:paraId="477CF197" w14:textId="3B4F74CC" w:rsidR="004A1A64" w:rsidRDefault="004A1A64" w:rsidP="006728D2">
      <w:pPr>
        <w:pStyle w:val="ListParagraph"/>
        <w:rPr>
          <w:sz w:val="20"/>
          <w:szCs w:val="20"/>
        </w:rPr>
      </w:pPr>
      <w:r w:rsidRPr="004A1A64">
        <w:rPr>
          <w:sz w:val="20"/>
          <w:szCs w:val="20"/>
        </w:rPr>
        <w:t xml:space="preserve">Q. Metal health assessment form was still locked. </w:t>
      </w:r>
    </w:p>
    <w:p w14:paraId="72408275" w14:textId="6F3B8F3E" w:rsidR="004A1A64" w:rsidRPr="00F46272" w:rsidRDefault="004A1A64" w:rsidP="006728D2">
      <w:pPr>
        <w:pStyle w:val="ListParagraph"/>
        <w:rPr>
          <w:color w:val="FF0000"/>
          <w:sz w:val="20"/>
          <w:szCs w:val="20"/>
        </w:rPr>
      </w:pPr>
      <w:r w:rsidRPr="004A1A64">
        <w:rPr>
          <w:color w:val="FF0000"/>
          <w:sz w:val="20"/>
          <w:szCs w:val="20"/>
        </w:rPr>
        <w:t xml:space="preserve">A: </w:t>
      </w:r>
      <w:r w:rsidR="00556CB5">
        <w:rPr>
          <w:color w:val="FF0000"/>
          <w:sz w:val="20"/>
          <w:szCs w:val="20"/>
        </w:rPr>
        <w:t xml:space="preserve">The website is updated, and you will no longer need the password. </w:t>
      </w:r>
    </w:p>
    <w:p w14:paraId="7D664487" w14:textId="575FF5FD" w:rsidR="004A1A64" w:rsidRPr="00B10CDE" w:rsidRDefault="004A1A64" w:rsidP="006728D2">
      <w:pPr>
        <w:pStyle w:val="ListParagraph"/>
        <w:rPr>
          <w:color w:val="FF0000"/>
          <w:sz w:val="20"/>
          <w:szCs w:val="20"/>
        </w:rPr>
      </w:pPr>
    </w:p>
    <w:p w14:paraId="5753B516" w14:textId="3D7E579F" w:rsidR="005528AD" w:rsidRDefault="004A1A64" w:rsidP="006728D2">
      <w:pPr>
        <w:pStyle w:val="ListParagraph"/>
        <w:rPr>
          <w:color w:val="FF0000"/>
          <w:sz w:val="20"/>
          <w:szCs w:val="20"/>
        </w:rPr>
      </w:pPr>
      <w:r w:rsidRPr="001C1D90">
        <w:rPr>
          <w:color w:val="FF0000"/>
          <w:sz w:val="20"/>
          <w:szCs w:val="20"/>
        </w:rPr>
        <w:t xml:space="preserve">Q: </w:t>
      </w:r>
      <w:r w:rsidR="00263755" w:rsidRPr="001C1D90">
        <w:rPr>
          <w:color w:val="FF0000"/>
          <w:sz w:val="20"/>
          <w:szCs w:val="20"/>
        </w:rPr>
        <w:t>We</w:t>
      </w:r>
      <w:r w:rsidR="00F46272" w:rsidRPr="001C1D90">
        <w:rPr>
          <w:color w:val="FF0000"/>
          <w:sz w:val="20"/>
          <w:szCs w:val="20"/>
        </w:rPr>
        <w:t xml:space="preserve"> had a rejection since the patient had Medicare as well as medical. Do we bill Medicare first then once we receive a rejection, would we rebill </w:t>
      </w:r>
      <w:r w:rsidR="00962115" w:rsidRPr="001C1D90">
        <w:rPr>
          <w:color w:val="FF0000"/>
          <w:sz w:val="20"/>
          <w:szCs w:val="20"/>
        </w:rPr>
        <w:t>Medical</w:t>
      </w:r>
      <w:r w:rsidR="00F46272" w:rsidRPr="001C1D90">
        <w:rPr>
          <w:color w:val="FF0000"/>
          <w:sz w:val="20"/>
          <w:szCs w:val="20"/>
        </w:rPr>
        <w:t>?</w:t>
      </w:r>
    </w:p>
    <w:p w14:paraId="19C02BB1" w14:textId="4A0163B1" w:rsidR="000A2FE0" w:rsidRPr="001C1D90" w:rsidRDefault="004A1A64" w:rsidP="000A2FE0">
      <w:pPr>
        <w:pStyle w:val="ListParagraph"/>
        <w:rPr>
          <w:color w:val="FF0000"/>
          <w:sz w:val="20"/>
          <w:szCs w:val="20"/>
        </w:rPr>
      </w:pPr>
      <w:r w:rsidRPr="00B13BD0">
        <w:rPr>
          <w:sz w:val="20"/>
          <w:szCs w:val="20"/>
        </w:rPr>
        <w:t xml:space="preserve">A: Yes, we would like you to bill </w:t>
      </w:r>
      <w:r w:rsidR="00F46272" w:rsidRPr="00B13BD0">
        <w:rPr>
          <w:sz w:val="20"/>
          <w:szCs w:val="20"/>
        </w:rPr>
        <w:t>Medicare</w:t>
      </w:r>
      <w:r w:rsidRPr="00B13BD0">
        <w:rPr>
          <w:sz w:val="20"/>
          <w:szCs w:val="20"/>
        </w:rPr>
        <w:t xml:space="preserve"> first get a </w:t>
      </w:r>
      <w:r w:rsidR="000A6C25" w:rsidRPr="00B13BD0">
        <w:rPr>
          <w:sz w:val="20"/>
          <w:szCs w:val="20"/>
        </w:rPr>
        <w:t xml:space="preserve">denial </w:t>
      </w:r>
      <w:r w:rsidRPr="00B13BD0">
        <w:rPr>
          <w:sz w:val="20"/>
          <w:szCs w:val="20"/>
        </w:rPr>
        <w:t>then bill us. Medical is the last to be billed</w:t>
      </w:r>
      <w:r w:rsidR="000A6C25" w:rsidRPr="00B13BD0">
        <w:rPr>
          <w:sz w:val="20"/>
          <w:szCs w:val="20"/>
        </w:rPr>
        <w:t xml:space="preserve"> as a secondar insurance</w:t>
      </w:r>
      <w:r w:rsidR="001C1D90">
        <w:rPr>
          <w:color w:val="FF0000"/>
          <w:sz w:val="20"/>
          <w:szCs w:val="20"/>
        </w:rPr>
        <w:t xml:space="preserve"> </w:t>
      </w:r>
      <w:r w:rsidR="000A2FE0" w:rsidRPr="001C1D90">
        <w:rPr>
          <w:color w:val="FF0000"/>
          <w:sz w:val="20"/>
          <w:szCs w:val="20"/>
        </w:rPr>
        <w:t>Finance</w:t>
      </w:r>
      <w:r w:rsidR="001C1D90" w:rsidRPr="001C1D90">
        <w:rPr>
          <w:color w:val="FF0000"/>
          <w:sz w:val="20"/>
          <w:szCs w:val="20"/>
        </w:rPr>
        <w:t xml:space="preserve"> response</w:t>
      </w:r>
      <w:r w:rsidR="000A2FE0" w:rsidRPr="001C1D90">
        <w:rPr>
          <w:color w:val="FF0000"/>
          <w:sz w:val="20"/>
          <w:szCs w:val="20"/>
        </w:rPr>
        <w:t>: MC is correct. DBH must have a denial letter from Medicare before we can bill Medi-Cal.</w:t>
      </w:r>
    </w:p>
    <w:p w14:paraId="4A37D067" w14:textId="7C58D52D" w:rsidR="004A1A64" w:rsidRPr="004A1A64" w:rsidRDefault="004A1A64" w:rsidP="006728D2">
      <w:pPr>
        <w:pStyle w:val="ListParagraph"/>
        <w:rPr>
          <w:sz w:val="20"/>
          <w:szCs w:val="20"/>
        </w:rPr>
      </w:pPr>
    </w:p>
    <w:bookmarkEnd w:id="2"/>
    <w:bookmarkEnd w:id="6"/>
    <w:p w14:paraId="3165F39B" w14:textId="53BF5283" w:rsidR="00014254" w:rsidRDefault="00014254" w:rsidP="00014254">
      <w:pPr>
        <w:pStyle w:val="ListParagraph"/>
        <w:ind w:left="1440"/>
        <w:rPr>
          <w:b/>
          <w:bCs/>
          <w:color w:val="FF0000"/>
          <w:sz w:val="20"/>
          <w:szCs w:val="20"/>
        </w:rPr>
      </w:pPr>
    </w:p>
    <w:p w14:paraId="318E758F" w14:textId="39A77724" w:rsidR="00B10FF2" w:rsidRPr="0086777E" w:rsidRDefault="00B10FF2" w:rsidP="003F4B3A">
      <w:pPr>
        <w:pStyle w:val="ListParagraph"/>
        <w:numPr>
          <w:ilvl w:val="0"/>
          <w:numId w:val="8"/>
        </w:numPr>
        <w:rPr>
          <w:b/>
          <w:bCs/>
          <w:color w:val="0070C0"/>
          <w:sz w:val="20"/>
          <w:szCs w:val="20"/>
        </w:rPr>
      </w:pPr>
      <w:r w:rsidRPr="0086777E">
        <w:rPr>
          <w:b/>
          <w:bCs/>
          <w:color w:val="0070C0"/>
        </w:rPr>
        <w:t>Board Agenda Item/Amendment I to Agreement No. 20-236</w:t>
      </w:r>
    </w:p>
    <w:p w14:paraId="2954B561" w14:textId="3E5CE981" w:rsidR="00523986" w:rsidRPr="0086777E" w:rsidRDefault="00523986" w:rsidP="003F4B3A">
      <w:pPr>
        <w:pStyle w:val="ListParagraph"/>
        <w:numPr>
          <w:ilvl w:val="0"/>
          <w:numId w:val="5"/>
        </w:numPr>
        <w:rPr>
          <w:sz w:val="20"/>
          <w:szCs w:val="20"/>
        </w:rPr>
      </w:pPr>
      <w:r w:rsidRPr="0086777E">
        <w:rPr>
          <w:sz w:val="20"/>
          <w:szCs w:val="20"/>
        </w:rPr>
        <w:t>BOS Date</w:t>
      </w:r>
      <w:r w:rsidRPr="006728D2">
        <w:rPr>
          <w:color w:val="FF0000"/>
          <w:sz w:val="20"/>
          <w:szCs w:val="20"/>
        </w:rPr>
        <w:t xml:space="preserve">: </w:t>
      </w:r>
      <w:r w:rsidRPr="006728D2">
        <w:rPr>
          <w:b/>
          <w:bCs/>
          <w:color w:val="FF0000"/>
          <w:sz w:val="20"/>
          <w:szCs w:val="20"/>
        </w:rPr>
        <w:t>June 20, 2023</w:t>
      </w:r>
    </w:p>
    <w:p w14:paraId="0D76C64B" w14:textId="1A296328" w:rsidR="00CD74FE" w:rsidRPr="004B7A26" w:rsidRDefault="00CD74FE" w:rsidP="003F4B3A">
      <w:pPr>
        <w:pStyle w:val="ListParagraph"/>
        <w:numPr>
          <w:ilvl w:val="0"/>
          <w:numId w:val="5"/>
        </w:numPr>
        <w:rPr>
          <w:sz w:val="20"/>
          <w:szCs w:val="20"/>
        </w:rPr>
      </w:pPr>
      <w:r w:rsidRPr="004B7A26">
        <w:rPr>
          <w:sz w:val="20"/>
          <w:szCs w:val="20"/>
        </w:rPr>
        <w:t>Beginning July 1, 2023, there will be a total of 41 Individual/Group Providers; (four (4) discontinued and three (3) new providers added to Amendment).</w:t>
      </w:r>
    </w:p>
    <w:p w14:paraId="5DB7039A" w14:textId="15A669A2" w:rsidR="00116009" w:rsidRPr="0086777E" w:rsidRDefault="00116009" w:rsidP="003F4B3A">
      <w:pPr>
        <w:pStyle w:val="ListParagraph"/>
        <w:numPr>
          <w:ilvl w:val="0"/>
          <w:numId w:val="5"/>
        </w:numPr>
        <w:rPr>
          <w:sz w:val="20"/>
          <w:szCs w:val="20"/>
        </w:rPr>
      </w:pPr>
      <w:r w:rsidRPr="0086777E">
        <w:rPr>
          <w:sz w:val="20"/>
          <w:szCs w:val="20"/>
        </w:rPr>
        <w:t xml:space="preserve">Amendment </w:t>
      </w:r>
    </w:p>
    <w:p w14:paraId="7AF0DDC7" w14:textId="77777777" w:rsidR="00300EC8" w:rsidRPr="0086777E" w:rsidRDefault="00300EC8" w:rsidP="00300EC8">
      <w:pPr>
        <w:pStyle w:val="ListParagraph"/>
        <w:numPr>
          <w:ilvl w:val="1"/>
          <w:numId w:val="5"/>
        </w:numPr>
        <w:rPr>
          <w:sz w:val="20"/>
          <w:szCs w:val="20"/>
        </w:rPr>
      </w:pPr>
      <w:r w:rsidRPr="0086777E">
        <w:rPr>
          <w:sz w:val="20"/>
          <w:szCs w:val="20"/>
        </w:rPr>
        <w:t>Extends the agreement for an additional 12 months (7/1/23 - 6/30/24)</w:t>
      </w:r>
    </w:p>
    <w:p w14:paraId="4980FFBB" w14:textId="288904FC" w:rsidR="00116009" w:rsidRPr="0086777E" w:rsidRDefault="00116009" w:rsidP="00116009">
      <w:pPr>
        <w:pStyle w:val="ListParagraph"/>
        <w:numPr>
          <w:ilvl w:val="1"/>
          <w:numId w:val="5"/>
        </w:numPr>
        <w:rPr>
          <w:sz w:val="20"/>
          <w:szCs w:val="20"/>
        </w:rPr>
      </w:pPr>
      <w:r w:rsidRPr="0086777E">
        <w:rPr>
          <w:sz w:val="20"/>
          <w:szCs w:val="20"/>
        </w:rPr>
        <w:t xml:space="preserve">Includes </w:t>
      </w:r>
      <w:r w:rsidR="00300EC8" w:rsidRPr="0086777E">
        <w:rPr>
          <w:sz w:val="20"/>
          <w:szCs w:val="20"/>
        </w:rPr>
        <w:t>new</w:t>
      </w:r>
      <w:r w:rsidRPr="0086777E">
        <w:rPr>
          <w:sz w:val="20"/>
          <w:szCs w:val="20"/>
        </w:rPr>
        <w:t xml:space="preserve"> B</w:t>
      </w:r>
      <w:r w:rsidR="00300EC8" w:rsidRPr="0086777E">
        <w:rPr>
          <w:sz w:val="20"/>
          <w:szCs w:val="20"/>
        </w:rPr>
        <w:t>H</w:t>
      </w:r>
      <w:r w:rsidRPr="0086777E">
        <w:rPr>
          <w:sz w:val="20"/>
          <w:szCs w:val="20"/>
        </w:rPr>
        <w:t xml:space="preserve">QIP, </w:t>
      </w:r>
      <w:r w:rsidR="006104F5" w:rsidRPr="0086777E">
        <w:rPr>
          <w:sz w:val="20"/>
          <w:szCs w:val="20"/>
        </w:rPr>
        <w:t>CalAIM</w:t>
      </w:r>
      <w:r w:rsidRPr="0086777E">
        <w:rPr>
          <w:sz w:val="20"/>
          <w:szCs w:val="20"/>
        </w:rPr>
        <w:t>, and County contract language</w:t>
      </w:r>
    </w:p>
    <w:p w14:paraId="3A7E276D" w14:textId="45B2DA29" w:rsidR="00116009" w:rsidRPr="0086777E" w:rsidRDefault="718B2A71" w:rsidP="00116009">
      <w:pPr>
        <w:pStyle w:val="ListParagraph"/>
        <w:numPr>
          <w:ilvl w:val="1"/>
          <w:numId w:val="5"/>
        </w:numPr>
        <w:rPr>
          <w:sz w:val="20"/>
          <w:szCs w:val="20"/>
        </w:rPr>
      </w:pPr>
      <w:r w:rsidRPr="0086777E">
        <w:rPr>
          <w:sz w:val="20"/>
          <w:szCs w:val="20"/>
        </w:rPr>
        <w:t>New rates (revised exhibit B)</w:t>
      </w:r>
    </w:p>
    <w:p w14:paraId="520C3828" w14:textId="77777777" w:rsidR="00B41A49" w:rsidRPr="0086777E" w:rsidRDefault="00B10FF2" w:rsidP="003F4B3A">
      <w:pPr>
        <w:pStyle w:val="ListParagraph"/>
        <w:numPr>
          <w:ilvl w:val="0"/>
          <w:numId w:val="8"/>
        </w:numPr>
        <w:rPr>
          <w:b/>
          <w:bCs/>
          <w:color w:val="0070C0"/>
        </w:rPr>
      </w:pPr>
      <w:r w:rsidRPr="0086777E">
        <w:rPr>
          <w:b/>
          <w:bCs/>
          <w:color w:val="0070C0"/>
        </w:rPr>
        <w:t>Rate Sheet</w:t>
      </w:r>
    </w:p>
    <w:p w14:paraId="7FCC5A81" w14:textId="77777777" w:rsidR="005F7674" w:rsidRPr="0086777E" w:rsidRDefault="005F7674" w:rsidP="00ED40AB">
      <w:pPr>
        <w:pStyle w:val="ListParagraph"/>
        <w:numPr>
          <w:ilvl w:val="0"/>
          <w:numId w:val="6"/>
        </w:numPr>
        <w:rPr>
          <w:sz w:val="20"/>
          <w:szCs w:val="20"/>
        </w:rPr>
      </w:pPr>
      <w:r w:rsidRPr="0086777E">
        <w:rPr>
          <w:sz w:val="20"/>
          <w:szCs w:val="20"/>
        </w:rPr>
        <w:t>Payment is based on the type of license, program type, and select the code</w:t>
      </w:r>
    </w:p>
    <w:p w14:paraId="1B009324" w14:textId="77777777" w:rsidR="005F7674" w:rsidRPr="0086777E" w:rsidRDefault="005F7674" w:rsidP="005F7674">
      <w:pPr>
        <w:pStyle w:val="ListParagraph"/>
        <w:numPr>
          <w:ilvl w:val="0"/>
          <w:numId w:val="6"/>
        </w:numPr>
        <w:rPr>
          <w:sz w:val="20"/>
          <w:szCs w:val="20"/>
        </w:rPr>
      </w:pPr>
      <w:r w:rsidRPr="0086777E">
        <w:rPr>
          <w:sz w:val="20"/>
          <w:szCs w:val="20"/>
        </w:rPr>
        <w:t>Rates are by licensure and program Type – Face-To-Face Time (Transportation/Documentation services is already built into Rates)</w:t>
      </w:r>
    </w:p>
    <w:tbl>
      <w:tblPr>
        <w:tblW w:w="0" w:type="auto"/>
        <w:tblInd w:w="710" w:type="dxa"/>
        <w:tblCellMar>
          <w:left w:w="0" w:type="dxa"/>
          <w:right w:w="0" w:type="dxa"/>
        </w:tblCellMar>
        <w:tblLook w:val="04A0" w:firstRow="1" w:lastRow="0" w:firstColumn="1" w:lastColumn="0" w:noHBand="0" w:noVBand="1"/>
      </w:tblPr>
      <w:tblGrid>
        <w:gridCol w:w="4637"/>
        <w:gridCol w:w="1937"/>
        <w:gridCol w:w="2056"/>
      </w:tblGrid>
      <w:tr w:rsidR="00206C8D" w:rsidRPr="0086777E" w14:paraId="72058445" w14:textId="77777777" w:rsidTr="004B7A26">
        <w:trPr>
          <w:trHeight w:val="60"/>
        </w:trPr>
        <w:tc>
          <w:tcPr>
            <w:tcW w:w="4637" w:type="dxa"/>
            <w:tcBorders>
              <w:top w:val="single" w:sz="8" w:space="0" w:color="auto"/>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837E7A8" w14:textId="77777777" w:rsidR="00206C8D" w:rsidRPr="0086777E" w:rsidRDefault="00206C8D" w:rsidP="00C23E6D">
            <w:pPr>
              <w:spacing w:after="0" w:line="240" w:lineRule="auto"/>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Type</w:t>
            </w:r>
          </w:p>
        </w:tc>
        <w:tc>
          <w:tcPr>
            <w:tcW w:w="193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bottom"/>
            <w:hideMark/>
          </w:tcPr>
          <w:p w14:paraId="73BEED99" w14:textId="77777777" w:rsidR="00206C8D" w:rsidRPr="0086777E" w:rsidRDefault="00206C8D" w:rsidP="00C23E6D">
            <w:pPr>
              <w:spacing w:after="0" w:line="240" w:lineRule="auto"/>
              <w:jc w:val="center"/>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Rate Per Minute</w:t>
            </w:r>
          </w:p>
        </w:tc>
        <w:tc>
          <w:tcPr>
            <w:tcW w:w="205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bottom"/>
            <w:hideMark/>
          </w:tcPr>
          <w:p w14:paraId="7EADF10D" w14:textId="77777777" w:rsidR="00206C8D" w:rsidRPr="0086777E" w:rsidRDefault="00206C8D" w:rsidP="00C23E6D">
            <w:pPr>
              <w:spacing w:after="0" w:line="240" w:lineRule="auto"/>
              <w:jc w:val="center"/>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Rate Per Hour</w:t>
            </w:r>
          </w:p>
        </w:tc>
      </w:tr>
      <w:tr w:rsidR="00206C8D" w:rsidRPr="0086777E" w14:paraId="0B6D9FAF" w14:textId="77777777" w:rsidTr="004B7A26">
        <w:trPr>
          <w:trHeight w:val="412"/>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B03158" w14:textId="77777777"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Psychiatrist</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61D48F"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$4.88</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2458C1"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$292.95</w:t>
            </w:r>
          </w:p>
        </w:tc>
      </w:tr>
      <w:tr w:rsidR="00206C8D" w:rsidRPr="0086777E" w14:paraId="3F05ADD4" w14:textId="77777777" w:rsidTr="004B7A26">
        <w:trPr>
          <w:trHeight w:val="430"/>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93BF90" w14:textId="77777777"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NP (Nurse Practitioner)</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28B9A0"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$4.65</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5FF73"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$279.00</w:t>
            </w:r>
          </w:p>
        </w:tc>
      </w:tr>
      <w:tr w:rsidR="00206C8D" w:rsidRPr="0086777E" w14:paraId="598E748E" w14:textId="77777777" w:rsidTr="004B7A26">
        <w:trPr>
          <w:trHeight w:val="430"/>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EA69B1" w14:textId="2BEA6966" w:rsidR="00206C8D" w:rsidRPr="0086777E" w:rsidRDefault="0079298B"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Psychologist (</w:t>
            </w:r>
            <w:r w:rsidR="00206C8D" w:rsidRPr="0086777E">
              <w:rPr>
                <w:rFonts w:ascii="Calibri" w:eastAsia="Calibri" w:hAnsi="Calibri" w:cs="Calibri"/>
                <w:color w:val="C55A11"/>
                <w:sz w:val="20"/>
                <w:szCs w:val="20"/>
              </w:rPr>
              <w:t>Licensed/Registered/Waivered)</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E596AC"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$2.01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2297D"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$120.33</w:t>
            </w:r>
          </w:p>
        </w:tc>
      </w:tr>
      <w:tr w:rsidR="00206C8D" w:rsidRPr="0086777E" w14:paraId="0115ECE9" w14:textId="77777777" w:rsidTr="004B7A26">
        <w:trPr>
          <w:trHeight w:val="376"/>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1A44C0" w14:textId="00336E54"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 xml:space="preserve">LICENSED - LCSW/ASW, LMFT/AMFT, LPCC/APCC, RN </w:t>
            </w:r>
            <w:r w:rsidR="0079298B" w:rsidRPr="0086777E">
              <w:rPr>
                <w:rFonts w:ascii="Calibri" w:eastAsia="Calibri" w:hAnsi="Calibri" w:cs="Calibri"/>
                <w:color w:val="C55A11"/>
                <w:sz w:val="20"/>
                <w:szCs w:val="20"/>
              </w:rPr>
              <w:t>- MS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CC5970"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$2.01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8FCF71"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$120.33</w:t>
            </w:r>
          </w:p>
        </w:tc>
      </w:tr>
      <w:tr w:rsidR="00206C8D" w:rsidRPr="0086777E" w14:paraId="7E2F3A40" w14:textId="77777777" w:rsidTr="004B7A26">
        <w:trPr>
          <w:trHeight w:val="439"/>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2E455E" w14:textId="6687E82E"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 xml:space="preserve">UNLICENSED - LCSW/ASW, LMFT/AMFT, LPCC/APCC, RN </w:t>
            </w:r>
            <w:r w:rsidR="0079298B" w:rsidRPr="0086777E">
              <w:rPr>
                <w:rFonts w:ascii="Calibri" w:eastAsia="Calibri" w:hAnsi="Calibri" w:cs="Calibri"/>
                <w:color w:val="C55A11"/>
                <w:sz w:val="20"/>
                <w:szCs w:val="20"/>
              </w:rPr>
              <w:t>- MS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27ECC3"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$1.71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B2A9F7"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$102.60</w:t>
            </w:r>
          </w:p>
        </w:tc>
      </w:tr>
    </w:tbl>
    <w:p w14:paraId="4924A4F9" w14:textId="77777777" w:rsidR="004B7A26" w:rsidRDefault="004B7A26" w:rsidP="004B7A26">
      <w:pPr>
        <w:pStyle w:val="ListParagraph"/>
        <w:rPr>
          <w:b/>
          <w:bCs/>
          <w:color w:val="0070C0"/>
        </w:rPr>
      </w:pPr>
    </w:p>
    <w:p w14:paraId="15D6C1E5" w14:textId="3CE21AA3" w:rsidR="00B10FF2" w:rsidRPr="0086777E" w:rsidRDefault="00B10FF2" w:rsidP="003F4B3A">
      <w:pPr>
        <w:pStyle w:val="ListParagraph"/>
        <w:numPr>
          <w:ilvl w:val="0"/>
          <w:numId w:val="8"/>
        </w:numPr>
        <w:rPr>
          <w:b/>
          <w:bCs/>
          <w:color w:val="0070C0"/>
        </w:rPr>
      </w:pPr>
      <w:r w:rsidRPr="0086777E">
        <w:rPr>
          <w:b/>
          <w:bCs/>
          <w:color w:val="0070C0"/>
        </w:rPr>
        <w:t>Trainings</w:t>
      </w:r>
    </w:p>
    <w:p w14:paraId="626D118C" w14:textId="35E521A6" w:rsidR="00CB0F4D" w:rsidRPr="0086777E" w:rsidRDefault="00CB0F4D" w:rsidP="00E4340B">
      <w:pPr>
        <w:pStyle w:val="ListParagraph"/>
        <w:numPr>
          <w:ilvl w:val="0"/>
          <w:numId w:val="6"/>
        </w:numPr>
        <w:ind w:left="900"/>
        <w:rPr>
          <w:sz w:val="20"/>
          <w:szCs w:val="20"/>
        </w:rPr>
      </w:pPr>
      <w:r w:rsidRPr="0086777E">
        <w:rPr>
          <w:b/>
          <w:bCs/>
          <w:i/>
          <w:iCs/>
          <w:sz w:val="20"/>
          <w:szCs w:val="20"/>
        </w:rPr>
        <w:t xml:space="preserve">May 4, </w:t>
      </w:r>
      <w:proofErr w:type="gramStart"/>
      <w:r w:rsidRPr="0086777E">
        <w:rPr>
          <w:b/>
          <w:bCs/>
          <w:i/>
          <w:iCs/>
          <w:sz w:val="20"/>
          <w:szCs w:val="20"/>
        </w:rPr>
        <w:t>2023</w:t>
      </w:r>
      <w:proofErr w:type="gramEnd"/>
      <w:r w:rsidRPr="0086777E">
        <w:rPr>
          <w:b/>
          <w:bCs/>
          <w:i/>
          <w:iCs/>
          <w:sz w:val="20"/>
          <w:szCs w:val="20"/>
        </w:rPr>
        <w:t xml:space="preserve"> Training</w:t>
      </w:r>
      <w:r w:rsidRPr="0086777E">
        <w:rPr>
          <w:sz w:val="20"/>
          <w:szCs w:val="20"/>
        </w:rPr>
        <w:t xml:space="preserve"> – Service Coding and Documentation Coding – General Power Point</w:t>
      </w:r>
    </w:p>
    <w:p w14:paraId="29B1ABB0" w14:textId="77777777" w:rsidR="003E3D1C" w:rsidRPr="0086777E" w:rsidRDefault="003F4B3A" w:rsidP="00E4340B">
      <w:pPr>
        <w:pStyle w:val="ListParagraph"/>
        <w:numPr>
          <w:ilvl w:val="0"/>
          <w:numId w:val="6"/>
        </w:numPr>
        <w:ind w:left="900"/>
        <w:rPr>
          <w:sz w:val="20"/>
          <w:szCs w:val="20"/>
        </w:rPr>
      </w:pPr>
      <w:r w:rsidRPr="0086777E">
        <w:rPr>
          <w:b/>
          <w:bCs/>
          <w:i/>
          <w:iCs/>
          <w:sz w:val="20"/>
          <w:szCs w:val="20"/>
        </w:rPr>
        <w:t xml:space="preserve">May 11, </w:t>
      </w:r>
      <w:proofErr w:type="gramStart"/>
      <w:r w:rsidRPr="0086777E">
        <w:rPr>
          <w:b/>
          <w:bCs/>
          <w:i/>
          <w:iCs/>
          <w:sz w:val="20"/>
          <w:szCs w:val="20"/>
        </w:rPr>
        <w:t>2023</w:t>
      </w:r>
      <w:proofErr w:type="gramEnd"/>
      <w:r w:rsidRPr="0086777E">
        <w:rPr>
          <w:b/>
          <w:bCs/>
          <w:i/>
          <w:iCs/>
          <w:sz w:val="20"/>
          <w:szCs w:val="20"/>
        </w:rPr>
        <w:t xml:space="preserve"> Training</w:t>
      </w:r>
      <w:r w:rsidRPr="0086777E">
        <w:rPr>
          <w:sz w:val="20"/>
          <w:szCs w:val="20"/>
        </w:rPr>
        <w:t xml:space="preserve"> </w:t>
      </w:r>
      <w:r w:rsidR="00CB0F4D" w:rsidRPr="0086777E">
        <w:rPr>
          <w:sz w:val="20"/>
          <w:szCs w:val="20"/>
        </w:rPr>
        <w:t>– Introduction to Procedural Codes</w:t>
      </w:r>
    </w:p>
    <w:p w14:paraId="6834234C" w14:textId="4DEA9D35" w:rsidR="00D34A96" w:rsidRPr="0086777E" w:rsidRDefault="003E3D1C" w:rsidP="008A1237">
      <w:pPr>
        <w:pStyle w:val="ListParagraph"/>
        <w:numPr>
          <w:ilvl w:val="0"/>
          <w:numId w:val="6"/>
        </w:numPr>
        <w:ind w:left="900"/>
        <w:rPr>
          <w:sz w:val="20"/>
          <w:szCs w:val="20"/>
        </w:rPr>
      </w:pPr>
      <w:r w:rsidRPr="0086777E">
        <w:rPr>
          <w:b/>
          <w:bCs/>
          <w:i/>
          <w:iCs/>
          <w:sz w:val="20"/>
          <w:szCs w:val="20"/>
        </w:rPr>
        <w:t>Expert</w:t>
      </w:r>
      <w:r w:rsidR="00CB0F4D" w:rsidRPr="0086777E">
        <w:rPr>
          <w:b/>
          <w:bCs/>
          <w:i/>
          <w:iCs/>
          <w:sz w:val="20"/>
          <w:szCs w:val="20"/>
        </w:rPr>
        <w:t xml:space="preserve"> User Training</w:t>
      </w:r>
      <w:r w:rsidR="00CB0F4D" w:rsidRPr="0086777E">
        <w:rPr>
          <w:sz w:val="20"/>
          <w:szCs w:val="20"/>
        </w:rPr>
        <w:t xml:space="preserve"> – SmartCare</w:t>
      </w:r>
      <w:r w:rsidR="006C27E5" w:rsidRPr="0086777E">
        <w:rPr>
          <w:sz w:val="20"/>
          <w:szCs w:val="20"/>
        </w:rPr>
        <w:t xml:space="preserve"> </w:t>
      </w:r>
      <w:r w:rsidR="00E763F0" w:rsidRPr="0086777E">
        <w:rPr>
          <w:sz w:val="20"/>
          <w:szCs w:val="20"/>
        </w:rPr>
        <w:t>Self-Paced</w:t>
      </w:r>
      <w:r w:rsidR="00D34A96" w:rsidRPr="0086777E">
        <w:rPr>
          <w:sz w:val="20"/>
          <w:szCs w:val="20"/>
        </w:rPr>
        <w:t xml:space="preserve">/Moodle Training for Super User Trainings (now available) </w:t>
      </w:r>
      <w:r w:rsidR="00E763F0" w:rsidRPr="0086777E">
        <w:rPr>
          <w:sz w:val="20"/>
          <w:szCs w:val="20"/>
        </w:rPr>
        <w:t>Expert</w:t>
      </w:r>
      <w:r w:rsidR="00D34A96" w:rsidRPr="0086777E">
        <w:rPr>
          <w:sz w:val="20"/>
          <w:szCs w:val="20"/>
        </w:rPr>
        <w:t xml:space="preserve"> Users to go back and refresh as needed. </w:t>
      </w:r>
    </w:p>
    <w:p w14:paraId="5BC3F731" w14:textId="57FD2987" w:rsidR="00D34A96" w:rsidRPr="004B7A26" w:rsidRDefault="00D34A96" w:rsidP="00E4340B">
      <w:pPr>
        <w:pStyle w:val="ListParagraph"/>
        <w:numPr>
          <w:ilvl w:val="0"/>
          <w:numId w:val="6"/>
        </w:numPr>
        <w:ind w:left="900"/>
        <w:rPr>
          <w:sz w:val="20"/>
          <w:szCs w:val="20"/>
        </w:rPr>
      </w:pPr>
      <w:r w:rsidRPr="004B7A26">
        <w:rPr>
          <w:b/>
          <w:bCs/>
          <w:i/>
          <w:iCs/>
          <w:sz w:val="20"/>
          <w:szCs w:val="20"/>
        </w:rPr>
        <w:t>June 1, 2023 – CalMHSA</w:t>
      </w:r>
      <w:r w:rsidRPr="004B7A26">
        <w:rPr>
          <w:sz w:val="20"/>
          <w:szCs w:val="20"/>
        </w:rPr>
        <w:t xml:space="preserve"> CPT Trainings</w:t>
      </w:r>
    </w:p>
    <w:p w14:paraId="7E176ED0" w14:textId="62D9F8F3" w:rsidR="002F3402" w:rsidRPr="004B7A26" w:rsidRDefault="00CD74FE" w:rsidP="00A3787E">
      <w:pPr>
        <w:pStyle w:val="ListParagraph"/>
        <w:numPr>
          <w:ilvl w:val="0"/>
          <w:numId w:val="6"/>
        </w:numPr>
        <w:rPr>
          <w:sz w:val="20"/>
          <w:szCs w:val="20"/>
        </w:rPr>
      </w:pPr>
      <w:r w:rsidRPr="004B7A26">
        <w:rPr>
          <w:sz w:val="20"/>
          <w:szCs w:val="20"/>
        </w:rPr>
        <w:t>CPT Codes Moodle training is now available and can be accessed at:</w:t>
      </w:r>
    </w:p>
    <w:p w14:paraId="73DDA3B4" w14:textId="2205785E" w:rsidR="002F3402" w:rsidRPr="0086777E" w:rsidRDefault="00AC1E51" w:rsidP="002F3402">
      <w:pPr>
        <w:pStyle w:val="ListParagraph"/>
        <w:ind w:left="1440"/>
        <w:rPr>
          <w:color w:val="FF0000"/>
          <w:sz w:val="20"/>
          <w:szCs w:val="20"/>
        </w:rPr>
      </w:pPr>
      <w:hyperlink r:id="rId10" w:history="1">
        <w:r w:rsidR="00CD74FE" w:rsidRPr="0086777E">
          <w:rPr>
            <w:rStyle w:val="Hyperlink"/>
            <w:sz w:val="20"/>
            <w:szCs w:val="20"/>
          </w:rPr>
          <w:t>https://moodle.calmhsalearns.org/login/index.php</w:t>
        </w:r>
      </w:hyperlink>
      <w:r w:rsidR="00CD74FE" w:rsidRPr="0086777E">
        <w:rPr>
          <w:color w:val="FF0000"/>
          <w:sz w:val="20"/>
          <w:szCs w:val="20"/>
        </w:rPr>
        <w:t xml:space="preserve"> </w:t>
      </w:r>
    </w:p>
    <w:p w14:paraId="784341F3" w14:textId="6ADE2870" w:rsidR="00CB0F4D" w:rsidRPr="0086777E" w:rsidRDefault="00CB0F4D" w:rsidP="00E4340B">
      <w:pPr>
        <w:pStyle w:val="ListParagraph"/>
        <w:numPr>
          <w:ilvl w:val="0"/>
          <w:numId w:val="6"/>
        </w:numPr>
        <w:ind w:left="900"/>
        <w:rPr>
          <w:b/>
          <w:bCs/>
          <w:sz w:val="20"/>
          <w:szCs w:val="20"/>
        </w:rPr>
      </w:pPr>
      <w:r w:rsidRPr="0086777E">
        <w:rPr>
          <w:b/>
          <w:bCs/>
          <w:i/>
          <w:iCs/>
          <w:sz w:val="20"/>
          <w:szCs w:val="20"/>
        </w:rPr>
        <w:t>End User Training</w:t>
      </w:r>
      <w:r w:rsidRPr="0086777E">
        <w:rPr>
          <w:sz w:val="20"/>
          <w:szCs w:val="20"/>
        </w:rPr>
        <w:t xml:space="preserve"> </w:t>
      </w:r>
      <w:r w:rsidR="006C27E5" w:rsidRPr="0086777E">
        <w:rPr>
          <w:sz w:val="20"/>
          <w:szCs w:val="20"/>
        </w:rPr>
        <w:t>–</w:t>
      </w:r>
      <w:r w:rsidRPr="0086777E">
        <w:rPr>
          <w:sz w:val="20"/>
          <w:szCs w:val="20"/>
        </w:rPr>
        <w:t xml:space="preserve"> </w:t>
      </w:r>
      <w:r w:rsidR="00E763F0" w:rsidRPr="0086777E">
        <w:rPr>
          <w:sz w:val="20"/>
          <w:szCs w:val="20"/>
        </w:rPr>
        <w:t xml:space="preserve">to begin </w:t>
      </w:r>
      <w:r w:rsidR="006C27E5" w:rsidRPr="0086777E">
        <w:rPr>
          <w:b/>
          <w:bCs/>
          <w:i/>
          <w:iCs/>
          <w:sz w:val="20"/>
          <w:szCs w:val="20"/>
        </w:rPr>
        <w:t>June 6,</w:t>
      </w:r>
      <w:r w:rsidR="00E763F0" w:rsidRPr="0086777E">
        <w:rPr>
          <w:b/>
          <w:bCs/>
          <w:i/>
          <w:iCs/>
          <w:sz w:val="20"/>
          <w:szCs w:val="20"/>
        </w:rPr>
        <w:t xml:space="preserve"> 2023</w:t>
      </w:r>
      <w:r w:rsidR="009C1932" w:rsidRPr="0086777E">
        <w:rPr>
          <w:b/>
          <w:bCs/>
          <w:sz w:val="20"/>
          <w:szCs w:val="20"/>
        </w:rPr>
        <w:t xml:space="preserve"> </w:t>
      </w:r>
    </w:p>
    <w:p w14:paraId="25441A06" w14:textId="713179A9" w:rsidR="628BFA2E" w:rsidRPr="0086777E" w:rsidRDefault="003B5FF4" w:rsidP="00E763F0">
      <w:pPr>
        <w:pStyle w:val="ListParagraph"/>
        <w:numPr>
          <w:ilvl w:val="0"/>
          <w:numId w:val="6"/>
        </w:numPr>
        <w:ind w:left="900"/>
        <w:rPr>
          <w:sz w:val="20"/>
          <w:szCs w:val="20"/>
        </w:rPr>
      </w:pPr>
      <w:r w:rsidRPr="003B5FF4">
        <w:rPr>
          <w:b/>
          <w:bCs/>
          <w:i/>
          <w:iCs/>
          <w:color w:val="FF0000"/>
          <w:sz w:val="20"/>
          <w:szCs w:val="20"/>
        </w:rPr>
        <w:t>June 20, 2023</w:t>
      </w:r>
      <w:r w:rsidR="006C27E5" w:rsidRPr="003B5FF4">
        <w:rPr>
          <w:color w:val="FF0000"/>
          <w:sz w:val="20"/>
          <w:szCs w:val="20"/>
        </w:rPr>
        <w:t xml:space="preserve"> – </w:t>
      </w:r>
      <w:r w:rsidRPr="003B5FF4">
        <w:rPr>
          <w:color w:val="FF0000"/>
          <w:sz w:val="20"/>
          <w:szCs w:val="20"/>
        </w:rPr>
        <w:t xml:space="preserve">Q&amp;A with CalMHSA/Streamline </w:t>
      </w:r>
    </w:p>
    <w:p w14:paraId="64A94FA4" w14:textId="10EF64EA" w:rsidR="003F4B3A" w:rsidRDefault="003F4B3A" w:rsidP="003F4B3A">
      <w:pPr>
        <w:pStyle w:val="ListParagraph"/>
        <w:ind w:left="900"/>
        <w:rPr>
          <w:sz w:val="20"/>
          <w:szCs w:val="20"/>
        </w:rPr>
      </w:pPr>
    </w:p>
    <w:p w14:paraId="73214EC6" w14:textId="77777777" w:rsidR="003B5FF4" w:rsidRDefault="003B5FF4" w:rsidP="003F4B3A">
      <w:pPr>
        <w:pStyle w:val="ListParagraph"/>
        <w:ind w:left="900"/>
        <w:rPr>
          <w:sz w:val="20"/>
          <w:szCs w:val="20"/>
        </w:rPr>
      </w:pPr>
    </w:p>
    <w:p w14:paraId="457BEA79" w14:textId="77777777" w:rsidR="00515337" w:rsidRPr="00515337" w:rsidRDefault="00515337" w:rsidP="00515337">
      <w:pPr>
        <w:pStyle w:val="ListParagraph"/>
        <w:numPr>
          <w:ilvl w:val="0"/>
          <w:numId w:val="8"/>
        </w:numPr>
        <w:rPr>
          <w:b/>
          <w:bCs/>
          <w:color w:val="0070C0"/>
          <w:sz w:val="20"/>
          <w:szCs w:val="20"/>
        </w:rPr>
      </w:pPr>
      <w:bookmarkStart w:id="7" w:name="_Hlk136337955"/>
      <w:r w:rsidRPr="0086777E">
        <w:rPr>
          <w:b/>
          <w:bCs/>
          <w:color w:val="0070C0"/>
        </w:rPr>
        <w:t xml:space="preserve">Additional </w:t>
      </w:r>
      <w:r w:rsidRPr="00515337">
        <w:rPr>
          <w:b/>
          <w:bCs/>
          <w:color w:val="0070C0"/>
        </w:rPr>
        <w:t>Resources</w:t>
      </w:r>
    </w:p>
    <w:p w14:paraId="194AA284" w14:textId="48F7D995" w:rsidR="00515337" w:rsidRPr="0086777E" w:rsidRDefault="00515337" w:rsidP="00515337">
      <w:pPr>
        <w:spacing w:after="0" w:line="240" w:lineRule="auto"/>
        <w:rPr>
          <w:rFonts w:cstheme="minorHAnsi"/>
          <w:b/>
          <w:bCs/>
          <w:i/>
          <w:iCs/>
          <w:sz w:val="20"/>
          <w:szCs w:val="20"/>
        </w:rPr>
      </w:pPr>
      <w:r w:rsidRPr="0086777E">
        <w:rPr>
          <w:rFonts w:cstheme="minorHAnsi"/>
          <w:b/>
          <w:bCs/>
          <w:i/>
          <w:iCs/>
          <w:sz w:val="20"/>
          <w:szCs w:val="20"/>
        </w:rPr>
        <w:t>Individual/Group Provider</w:t>
      </w:r>
      <w:r w:rsidRPr="0086777E">
        <w:rPr>
          <w:rFonts w:cstheme="minorHAnsi"/>
          <w:i/>
          <w:iCs/>
          <w:sz w:val="20"/>
          <w:szCs w:val="20"/>
        </w:rPr>
        <w:t xml:space="preserve"> </w:t>
      </w:r>
      <w:r w:rsidRPr="0086777E">
        <w:rPr>
          <w:rFonts w:cstheme="minorHAnsi"/>
          <w:b/>
          <w:bCs/>
          <w:i/>
          <w:iCs/>
          <w:sz w:val="20"/>
          <w:szCs w:val="20"/>
        </w:rPr>
        <w:t>Q&amp;A</w:t>
      </w:r>
    </w:p>
    <w:p w14:paraId="5F495401" w14:textId="77777777" w:rsidR="00515337" w:rsidRPr="0086777E" w:rsidRDefault="00515337" w:rsidP="00515337">
      <w:pPr>
        <w:spacing w:after="0" w:line="240" w:lineRule="auto"/>
        <w:rPr>
          <w:b/>
          <w:bCs/>
          <w:sz w:val="20"/>
          <w:szCs w:val="20"/>
        </w:rPr>
      </w:pPr>
    </w:p>
    <w:p w14:paraId="1B289118" w14:textId="77777777" w:rsidR="00515337" w:rsidRDefault="00515337" w:rsidP="00515337">
      <w:pPr>
        <w:spacing w:after="0" w:line="240" w:lineRule="auto"/>
        <w:rPr>
          <w:rFonts w:cstheme="minorHAnsi"/>
          <w:sz w:val="20"/>
          <w:szCs w:val="20"/>
        </w:rPr>
      </w:pPr>
      <w:r w:rsidRPr="0086777E">
        <w:rPr>
          <w:rFonts w:cstheme="minorHAnsi"/>
          <w:sz w:val="20"/>
          <w:szCs w:val="20"/>
        </w:rPr>
        <w:t xml:space="preserve">For up to date Individual/Group Provider Q&amp;A please go to the Department of Behavioral Health, web page CalAIM section click on the link: </w:t>
      </w:r>
      <w:hyperlink r:id="rId11" w:history="1">
        <w:r w:rsidRPr="0086777E">
          <w:rPr>
            <w:rFonts w:cstheme="minorHAnsi"/>
            <w:color w:val="0000FF"/>
            <w:sz w:val="20"/>
            <w:szCs w:val="20"/>
            <w:u w:val="single"/>
          </w:rPr>
          <w:t>Cal AIM | County of Fresno</w:t>
        </w:r>
      </w:hyperlink>
      <w:r w:rsidRPr="0086777E">
        <w:rPr>
          <w:rFonts w:cstheme="minorHAnsi"/>
          <w:sz w:val="20"/>
          <w:szCs w:val="20"/>
        </w:rPr>
        <w:t xml:space="preserve">  Office Hour Recordings can be found at: </w:t>
      </w:r>
      <w:hyperlink r:id="rId12" w:history="1">
        <w:r w:rsidRPr="006F0FCB">
          <w:rPr>
            <w:rStyle w:val="Hyperlink"/>
            <w:rFonts w:cstheme="minorHAnsi"/>
            <w:sz w:val="20"/>
            <w:szCs w:val="20"/>
          </w:rPr>
          <w:t>https://www.fresnocountyca.gov/Departments/Behavioral-Health/Providers/CALAIM</w:t>
        </w:r>
      </w:hyperlink>
    </w:p>
    <w:p w14:paraId="7E52FA51" w14:textId="77777777" w:rsidR="00515337" w:rsidRPr="0086777E" w:rsidRDefault="00515337" w:rsidP="00515337">
      <w:pPr>
        <w:spacing w:after="0" w:line="240" w:lineRule="auto"/>
        <w:rPr>
          <w:rFonts w:cstheme="minorHAnsi"/>
          <w:sz w:val="20"/>
          <w:szCs w:val="20"/>
        </w:rPr>
      </w:pPr>
    </w:p>
    <w:p w14:paraId="12739C19" w14:textId="77777777" w:rsidR="00515337" w:rsidRPr="0086777E" w:rsidRDefault="00515337" w:rsidP="00515337">
      <w:pPr>
        <w:spacing w:after="0" w:line="240" w:lineRule="auto"/>
      </w:pPr>
      <w:r w:rsidRPr="0086777E">
        <w:rPr>
          <w:rFonts w:cstheme="minorHAnsi"/>
          <w:b/>
          <w:bCs/>
          <w:i/>
          <w:iCs/>
        </w:rPr>
        <w:t>DHCS Library of Resources</w:t>
      </w:r>
      <w:r w:rsidRPr="0086777E">
        <w:rPr>
          <w:rFonts w:cstheme="minorHAnsi"/>
          <w:i/>
          <w:iCs/>
        </w:rPr>
        <w:t>:</w:t>
      </w:r>
      <w:r w:rsidRPr="0086777E">
        <w:rPr>
          <w:rFonts w:cstheme="minorHAnsi"/>
        </w:rPr>
        <w:t xml:space="preserve"> </w:t>
      </w:r>
    </w:p>
    <w:p w14:paraId="783817D0" w14:textId="77777777" w:rsidR="00515337" w:rsidRPr="0086777E" w:rsidRDefault="00515337" w:rsidP="00515337">
      <w:pPr>
        <w:spacing w:after="0" w:line="240" w:lineRule="auto"/>
        <w:rPr>
          <w:sz w:val="20"/>
          <w:szCs w:val="20"/>
        </w:rPr>
      </w:pPr>
    </w:p>
    <w:p w14:paraId="1AF67143" w14:textId="77777777" w:rsidR="00515337" w:rsidRPr="0086777E" w:rsidRDefault="00AC1E51" w:rsidP="00515337">
      <w:pPr>
        <w:spacing w:after="0" w:line="240" w:lineRule="auto"/>
        <w:rPr>
          <w:rFonts w:cstheme="minorHAnsi"/>
          <w:sz w:val="20"/>
          <w:szCs w:val="20"/>
        </w:rPr>
      </w:pPr>
      <w:hyperlink r:id="rId13" w:history="1">
        <w:r w:rsidR="00515337" w:rsidRPr="0086777E">
          <w:rPr>
            <w:rStyle w:val="Hyperlink"/>
            <w:rFonts w:cstheme="minorHAnsi"/>
            <w:sz w:val="20"/>
            <w:szCs w:val="20"/>
          </w:rPr>
          <w:t>https://www.dhcs.ca.gov/services/MH/Pages/MedCCC-Library.aspx</w:t>
        </w:r>
      </w:hyperlink>
      <w:r w:rsidR="00515337" w:rsidRPr="0086777E">
        <w:rPr>
          <w:rFonts w:cstheme="minorHAnsi"/>
          <w:sz w:val="20"/>
          <w:szCs w:val="20"/>
        </w:rPr>
        <w:t xml:space="preserve"> (contains latest billing manual) or </w:t>
      </w:r>
      <w:hyperlink r:id="rId14" w:history="1">
        <w:r w:rsidR="00515337" w:rsidRPr="0086777E">
          <w:rPr>
            <w:rStyle w:val="Hyperlink"/>
            <w:sz w:val="20"/>
            <w:szCs w:val="20"/>
          </w:rPr>
          <w:t>Billing Manual</w:t>
        </w:r>
      </w:hyperlink>
    </w:p>
    <w:p w14:paraId="7B63E3FD" w14:textId="24AACD1E" w:rsidR="00515337" w:rsidRDefault="00515337" w:rsidP="00515337">
      <w:pPr>
        <w:spacing w:after="0" w:line="240" w:lineRule="auto"/>
        <w:rPr>
          <w:sz w:val="20"/>
          <w:szCs w:val="20"/>
        </w:rPr>
      </w:pPr>
    </w:p>
    <w:p w14:paraId="478BC1DA" w14:textId="77777777" w:rsidR="003B5FF4" w:rsidRPr="0086777E" w:rsidRDefault="003B5FF4" w:rsidP="00515337">
      <w:pPr>
        <w:spacing w:after="0" w:line="240" w:lineRule="auto"/>
        <w:rPr>
          <w:sz w:val="20"/>
          <w:szCs w:val="20"/>
        </w:rPr>
      </w:pPr>
    </w:p>
    <w:p w14:paraId="422E5A25" w14:textId="77777777" w:rsidR="00515337" w:rsidRPr="0086777E" w:rsidRDefault="00515337" w:rsidP="00515337">
      <w:pPr>
        <w:rPr>
          <w:b/>
          <w:bCs/>
        </w:rPr>
      </w:pPr>
      <w:bookmarkStart w:id="8" w:name="_Hlk135328011"/>
      <w:bookmarkStart w:id="9" w:name="_Hlk134185203"/>
      <w:r w:rsidRPr="0086777E">
        <w:rPr>
          <w:b/>
          <w:bCs/>
        </w:rPr>
        <w:t>Transportation:</w:t>
      </w:r>
    </w:p>
    <w:p w14:paraId="07451363" w14:textId="77777777" w:rsidR="00515337" w:rsidRPr="0086777E" w:rsidRDefault="00515337" w:rsidP="00515337">
      <w:pPr>
        <w:pStyle w:val="ListParagraph"/>
        <w:ind w:left="540"/>
        <w:rPr>
          <w:rStyle w:val="Hyperlink"/>
          <w:sz w:val="20"/>
          <w:szCs w:val="20"/>
        </w:rPr>
      </w:pPr>
      <w:bookmarkStart w:id="10" w:name="_Hlk135326772"/>
      <w:bookmarkEnd w:id="8"/>
      <w:r w:rsidRPr="0086777E">
        <w:rPr>
          <w:sz w:val="20"/>
          <w:szCs w:val="20"/>
        </w:rPr>
        <w:t xml:space="preserve">Transportation is transporting the person served. The Managed Care Plan (CalViva and BlueCross) are responsible for transportation. MCP’s contact info: </w:t>
      </w:r>
      <w:hyperlink r:id="rId15">
        <w:r w:rsidRPr="0086777E">
          <w:rPr>
            <w:rStyle w:val="Hyperlink"/>
            <w:sz w:val="20"/>
            <w:szCs w:val="20"/>
          </w:rPr>
          <w:t>https://mss.anthem.com/california-medicaid/benefits/medi-cal-plan-benefits/transportation.html</w:t>
        </w:r>
      </w:hyperlink>
    </w:p>
    <w:bookmarkEnd w:id="10"/>
    <w:p w14:paraId="00057D8F" w14:textId="77777777" w:rsidR="00515337" w:rsidRPr="0086777E" w:rsidRDefault="00515337" w:rsidP="00515337">
      <w:pPr>
        <w:ind w:left="540"/>
        <w:rPr>
          <w:sz w:val="20"/>
          <w:szCs w:val="20"/>
        </w:rPr>
      </w:pPr>
      <w:r w:rsidRPr="0086777E">
        <w:fldChar w:fldCharType="begin"/>
      </w:r>
      <w:r w:rsidRPr="0086777E">
        <w:rPr>
          <w:sz w:val="20"/>
          <w:szCs w:val="20"/>
        </w:rPr>
        <w:instrText xml:space="preserve"> HYPERLINK "https://www.calvivahealth.org/wp-content/uploads/2022/08/How-to-Get-a-Ride-for-Health-Care-Services-Brochure.pdf" </w:instrText>
      </w:r>
      <w:r w:rsidRPr="0086777E">
        <w:fldChar w:fldCharType="separate"/>
      </w:r>
      <w:r w:rsidRPr="0086777E">
        <w:rPr>
          <w:rStyle w:val="Hyperlink"/>
          <w:sz w:val="20"/>
          <w:szCs w:val="20"/>
        </w:rPr>
        <w:t>How-to-Get-a-Ride-for-Health-Care-Services-Brochure.pdf (calvivahealth.org)</w:t>
      </w:r>
      <w:r w:rsidRPr="0086777E">
        <w:rPr>
          <w:rStyle w:val="Hyperlink"/>
          <w:sz w:val="20"/>
          <w:szCs w:val="20"/>
        </w:rPr>
        <w:fldChar w:fldCharType="end"/>
      </w:r>
    </w:p>
    <w:bookmarkStart w:id="11" w:name="_Hlk135327430"/>
    <w:p w14:paraId="6DAE7A17" w14:textId="77777777" w:rsidR="00515337" w:rsidRPr="0086777E" w:rsidRDefault="00515337" w:rsidP="00515337">
      <w:pPr>
        <w:ind w:left="540"/>
        <w:rPr>
          <w:sz w:val="20"/>
          <w:szCs w:val="20"/>
        </w:rPr>
      </w:pPr>
      <w:r w:rsidRPr="0086777E">
        <w:fldChar w:fldCharType="begin"/>
      </w:r>
      <w:r w:rsidRPr="0086777E">
        <w:rPr>
          <w:sz w:val="20"/>
          <w:szCs w:val="20"/>
        </w:rPr>
        <w:instrText xml:space="preserve"> HYPERLINK "https://www.calvivahealth.org/wp-content/uploads/2022/08/How-to-Get-a-Ride-for-Health-Care-Services-Brochure_SPA.pdf" </w:instrText>
      </w:r>
      <w:r w:rsidRPr="0086777E">
        <w:fldChar w:fldCharType="separate"/>
      </w:r>
      <w:r w:rsidRPr="0086777E">
        <w:rPr>
          <w:rStyle w:val="Hyperlink"/>
          <w:sz w:val="20"/>
          <w:szCs w:val="20"/>
        </w:rPr>
        <w:t>https://www.calvivahealth.org/wp-content/uploads/2022/08/How-to-Get-a-Ride-for-Health-Care-Services-Brochure_SPA.pdf</w:t>
      </w:r>
      <w:r w:rsidRPr="0086777E">
        <w:rPr>
          <w:rStyle w:val="Hyperlink"/>
          <w:sz w:val="20"/>
          <w:szCs w:val="20"/>
        </w:rPr>
        <w:fldChar w:fldCharType="end"/>
      </w:r>
      <w:r w:rsidRPr="0086777E">
        <w:rPr>
          <w:sz w:val="20"/>
          <w:szCs w:val="20"/>
        </w:rPr>
        <w:t xml:space="preserve"> </w:t>
      </w:r>
    </w:p>
    <w:p w14:paraId="598EA576" w14:textId="77777777" w:rsidR="00515337" w:rsidRPr="0086777E" w:rsidRDefault="00AC1E51" w:rsidP="00515337">
      <w:pPr>
        <w:ind w:left="540"/>
        <w:rPr>
          <w:rStyle w:val="Hyperlink"/>
          <w:sz w:val="20"/>
          <w:szCs w:val="20"/>
        </w:rPr>
      </w:pPr>
      <w:hyperlink r:id="rId16" w:history="1">
        <w:r w:rsidR="00515337" w:rsidRPr="0086777E">
          <w:rPr>
            <w:rStyle w:val="Hyperlink"/>
            <w:sz w:val="20"/>
            <w:szCs w:val="20"/>
          </w:rPr>
          <w:t>https://www.calvivahealth.org/wp-content/uploads/2022/08/How-to-Get-a-Ride-for-Health-Care-Services-Brochure_HMG.pdf</w:t>
        </w:r>
      </w:hyperlink>
    </w:p>
    <w:p w14:paraId="506E973A" w14:textId="77777777" w:rsidR="00515337" w:rsidRPr="0086777E" w:rsidRDefault="00515337" w:rsidP="00515337">
      <w:pPr>
        <w:rPr>
          <w:b/>
          <w:bCs/>
        </w:rPr>
      </w:pPr>
      <w:r w:rsidRPr="0086777E">
        <w:rPr>
          <w:b/>
          <w:bCs/>
        </w:rPr>
        <w:t>Documentation Manual:</w:t>
      </w:r>
    </w:p>
    <w:bookmarkEnd w:id="9"/>
    <w:bookmarkEnd w:id="11"/>
    <w:p w14:paraId="3DAC7379" w14:textId="77777777" w:rsidR="00515337" w:rsidRDefault="00515337" w:rsidP="00515337">
      <w:pPr>
        <w:ind w:left="720"/>
      </w:pPr>
      <w:r>
        <w:fldChar w:fldCharType="begin"/>
      </w:r>
      <w:r>
        <w:instrText xml:space="preserve"> HYPERLINK "</w:instrText>
      </w:r>
      <w:r w:rsidRPr="00F53EA3">
        <w:instrText>https://www.fresnocountyca.gov/Departments/Behavioral-Health/Providers/Contract-Provider-Resources</w:instrText>
      </w:r>
      <w:r>
        <w:instrText xml:space="preserve">" </w:instrText>
      </w:r>
      <w:r>
        <w:fldChar w:fldCharType="separate"/>
      </w:r>
      <w:r w:rsidRPr="006F0FCB">
        <w:rPr>
          <w:rStyle w:val="Hyperlink"/>
        </w:rPr>
        <w:t>https://www.fresnocountyca.gov/Departments/Behavioral-Health/Providers/Contract-Provider-Resources</w:t>
      </w:r>
      <w:r>
        <w:fldChar w:fldCharType="end"/>
      </w:r>
      <w:bookmarkEnd w:id="7"/>
    </w:p>
    <w:sectPr w:rsidR="00515337" w:rsidSect="00166FA6">
      <w:headerReference w:type="first" r:id="rId17"/>
      <w:footerReference w:type="first" r:id="rId18"/>
      <w:pgSz w:w="12240" w:h="15840" w:code="1"/>
      <w:pgMar w:top="1440" w:right="1440" w:bottom="720" w:left="1440" w:header="720"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CE03" w14:textId="77777777" w:rsidR="00AC1E51" w:rsidRDefault="00AC1E51" w:rsidP="00B10FF2">
      <w:pPr>
        <w:spacing w:after="0" w:line="240" w:lineRule="auto"/>
      </w:pPr>
      <w:r>
        <w:separator/>
      </w:r>
    </w:p>
  </w:endnote>
  <w:endnote w:type="continuationSeparator" w:id="0">
    <w:p w14:paraId="7332F95D" w14:textId="77777777" w:rsidR="00AC1E51" w:rsidRDefault="00AC1E51" w:rsidP="00B1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85AF" w14:textId="55484E1F" w:rsidR="008F5132" w:rsidRDefault="008F5132">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51E9E50F" wp14:editId="15055C93">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28T00:00:00Z">
                                <w:dateFormat w:val="MMMM d, yyyy"/>
                                <w:lid w:val="en-US"/>
                                <w:storeMappedDataAs w:val="dateTime"/>
                                <w:calendar w:val="gregorian"/>
                              </w:date>
                            </w:sdtPr>
                            <w:sdtEndPr/>
                            <w:sdtContent>
                              <w:p w14:paraId="1D9B798C" w14:textId="79D5C1CC" w:rsidR="008F5132" w:rsidRDefault="008F5132">
                                <w:pPr>
                                  <w:jc w:val="right"/>
                                  <w:rPr>
                                    <w:color w:val="7F7F7F" w:themeColor="text1" w:themeTint="80"/>
                                  </w:rPr>
                                </w:pPr>
                                <w:r>
                                  <w:rPr>
                                    <w:color w:val="7F7F7F" w:themeColor="text1" w:themeTint="80"/>
                                  </w:rPr>
                                  <w:t>April 28, 2023</w:t>
                                </w:r>
                              </w:p>
                            </w:sdtContent>
                          </w:sdt>
                          <w:p w14:paraId="7092A3C8" w14:textId="77777777" w:rsidR="008F5132" w:rsidRDefault="008F513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E9E50F" id="Group 37" o:spid="_x0000_s1027"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s3&#10;QH+5H5jg0GBvJvfyI1HbveHhs8a9HdpPMPvdtDt3UrD9UJz/BQ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A+WbWaYgMAAHAK&#10;AAAOAAAAAAAAAAAAAAAAAC4CAABkcnMvZTJvRG9jLnhtbFBLAQItABQABgAIAAAAIQD9BHT83AAA&#10;AAQBAAAPAAAAAAAAAAAAAAAAALwFAABkcnMvZG93bnJldi54bWxQSwUGAAAAAAQABADzAAAAxQYA&#10;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28T00:00:00Z">
                          <w:dateFormat w:val="MMMM d, yyyy"/>
                          <w:lid w:val="en-US"/>
                          <w:storeMappedDataAs w:val="dateTime"/>
                          <w:calendar w:val="gregorian"/>
                        </w:date>
                      </w:sdtPr>
                      <w:sdtEndPr/>
                      <w:sdtContent>
                        <w:p w14:paraId="1D9B798C" w14:textId="79D5C1CC" w:rsidR="008F5132" w:rsidRDefault="008F5132">
                          <w:pPr>
                            <w:jc w:val="right"/>
                            <w:rPr>
                              <w:color w:val="7F7F7F" w:themeColor="text1" w:themeTint="80"/>
                            </w:rPr>
                          </w:pPr>
                          <w:r>
                            <w:rPr>
                              <w:color w:val="7F7F7F" w:themeColor="text1" w:themeTint="80"/>
                            </w:rPr>
                            <w:t>April 28, 2023</w:t>
                          </w:r>
                        </w:p>
                      </w:sdtContent>
                    </w:sdt>
                    <w:p w14:paraId="7092A3C8" w14:textId="77777777" w:rsidR="008F5132" w:rsidRDefault="008F513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09BD2B01" wp14:editId="3927704C">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DC4BE" w14:textId="77777777" w:rsidR="008F5132" w:rsidRDefault="008F5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D2B01" id="Rectangle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8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ROpIW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g1XR/IoCAAB3BQAADgAAAAAAAAAAAAAAAAAuAgAAZHJzL2Uyb0RvYy54bWxQSwECLQAUAAYACAAA&#10;ACEACT23cNoAAAADAQAADwAAAAAAAAAAAAAAAADkBAAAZHJzL2Rvd25yZXYueG1sUEsFBgAAAAAE&#10;AAQA8wAAAOsFAAAAAA==&#10;" fillcolor="black [3213]" stroked="f" strokeweight="3pt">
              <v:textbox>
                <w:txbxContent>
                  <w:p w14:paraId="1C5DC4BE" w14:textId="77777777" w:rsidR="008F5132" w:rsidRDefault="008F5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9E55" w14:textId="77777777" w:rsidR="00AC1E51" w:rsidRDefault="00AC1E51" w:rsidP="00B10FF2">
      <w:pPr>
        <w:spacing w:after="0" w:line="240" w:lineRule="auto"/>
      </w:pPr>
      <w:r>
        <w:separator/>
      </w:r>
    </w:p>
  </w:footnote>
  <w:footnote w:type="continuationSeparator" w:id="0">
    <w:p w14:paraId="797EF2A6" w14:textId="77777777" w:rsidR="00AC1E51" w:rsidRDefault="00AC1E51" w:rsidP="00B1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3745" w14:textId="5DDF4323" w:rsidR="00B10FF2" w:rsidRDefault="00B10FF2">
    <w:pPr>
      <w:pStyle w:val="Header"/>
    </w:pPr>
    <w:r>
      <w:rPr>
        <w:noProof/>
      </w:rPr>
      <mc:AlternateContent>
        <mc:Choice Requires="wps">
          <w:drawing>
            <wp:anchor distT="0" distB="0" distL="118745" distR="118745" simplePos="0" relativeHeight="251659264" behindDoc="1" locked="0" layoutInCell="1" allowOverlap="0" wp14:anchorId="591F72B3" wp14:editId="268026D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7FC5A8" w14:textId="554F6458" w:rsidR="00B10FF2" w:rsidRDefault="00B10FF2">
                              <w:pPr>
                                <w:pStyle w:val="Header"/>
                                <w:tabs>
                                  <w:tab w:val="clear" w:pos="4680"/>
                                  <w:tab w:val="clear" w:pos="9360"/>
                                </w:tabs>
                                <w:jc w:val="center"/>
                                <w:rPr>
                                  <w:caps/>
                                  <w:color w:val="FFFFFF" w:themeColor="background1"/>
                                </w:rPr>
                              </w:pPr>
                              <w:r w:rsidRPr="008A1237">
                                <w:rPr>
                                  <w:b/>
                                  <w:bCs/>
                                  <w:color w:val="FFFFFF" w:themeColor="background1"/>
                                  <w:sz w:val="24"/>
                                  <w:szCs w:val="24"/>
                                </w:rPr>
                                <w:t>OFFICE HOURS – INDIVIDUAL/GROUP PROVIDERS</w:t>
                              </w:r>
                              <w:r w:rsidR="00EE0BBC" w:rsidRPr="008A1237">
                                <w:rPr>
                                  <w:b/>
                                  <w:bCs/>
                                  <w:color w:val="FFFFFF" w:themeColor="background1"/>
                                  <w:sz w:val="24"/>
                                  <w:szCs w:val="24"/>
                                </w:rPr>
                                <w:t xml:space="preserve"> </w:t>
                              </w:r>
                              <w:r w:rsidR="00C30F62">
                                <w:rPr>
                                  <w:b/>
                                  <w:bCs/>
                                  <w:color w:val="FFFFFF" w:themeColor="background1"/>
                                  <w:sz w:val="24"/>
                                  <w:szCs w:val="24"/>
                                </w:rPr>
                                <w:t>6</w:t>
                              </w:r>
                              <w:r w:rsidR="00EE0BBC" w:rsidRPr="008A1237">
                                <w:rPr>
                                  <w:b/>
                                  <w:bCs/>
                                  <w:color w:val="FFFFFF" w:themeColor="background1"/>
                                  <w:sz w:val="24"/>
                                  <w:szCs w:val="24"/>
                                </w:rPr>
                                <w:t>/</w:t>
                              </w:r>
                              <w:r w:rsidR="004B7A26">
                                <w:rPr>
                                  <w:b/>
                                  <w:bCs/>
                                  <w:color w:val="FFFFFF" w:themeColor="background1"/>
                                  <w:sz w:val="24"/>
                                  <w:szCs w:val="24"/>
                                </w:rPr>
                                <w:t>9</w:t>
                              </w:r>
                              <w:r w:rsidR="00EE0BBC" w:rsidRPr="008A1237">
                                <w:rPr>
                                  <w:b/>
                                  <w:bCs/>
                                  <w:color w:val="FFFFFF" w:themeColor="background1"/>
                                  <w:sz w:val="24"/>
                                  <w:szCs w:val="24"/>
                                </w:rPr>
                                <w:t xml:space="preserve">/2023 </w:t>
                              </w:r>
                              <w:r w:rsidR="003F4B3A" w:rsidRPr="008A1237">
                                <w:rPr>
                                  <w:b/>
                                  <w:bCs/>
                                  <w:color w:val="FFFFFF" w:themeColor="background1"/>
                                  <w:sz w:val="24"/>
                                  <w:szCs w:val="24"/>
                                </w:rPr>
                                <w:t>A</w:t>
                              </w:r>
                              <w:r w:rsidR="00EE0BBC" w:rsidRPr="008A1237">
                                <w:rPr>
                                  <w:b/>
                                  <w:bCs/>
                                  <w:color w:val="FFFFFF" w:themeColor="background1"/>
                                  <w:sz w:val="24"/>
                                  <w:szCs w:val="24"/>
                                </w:rPr>
                                <w:t>M</w:t>
                              </w:r>
                              <w:r w:rsidR="00300EC8" w:rsidRPr="008A1237">
                                <w:rPr>
                                  <w:b/>
                                  <w:bCs/>
                                  <w:color w:val="FFFFFF" w:themeColor="background1"/>
                                  <w:sz w:val="24"/>
                                  <w:szCs w:val="24"/>
                                </w:rPr>
                                <w:t>-PM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1F72B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7FC5A8" w14:textId="554F6458" w:rsidR="00B10FF2" w:rsidRDefault="00B10FF2">
                        <w:pPr>
                          <w:pStyle w:val="Header"/>
                          <w:tabs>
                            <w:tab w:val="clear" w:pos="4680"/>
                            <w:tab w:val="clear" w:pos="9360"/>
                          </w:tabs>
                          <w:jc w:val="center"/>
                          <w:rPr>
                            <w:caps/>
                            <w:color w:val="FFFFFF" w:themeColor="background1"/>
                          </w:rPr>
                        </w:pPr>
                        <w:r w:rsidRPr="008A1237">
                          <w:rPr>
                            <w:b/>
                            <w:bCs/>
                            <w:color w:val="FFFFFF" w:themeColor="background1"/>
                            <w:sz w:val="24"/>
                            <w:szCs w:val="24"/>
                          </w:rPr>
                          <w:t>OFFICE HOURS – INDIVIDUAL/GROUP PROVIDERS</w:t>
                        </w:r>
                        <w:r w:rsidR="00EE0BBC" w:rsidRPr="008A1237">
                          <w:rPr>
                            <w:b/>
                            <w:bCs/>
                            <w:color w:val="FFFFFF" w:themeColor="background1"/>
                            <w:sz w:val="24"/>
                            <w:szCs w:val="24"/>
                          </w:rPr>
                          <w:t xml:space="preserve"> </w:t>
                        </w:r>
                        <w:r w:rsidR="00C30F62">
                          <w:rPr>
                            <w:b/>
                            <w:bCs/>
                            <w:color w:val="FFFFFF" w:themeColor="background1"/>
                            <w:sz w:val="24"/>
                            <w:szCs w:val="24"/>
                          </w:rPr>
                          <w:t>6</w:t>
                        </w:r>
                        <w:r w:rsidR="00EE0BBC" w:rsidRPr="008A1237">
                          <w:rPr>
                            <w:b/>
                            <w:bCs/>
                            <w:color w:val="FFFFFF" w:themeColor="background1"/>
                            <w:sz w:val="24"/>
                            <w:szCs w:val="24"/>
                          </w:rPr>
                          <w:t>/</w:t>
                        </w:r>
                        <w:r w:rsidR="004B7A26">
                          <w:rPr>
                            <w:b/>
                            <w:bCs/>
                            <w:color w:val="FFFFFF" w:themeColor="background1"/>
                            <w:sz w:val="24"/>
                            <w:szCs w:val="24"/>
                          </w:rPr>
                          <w:t>9</w:t>
                        </w:r>
                        <w:r w:rsidR="00EE0BBC" w:rsidRPr="008A1237">
                          <w:rPr>
                            <w:b/>
                            <w:bCs/>
                            <w:color w:val="FFFFFF" w:themeColor="background1"/>
                            <w:sz w:val="24"/>
                            <w:szCs w:val="24"/>
                          </w:rPr>
                          <w:t xml:space="preserve">/2023 </w:t>
                        </w:r>
                        <w:r w:rsidR="003F4B3A" w:rsidRPr="008A1237">
                          <w:rPr>
                            <w:b/>
                            <w:bCs/>
                            <w:color w:val="FFFFFF" w:themeColor="background1"/>
                            <w:sz w:val="24"/>
                            <w:szCs w:val="24"/>
                          </w:rPr>
                          <w:t>A</w:t>
                        </w:r>
                        <w:r w:rsidR="00EE0BBC" w:rsidRPr="008A1237">
                          <w:rPr>
                            <w:b/>
                            <w:bCs/>
                            <w:color w:val="FFFFFF" w:themeColor="background1"/>
                            <w:sz w:val="24"/>
                            <w:szCs w:val="24"/>
                          </w:rPr>
                          <w:t>M</w:t>
                        </w:r>
                        <w:r w:rsidR="00300EC8" w:rsidRPr="008A1237">
                          <w:rPr>
                            <w:b/>
                            <w:bCs/>
                            <w:color w:val="FFFFFF" w:themeColor="background1"/>
                            <w:sz w:val="24"/>
                            <w:szCs w:val="24"/>
                          </w:rPr>
                          <w:t>-PM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9D8"/>
    <w:multiLevelType w:val="hybridMultilevel"/>
    <w:tmpl w:val="40FA03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977C46"/>
    <w:multiLevelType w:val="hybridMultilevel"/>
    <w:tmpl w:val="D1322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AC4D57"/>
    <w:multiLevelType w:val="hybridMultilevel"/>
    <w:tmpl w:val="B5E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43D"/>
    <w:multiLevelType w:val="hybridMultilevel"/>
    <w:tmpl w:val="CF58ED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0680"/>
    <w:multiLevelType w:val="hybridMultilevel"/>
    <w:tmpl w:val="075CA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E355F0"/>
    <w:multiLevelType w:val="hybridMultilevel"/>
    <w:tmpl w:val="5098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76025"/>
    <w:multiLevelType w:val="hybridMultilevel"/>
    <w:tmpl w:val="7E1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22B88"/>
    <w:multiLevelType w:val="hybridMultilevel"/>
    <w:tmpl w:val="643A9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B7B3A"/>
    <w:multiLevelType w:val="hybridMultilevel"/>
    <w:tmpl w:val="6500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646A3C"/>
    <w:multiLevelType w:val="hybridMultilevel"/>
    <w:tmpl w:val="7CA8B0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1324A6"/>
    <w:multiLevelType w:val="hybridMultilevel"/>
    <w:tmpl w:val="4A4837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94014A2"/>
    <w:multiLevelType w:val="hybridMultilevel"/>
    <w:tmpl w:val="0B58805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B19FB"/>
    <w:multiLevelType w:val="hybridMultilevel"/>
    <w:tmpl w:val="AF34F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1D5D88"/>
    <w:multiLevelType w:val="hybridMultilevel"/>
    <w:tmpl w:val="5982488E"/>
    <w:lvl w:ilvl="0" w:tplc="C15EC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2770D8"/>
    <w:multiLevelType w:val="hybridMultilevel"/>
    <w:tmpl w:val="C1706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041912"/>
    <w:multiLevelType w:val="hybridMultilevel"/>
    <w:tmpl w:val="815E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945EEC"/>
    <w:multiLevelType w:val="hybridMultilevel"/>
    <w:tmpl w:val="8F368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4972CA"/>
    <w:multiLevelType w:val="hybridMultilevel"/>
    <w:tmpl w:val="40E27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115673"/>
    <w:multiLevelType w:val="hybridMultilevel"/>
    <w:tmpl w:val="9D74E7A4"/>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9" w15:restartNumberingAfterBreak="0">
    <w:nsid w:val="6ECA1C92"/>
    <w:multiLevelType w:val="hybridMultilevel"/>
    <w:tmpl w:val="668EC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52174A"/>
    <w:multiLevelType w:val="hybridMultilevel"/>
    <w:tmpl w:val="D63653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F66146"/>
    <w:multiLevelType w:val="hybridMultilevel"/>
    <w:tmpl w:val="125C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6395679">
    <w:abstractNumId w:val="7"/>
  </w:num>
  <w:num w:numId="2" w16cid:durableId="1637567483">
    <w:abstractNumId w:val="4"/>
  </w:num>
  <w:num w:numId="3" w16cid:durableId="1396782238">
    <w:abstractNumId w:val="16"/>
  </w:num>
  <w:num w:numId="4" w16cid:durableId="1237399735">
    <w:abstractNumId w:val="5"/>
  </w:num>
  <w:num w:numId="5" w16cid:durableId="2107773861">
    <w:abstractNumId w:val="14"/>
  </w:num>
  <w:num w:numId="6" w16cid:durableId="157622793">
    <w:abstractNumId w:val="19"/>
  </w:num>
  <w:num w:numId="7" w16cid:durableId="533545792">
    <w:abstractNumId w:val="10"/>
  </w:num>
  <w:num w:numId="8" w16cid:durableId="1090271516">
    <w:abstractNumId w:val="11"/>
  </w:num>
  <w:num w:numId="9" w16cid:durableId="1051540046">
    <w:abstractNumId w:val="3"/>
  </w:num>
  <w:num w:numId="10" w16cid:durableId="1123160725">
    <w:abstractNumId w:val="0"/>
  </w:num>
  <w:num w:numId="11" w16cid:durableId="407851737">
    <w:abstractNumId w:val="8"/>
  </w:num>
  <w:num w:numId="12" w16cid:durableId="1978950706">
    <w:abstractNumId w:val="13"/>
  </w:num>
  <w:num w:numId="13" w16cid:durableId="727413252">
    <w:abstractNumId w:val="18"/>
  </w:num>
  <w:num w:numId="14" w16cid:durableId="1905489030">
    <w:abstractNumId w:val="2"/>
  </w:num>
  <w:num w:numId="15" w16cid:durableId="1121998846">
    <w:abstractNumId w:val="6"/>
  </w:num>
  <w:num w:numId="16" w16cid:durableId="777724007">
    <w:abstractNumId w:val="12"/>
  </w:num>
  <w:num w:numId="17" w16cid:durableId="2098594941">
    <w:abstractNumId w:val="15"/>
  </w:num>
  <w:num w:numId="18" w16cid:durableId="812213641">
    <w:abstractNumId w:val="21"/>
  </w:num>
  <w:num w:numId="19" w16cid:durableId="1053697989">
    <w:abstractNumId w:val="17"/>
  </w:num>
  <w:num w:numId="20" w16cid:durableId="591738866">
    <w:abstractNumId w:val="20"/>
  </w:num>
  <w:num w:numId="21" w16cid:durableId="2016640459">
    <w:abstractNumId w:val="9"/>
  </w:num>
  <w:num w:numId="22" w16cid:durableId="1863008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F2"/>
    <w:rsid w:val="00000076"/>
    <w:rsid w:val="00002209"/>
    <w:rsid w:val="00004593"/>
    <w:rsid w:val="00010649"/>
    <w:rsid w:val="00013C0C"/>
    <w:rsid w:val="00014254"/>
    <w:rsid w:val="00014CAB"/>
    <w:rsid w:val="00042D2A"/>
    <w:rsid w:val="00047CAC"/>
    <w:rsid w:val="0004FE0B"/>
    <w:rsid w:val="000549DE"/>
    <w:rsid w:val="00054BFB"/>
    <w:rsid w:val="000555DB"/>
    <w:rsid w:val="00057B71"/>
    <w:rsid w:val="00060B65"/>
    <w:rsid w:val="000A2FE0"/>
    <w:rsid w:val="000A507A"/>
    <w:rsid w:val="000A6C25"/>
    <w:rsid w:val="000B09EC"/>
    <w:rsid w:val="000B71B4"/>
    <w:rsid w:val="000D2C00"/>
    <w:rsid w:val="000D4928"/>
    <w:rsid w:val="000D6030"/>
    <w:rsid w:val="000D699F"/>
    <w:rsid w:val="000E0C50"/>
    <w:rsid w:val="000E4241"/>
    <w:rsid w:val="000E6D44"/>
    <w:rsid w:val="000E71FD"/>
    <w:rsid w:val="000F22EE"/>
    <w:rsid w:val="00112E25"/>
    <w:rsid w:val="00116009"/>
    <w:rsid w:val="00131AF3"/>
    <w:rsid w:val="00141389"/>
    <w:rsid w:val="0015409A"/>
    <w:rsid w:val="00155ACB"/>
    <w:rsid w:val="00156C73"/>
    <w:rsid w:val="00164DEC"/>
    <w:rsid w:val="00166711"/>
    <w:rsid w:val="00166BFF"/>
    <w:rsid w:val="00166FA6"/>
    <w:rsid w:val="00171DB0"/>
    <w:rsid w:val="001724EB"/>
    <w:rsid w:val="001743C2"/>
    <w:rsid w:val="00184B40"/>
    <w:rsid w:val="001A0BEB"/>
    <w:rsid w:val="001A5448"/>
    <w:rsid w:val="001A606E"/>
    <w:rsid w:val="001B0BDE"/>
    <w:rsid w:val="001B3380"/>
    <w:rsid w:val="001C1D90"/>
    <w:rsid w:val="001C619B"/>
    <w:rsid w:val="001F51B1"/>
    <w:rsid w:val="001F727C"/>
    <w:rsid w:val="0020393F"/>
    <w:rsid w:val="00206633"/>
    <w:rsid w:val="00206C8D"/>
    <w:rsid w:val="00216540"/>
    <w:rsid w:val="00222BC6"/>
    <w:rsid w:val="00223276"/>
    <w:rsid w:val="002323F1"/>
    <w:rsid w:val="002327FF"/>
    <w:rsid w:val="00234B2E"/>
    <w:rsid w:val="00234E3B"/>
    <w:rsid w:val="00261F2F"/>
    <w:rsid w:val="00263755"/>
    <w:rsid w:val="0026468D"/>
    <w:rsid w:val="00265FFC"/>
    <w:rsid w:val="00271E23"/>
    <w:rsid w:val="00291E5A"/>
    <w:rsid w:val="002936EC"/>
    <w:rsid w:val="00295A30"/>
    <w:rsid w:val="002A3F59"/>
    <w:rsid w:val="002A444E"/>
    <w:rsid w:val="002A475E"/>
    <w:rsid w:val="002A7EBD"/>
    <w:rsid w:val="002B5E13"/>
    <w:rsid w:val="002C3F5B"/>
    <w:rsid w:val="002C73FA"/>
    <w:rsid w:val="002C7CF2"/>
    <w:rsid w:val="002E075D"/>
    <w:rsid w:val="002F3402"/>
    <w:rsid w:val="002F53B1"/>
    <w:rsid w:val="002F567E"/>
    <w:rsid w:val="002F79F4"/>
    <w:rsid w:val="00300E94"/>
    <w:rsid w:val="00300EC8"/>
    <w:rsid w:val="00311590"/>
    <w:rsid w:val="003218D4"/>
    <w:rsid w:val="00335CB3"/>
    <w:rsid w:val="00345F77"/>
    <w:rsid w:val="00351C3F"/>
    <w:rsid w:val="00357F4C"/>
    <w:rsid w:val="00374566"/>
    <w:rsid w:val="00385885"/>
    <w:rsid w:val="00385AC3"/>
    <w:rsid w:val="00385C6E"/>
    <w:rsid w:val="00393361"/>
    <w:rsid w:val="00395DA4"/>
    <w:rsid w:val="003A2691"/>
    <w:rsid w:val="003A37FA"/>
    <w:rsid w:val="003B011E"/>
    <w:rsid w:val="003B5CE4"/>
    <w:rsid w:val="003B5FF4"/>
    <w:rsid w:val="003B7937"/>
    <w:rsid w:val="003C558F"/>
    <w:rsid w:val="003D6119"/>
    <w:rsid w:val="003E1254"/>
    <w:rsid w:val="003E3D1C"/>
    <w:rsid w:val="003E4F3E"/>
    <w:rsid w:val="003E5A65"/>
    <w:rsid w:val="003F08AC"/>
    <w:rsid w:val="003F1204"/>
    <w:rsid w:val="003F4B3A"/>
    <w:rsid w:val="00400A0C"/>
    <w:rsid w:val="00410B08"/>
    <w:rsid w:val="0041692A"/>
    <w:rsid w:val="004254D5"/>
    <w:rsid w:val="00442692"/>
    <w:rsid w:val="00444E0E"/>
    <w:rsid w:val="00446147"/>
    <w:rsid w:val="0045374D"/>
    <w:rsid w:val="0046424A"/>
    <w:rsid w:val="00481820"/>
    <w:rsid w:val="00483E87"/>
    <w:rsid w:val="00492056"/>
    <w:rsid w:val="004946DD"/>
    <w:rsid w:val="00497C1A"/>
    <w:rsid w:val="004A1A64"/>
    <w:rsid w:val="004B7A26"/>
    <w:rsid w:val="004B7E5E"/>
    <w:rsid w:val="004C1EFA"/>
    <w:rsid w:val="004C49E4"/>
    <w:rsid w:val="004C5318"/>
    <w:rsid w:val="004D3F2A"/>
    <w:rsid w:val="004F360E"/>
    <w:rsid w:val="00502A88"/>
    <w:rsid w:val="005063AB"/>
    <w:rsid w:val="0050775C"/>
    <w:rsid w:val="00510BAB"/>
    <w:rsid w:val="005113E5"/>
    <w:rsid w:val="00511C6C"/>
    <w:rsid w:val="00513D5D"/>
    <w:rsid w:val="00515337"/>
    <w:rsid w:val="00523986"/>
    <w:rsid w:val="00540C56"/>
    <w:rsid w:val="00540F7A"/>
    <w:rsid w:val="00542866"/>
    <w:rsid w:val="00544A8E"/>
    <w:rsid w:val="005528AD"/>
    <w:rsid w:val="00556CB5"/>
    <w:rsid w:val="0056455C"/>
    <w:rsid w:val="00567D5D"/>
    <w:rsid w:val="005733E8"/>
    <w:rsid w:val="00575521"/>
    <w:rsid w:val="005A1D17"/>
    <w:rsid w:val="005B0018"/>
    <w:rsid w:val="005C3C8B"/>
    <w:rsid w:val="005C648D"/>
    <w:rsid w:val="005D3D6B"/>
    <w:rsid w:val="005D3F93"/>
    <w:rsid w:val="005E2C11"/>
    <w:rsid w:val="005F1A81"/>
    <w:rsid w:val="005F220F"/>
    <w:rsid w:val="005F7674"/>
    <w:rsid w:val="00606E18"/>
    <w:rsid w:val="006104F5"/>
    <w:rsid w:val="0061234D"/>
    <w:rsid w:val="0061250D"/>
    <w:rsid w:val="00624294"/>
    <w:rsid w:val="00627304"/>
    <w:rsid w:val="00645B5A"/>
    <w:rsid w:val="0065055B"/>
    <w:rsid w:val="00652C48"/>
    <w:rsid w:val="006577A3"/>
    <w:rsid w:val="00663F28"/>
    <w:rsid w:val="00671780"/>
    <w:rsid w:val="006728D2"/>
    <w:rsid w:val="006751A0"/>
    <w:rsid w:val="006865AE"/>
    <w:rsid w:val="00695A6C"/>
    <w:rsid w:val="006A2105"/>
    <w:rsid w:val="006A3F01"/>
    <w:rsid w:val="006A47CF"/>
    <w:rsid w:val="006B5B58"/>
    <w:rsid w:val="006C27E5"/>
    <w:rsid w:val="006D1D43"/>
    <w:rsid w:val="006D3888"/>
    <w:rsid w:val="006D6D8F"/>
    <w:rsid w:val="006F1A59"/>
    <w:rsid w:val="007018D9"/>
    <w:rsid w:val="00733CD8"/>
    <w:rsid w:val="007411C0"/>
    <w:rsid w:val="00751BF6"/>
    <w:rsid w:val="0076355A"/>
    <w:rsid w:val="00766C55"/>
    <w:rsid w:val="00772F65"/>
    <w:rsid w:val="00775BCE"/>
    <w:rsid w:val="0079298B"/>
    <w:rsid w:val="00795FEE"/>
    <w:rsid w:val="007A07A8"/>
    <w:rsid w:val="007A252C"/>
    <w:rsid w:val="007A45F4"/>
    <w:rsid w:val="007A5B03"/>
    <w:rsid w:val="007B148D"/>
    <w:rsid w:val="007C073C"/>
    <w:rsid w:val="007D1785"/>
    <w:rsid w:val="007F41C5"/>
    <w:rsid w:val="007F6E95"/>
    <w:rsid w:val="00805F29"/>
    <w:rsid w:val="00806914"/>
    <w:rsid w:val="00810275"/>
    <w:rsid w:val="00811D8E"/>
    <w:rsid w:val="00820D2E"/>
    <w:rsid w:val="00832983"/>
    <w:rsid w:val="008351F9"/>
    <w:rsid w:val="00835491"/>
    <w:rsid w:val="008370F8"/>
    <w:rsid w:val="008448AA"/>
    <w:rsid w:val="00845C9E"/>
    <w:rsid w:val="008553C7"/>
    <w:rsid w:val="00860F2F"/>
    <w:rsid w:val="00865971"/>
    <w:rsid w:val="0086777E"/>
    <w:rsid w:val="00893B9B"/>
    <w:rsid w:val="008A1237"/>
    <w:rsid w:val="008A4664"/>
    <w:rsid w:val="008D35EC"/>
    <w:rsid w:val="008E18B9"/>
    <w:rsid w:val="008F07EA"/>
    <w:rsid w:val="008F3BE4"/>
    <w:rsid w:val="008F5132"/>
    <w:rsid w:val="00904562"/>
    <w:rsid w:val="0090552B"/>
    <w:rsid w:val="00905EAC"/>
    <w:rsid w:val="00914CDD"/>
    <w:rsid w:val="00915F02"/>
    <w:rsid w:val="00922C18"/>
    <w:rsid w:val="00925051"/>
    <w:rsid w:val="009256DB"/>
    <w:rsid w:val="00932420"/>
    <w:rsid w:val="00943E75"/>
    <w:rsid w:val="00962115"/>
    <w:rsid w:val="00967B46"/>
    <w:rsid w:val="00970C09"/>
    <w:rsid w:val="009717CD"/>
    <w:rsid w:val="00972634"/>
    <w:rsid w:val="009A4566"/>
    <w:rsid w:val="009C0230"/>
    <w:rsid w:val="009C0C61"/>
    <w:rsid w:val="009C1932"/>
    <w:rsid w:val="009D588E"/>
    <w:rsid w:val="009E5FEF"/>
    <w:rsid w:val="009E64CB"/>
    <w:rsid w:val="009F183F"/>
    <w:rsid w:val="009F36C2"/>
    <w:rsid w:val="00A065F2"/>
    <w:rsid w:val="00A06FAF"/>
    <w:rsid w:val="00A1FD81"/>
    <w:rsid w:val="00A221D3"/>
    <w:rsid w:val="00A26209"/>
    <w:rsid w:val="00A3787E"/>
    <w:rsid w:val="00A41A59"/>
    <w:rsid w:val="00A44541"/>
    <w:rsid w:val="00A503EA"/>
    <w:rsid w:val="00A56102"/>
    <w:rsid w:val="00A6344D"/>
    <w:rsid w:val="00A6708D"/>
    <w:rsid w:val="00A70F1A"/>
    <w:rsid w:val="00AA0CCB"/>
    <w:rsid w:val="00AB167A"/>
    <w:rsid w:val="00AB1F27"/>
    <w:rsid w:val="00AC1E51"/>
    <w:rsid w:val="00AC6580"/>
    <w:rsid w:val="00AD1C9C"/>
    <w:rsid w:val="00AD4497"/>
    <w:rsid w:val="00AD7818"/>
    <w:rsid w:val="00AE3181"/>
    <w:rsid w:val="00AE6596"/>
    <w:rsid w:val="00AF34C2"/>
    <w:rsid w:val="00B10CDE"/>
    <w:rsid w:val="00B10FF2"/>
    <w:rsid w:val="00B13BD0"/>
    <w:rsid w:val="00B1690F"/>
    <w:rsid w:val="00B2412A"/>
    <w:rsid w:val="00B30C33"/>
    <w:rsid w:val="00B41A49"/>
    <w:rsid w:val="00B50DAE"/>
    <w:rsid w:val="00B534BD"/>
    <w:rsid w:val="00B63863"/>
    <w:rsid w:val="00B64444"/>
    <w:rsid w:val="00B7247D"/>
    <w:rsid w:val="00B826F1"/>
    <w:rsid w:val="00B869B1"/>
    <w:rsid w:val="00BA094B"/>
    <w:rsid w:val="00BC09C4"/>
    <w:rsid w:val="00BC2D71"/>
    <w:rsid w:val="00BC65FF"/>
    <w:rsid w:val="00BC6758"/>
    <w:rsid w:val="00BD2F9D"/>
    <w:rsid w:val="00BD7AF3"/>
    <w:rsid w:val="00BE62F2"/>
    <w:rsid w:val="00BE775F"/>
    <w:rsid w:val="00C07F25"/>
    <w:rsid w:val="00C11528"/>
    <w:rsid w:val="00C1661D"/>
    <w:rsid w:val="00C30F62"/>
    <w:rsid w:val="00C332D7"/>
    <w:rsid w:val="00C3496A"/>
    <w:rsid w:val="00C52443"/>
    <w:rsid w:val="00C61630"/>
    <w:rsid w:val="00C63158"/>
    <w:rsid w:val="00C64212"/>
    <w:rsid w:val="00C667EA"/>
    <w:rsid w:val="00C80098"/>
    <w:rsid w:val="00C85E72"/>
    <w:rsid w:val="00C86EE1"/>
    <w:rsid w:val="00C90305"/>
    <w:rsid w:val="00C90EEA"/>
    <w:rsid w:val="00C95739"/>
    <w:rsid w:val="00CA5A2F"/>
    <w:rsid w:val="00CB0F4D"/>
    <w:rsid w:val="00CB170E"/>
    <w:rsid w:val="00CD74FE"/>
    <w:rsid w:val="00CE7F1D"/>
    <w:rsid w:val="00D15071"/>
    <w:rsid w:val="00D239DA"/>
    <w:rsid w:val="00D27959"/>
    <w:rsid w:val="00D33D3E"/>
    <w:rsid w:val="00D34A96"/>
    <w:rsid w:val="00D45E88"/>
    <w:rsid w:val="00D517DE"/>
    <w:rsid w:val="00D55550"/>
    <w:rsid w:val="00D57AA5"/>
    <w:rsid w:val="00D57B61"/>
    <w:rsid w:val="00D63FFA"/>
    <w:rsid w:val="00D6482D"/>
    <w:rsid w:val="00D846FA"/>
    <w:rsid w:val="00D91FC0"/>
    <w:rsid w:val="00D96BB9"/>
    <w:rsid w:val="00DB0697"/>
    <w:rsid w:val="00DB27B9"/>
    <w:rsid w:val="00DC4B2A"/>
    <w:rsid w:val="00DE12F0"/>
    <w:rsid w:val="00DE35DA"/>
    <w:rsid w:val="00E01249"/>
    <w:rsid w:val="00E03D0F"/>
    <w:rsid w:val="00E052B9"/>
    <w:rsid w:val="00E0711B"/>
    <w:rsid w:val="00E1265E"/>
    <w:rsid w:val="00E16ECE"/>
    <w:rsid w:val="00E20DE5"/>
    <w:rsid w:val="00E3065B"/>
    <w:rsid w:val="00E32BC9"/>
    <w:rsid w:val="00E377DD"/>
    <w:rsid w:val="00E4340B"/>
    <w:rsid w:val="00E6379E"/>
    <w:rsid w:val="00E67E74"/>
    <w:rsid w:val="00E763F0"/>
    <w:rsid w:val="00E775FF"/>
    <w:rsid w:val="00E84464"/>
    <w:rsid w:val="00E859BA"/>
    <w:rsid w:val="00E92E62"/>
    <w:rsid w:val="00E9472C"/>
    <w:rsid w:val="00E94881"/>
    <w:rsid w:val="00EA163D"/>
    <w:rsid w:val="00EA7EF7"/>
    <w:rsid w:val="00EC567F"/>
    <w:rsid w:val="00ED73BC"/>
    <w:rsid w:val="00EE0BBC"/>
    <w:rsid w:val="00EF03C4"/>
    <w:rsid w:val="00F022A1"/>
    <w:rsid w:val="00F03891"/>
    <w:rsid w:val="00F11641"/>
    <w:rsid w:val="00F240A6"/>
    <w:rsid w:val="00F33D69"/>
    <w:rsid w:val="00F372E9"/>
    <w:rsid w:val="00F4023C"/>
    <w:rsid w:val="00F4177D"/>
    <w:rsid w:val="00F4407E"/>
    <w:rsid w:val="00F46272"/>
    <w:rsid w:val="00F4734A"/>
    <w:rsid w:val="00F52796"/>
    <w:rsid w:val="00F53EA3"/>
    <w:rsid w:val="00F55C17"/>
    <w:rsid w:val="00F637DC"/>
    <w:rsid w:val="00F6603A"/>
    <w:rsid w:val="00F668CE"/>
    <w:rsid w:val="00F726F0"/>
    <w:rsid w:val="00F820BF"/>
    <w:rsid w:val="00F83120"/>
    <w:rsid w:val="00F83C50"/>
    <w:rsid w:val="00FA6810"/>
    <w:rsid w:val="00FB1CFF"/>
    <w:rsid w:val="00FD4F0D"/>
    <w:rsid w:val="00FE1EB8"/>
    <w:rsid w:val="027557E2"/>
    <w:rsid w:val="03FBE6C5"/>
    <w:rsid w:val="07D84F5E"/>
    <w:rsid w:val="09CFBFFE"/>
    <w:rsid w:val="0B06CAD5"/>
    <w:rsid w:val="0D5FA31C"/>
    <w:rsid w:val="1159DA6F"/>
    <w:rsid w:val="12CAE0A5"/>
    <w:rsid w:val="130A9BE2"/>
    <w:rsid w:val="13D735D2"/>
    <w:rsid w:val="14193546"/>
    <w:rsid w:val="14B6F72E"/>
    <w:rsid w:val="152CF036"/>
    <w:rsid w:val="1548A6BC"/>
    <w:rsid w:val="163FDB3F"/>
    <w:rsid w:val="16ED5D05"/>
    <w:rsid w:val="1C7F0F96"/>
    <w:rsid w:val="1DF677A1"/>
    <w:rsid w:val="1E1F351A"/>
    <w:rsid w:val="1EF7AB87"/>
    <w:rsid w:val="210BB8CA"/>
    <w:rsid w:val="215280B9"/>
    <w:rsid w:val="22252DC9"/>
    <w:rsid w:val="22D528BD"/>
    <w:rsid w:val="23E714FD"/>
    <w:rsid w:val="2470F91E"/>
    <w:rsid w:val="260CC97F"/>
    <w:rsid w:val="2808DB01"/>
    <w:rsid w:val="295D929E"/>
    <w:rsid w:val="2969D547"/>
    <w:rsid w:val="2A004337"/>
    <w:rsid w:val="2A6488A6"/>
    <w:rsid w:val="2AC3A469"/>
    <w:rsid w:val="2AE03AA2"/>
    <w:rsid w:val="2B28A022"/>
    <w:rsid w:val="2BA5A7C5"/>
    <w:rsid w:val="2CB18C88"/>
    <w:rsid w:val="2F9622B2"/>
    <w:rsid w:val="3131F313"/>
    <w:rsid w:val="314F7C26"/>
    <w:rsid w:val="31752495"/>
    <w:rsid w:val="3729E351"/>
    <w:rsid w:val="374C31C1"/>
    <w:rsid w:val="37F078F6"/>
    <w:rsid w:val="38995840"/>
    <w:rsid w:val="3963F9E4"/>
    <w:rsid w:val="3CE23975"/>
    <w:rsid w:val="3F2E04CA"/>
    <w:rsid w:val="41050BFF"/>
    <w:rsid w:val="41B5AA98"/>
    <w:rsid w:val="4337BB2A"/>
    <w:rsid w:val="433EDF5C"/>
    <w:rsid w:val="452A9327"/>
    <w:rsid w:val="4712E1B9"/>
    <w:rsid w:val="473916AF"/>
    <w:rsid w:val="48AF7C0A"/>
    <w:rsid w:val="4BE2970D"/>
    <w:rsid w:val="4E6C72E9"/>
    <w:rsid w:val="4FB49406"/>
    <w:rsid w:val="5090CEFE"/>
    <w:rsid w:val="52EC34C8"/>
    <w:rsid w:val="535ABF90"/>
    <w:rsid w:val="54710711"/>
    <w:rsid w:val="55C0B473"/>
    <w:rsid w:val="5623D58A"/>
    <w:rsid w:val="5A11874B"/>
    <w:rsid w:val="5C052E1C"/>
    <w:rsid w:val="5DBABD57"/>
    <w:rsid w:val="5F22AA62"/>
    <w:rsid w:val="5FBBDAD9"/>
    <w:rsid w:val="613DAD63"/>
    <w:rsid w:val="628BFA2E"/>
    <w:rsid w:val="64104001"/>
    <w:rsid w:val="68227B59"/>
    <w:rsid w:val="694994C2"/>
    <w:rsid w:val="69CD8553"/>
    <w:rsid w:val="6C83BAF0"/>
    <w:rsid w:val="6EB727E3"/>
    <w:rsid w:val="71533429"/>
    <w:rsid w:val="718B2A71"/>
    <w:rsid w:val="71FEDF24"/>
    <w:rsid w:val="74B0505A"/>
    <w:rsid w:val="75A9B98D"/>
    <w:rsid w:val="79683C8F"/>
    <w:rsid w:val="7A09F109"/>
    <w:rsid w:val="7A92B49C"/>
    <w:rsid w:val="7C1386D9"/>
    <w:rsid w:val="7C862325"/>
    <w:rsid w:val="7D01F4AD"/>
    <w:rsid w:val="7DCD1C5B"/>
    <w:rsid w:val="7E55C4EC"/>
    <w:rsid w:val="7E6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10A19"/>
  <w15:chartTrackingRefBased/>
  <w15:docId w15:val="{BDC1E0DA-3070-44B0-B878-30FCB60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F2"/>
  </w:style>
  <w:style w:type="paragraph" w:styleId="Footer">
    <w:name w:val="footer"/>
    <w:basedOn w:val="Normal"/>
    <w:link w:val="FooterChar"/>
    <w:uiPriority w:val="99"/>
    <w:unhideWhenUsed/>
    <w:rsid w:val="00B10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F2"/>
  </w:style>
  <w:style w:type="paragraph" w:styleId="ListParagraph">
    <w:name w:val="List Paragraph"/>
    <w:basedOn w:val="Normal"/>
    <w:uiPriority w:val="34"/>
    <w:qFormat/>
    <w:rsid w:val="00B10FF2"/>
    <w:pPr>
      <w:ind w:left="720"/>
      <w:contextualSpacing/>
    </w:pPr>
  </w:style>
  <w:style w:type="character" w:customStyle="1" w:styleId="ui-provider">
    <w:name w:val="ui-provider"/>
    <w:basedOn w:val="DefaultParagraphFont"/>
    <w:rsid w:val="002A7EBD"/>
  </w:style>
  <w:style w:type="character" w:styleId="Hyperlink">
    <w:name w:val="Hyperlink"/>
    <w:basedOn w:val="DefaultParagraphFont"/>
    <w:uiPriority w:val="99"/>
    <w:unhideWhenUsed/>
    <w:rsid w:val="00575521"/>
    <w:rPr>
      <w:color w:val="0563C1" w:themeColor="hyperlink"/>
      <w:u w:val="single"/>
    </w:rPr>
  </w:style>
  <w:style w:type="character" w:styleId="UnresolvedMention">
    <w:name w:val="Unresolved Mention"/>
    <w:basedOn w:val="DefaultParagraphFont"/>
    <w:uiPriority w:val="99"/>
    <w:semiHidden/>
    <w:unhideWhenUsed/>
    <w:rsid w:val="00575521"/>
    <w:rPr>
      <w:color w:val="605E5C"/>
      <w:shd w:val="clear" w:color="auto" w:fill="E1DFDD"/>
    </w:rPr>
  </w:style>
  <w:style w:type="character" w:styleId="FollowedHyperlink">
    <w:name w:val="FollowedHyperlink"/>
    <w:basedOn w:val="DefaultParagraphFont"/>
    <w:uiPriority w:val="99"/>
    <w:semiHidden/>
    <w:unhideWhenUsed/>
    <w:rsid w:val="009C0C61"/>
    <w:rPr>
      <w:color w:val="954F72" w:themeColor="followedHyperlink"/>
      <w:u w:val="single"/>
    </w:rPr>
  </w:style>
  <w:style w:type="paragraph" w:styleId="NormalWeb">
    <w:name w:val="Normal (Web)"/>
    <w:basedOn w:val="Normal"/>
    <w:uiPriority w:val="99"/>
    <w:semiHidden/>
    <w:unhideWhenUsed/>
    <w:rsid w:val="0000220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53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091">
      <w:bodyDiv w:val="1"/>
      <w:marLeft w:val="0"/>
      <w:marRight w:val="0"/>
      <w:marTop w:val="0"/>
      <w:marBottom w:val="0"/>
      <w:divBdr>
        <w:top w:val="none" w:sz="0" w:space="0" w:color="auto"/>
        <w:left w:val="none" w:sz="0" w:space="0" w:color="auto"/>
        <w:bottom w:val="none" w:sz="0" w:space="0" w:color="auto"/>
        <w:right w:val="none" w:sz="0" w:space="0" w:color="auto"/>
      </w:divBdr>
    </w:div>
    <w:div w:id="95638169">
      <w:bodyDiv w:val="1"/>
      <w:marLeft w:val="0"/>
      <w:marRight w:val="0"/>
      <w:marTop w:val="0"/>
      <w:marBottom w:val="0"/>
      <w:divBdr>
        <w:top w:val="none" w:sz="0" w:space="0" w:color="auto"/>
        <w:left w:val="none" w:sz="0" w:space="0" w:color="auto"/>
        <w:bottom w:val="none" w:sz="0" w:space="0" w:color="auto"/>
        <w:right w:val="none" w:sz="0" w:space="0" w:color="auto"/>
      </w:divBdr>
      <w:divsChild>
        <w:div w:id="1050963045">
          <w:marLeft w:val="0"/>
          <w:marRight w:val="0"/>
          <w:marTop w:val="0"/>
          <w:marBottom w:val="0"/>
          <w:divBdr>
            <w:top w:val="none" w:sz="0" w:space="0" w:color="auto"/>
            <w:left w:val="none" w:sz="0" w:space="0" w:color="auto"/>
            <w:bottom w:val="none" w:sz="0" w:space="0" w:color="auto"/>
            <w:right w:val="none" w:sz="0" w:space="0" w:color="auto"/>
          </w:divBdr>
          <w:divsChild>
            <w:div w:id="1443108095">
              <w:marLeft w:val="0"/>
              <w:marRight w:val="0"/>
              <w:marTop w:val="0"/>
              <w:marBottom w:val="0"/>
              <w:divBdr>
                <w:top w:val="none" w:sz="0" w:space="0" w:color="auto"/>
                <w:left w:val="none" w:sz="0" w:space="0" w:color="auto"/>
                <w:bottom w:val="none" w:sz="0" w:space="0" w:color="auto"/>
                <w:right w:val="none" w:sz="0" w:space="0" w:color="auto"/>
              </w:divBdr>
              <w:divsChild>
                <w:div w:id="1154882421">
                  <w:marLeft w:val="0"/>
                  <w:marRight w:val="0"/>
                  <w:marTop w:val="0"/>
                  <w:marBottom w:val="0"/>
                  <w:divBdr>
                    <w:top w:val="none" w:sz="0" w:space="0" w:color="auto"/>
                    <w:left w:val="none" w:sz="0" w:space="0" w:color="auto"/>
                    <w:bottom w:val="none" w:sz="0" w:space="0" w:color="auto"/>
                    <w:right w:val="none" w:sz="0" w:space="0" w:color="auto"/>
                  </w:divBdr>
                  <w:divsChild>
                    <w:div w:id="515312102">
                      <w:marLeft w:val="0"/>
                      <w:marRight w:val="0"/>
                      <w:marTop w:val="0"/>
                      <w:marBottom w:val="0"/>
                      <w:divBdr>
                        <w:top w:val="none" w:sz="0" w:space="0" w:color="auto"/>
                        <w:left w:val="none" w:sz="0" w:space="0" w:color="auto"/>
                        <w:bottom w:val="none" w:sz="0" w:space="0" w:color="auto"/>
                        <w:right w:val="none" w:sz="0" w:space="0" w:color="auto"/>
                      </w:divBdr>
                      <w:divsChild>
                        <w:div w:id="1376660147">
                          <w:marLeft w:val="0"/>
                          <w:marRight w:val="0"/>
                          <w:marTop w:val="0"/>
                          <w:marBottom w:val="0"/>
                          <w:divBdr>
                            <w:top w:val="none" w:sz="0" w:space="0" w:color="auto"/>
                            <w:left w:val="none" w:sz="0" w:space="0" w:color="auto"/>
                            <w:bottom w:val="none" w:sz="0" w:space="0" w:color="auto"/>
                            <w:right w:val="none" w:sz="0" w:space="0" w:color="auto"/>
                          </w:divBdr>
                          <w:divsChild>
                            <w:div w:id="1091388449">
                              <w:marLeft w:val="0"/>
                              <w:marRight w:val="0"/>
                              <w:marTop w:val="0"/>
                              <w:marBottom w:val="0"/>
                              <w:divBdr>
                                <w:top w:val="none" w:sz="0" w:space="0" w:color="auto"/>
                                <w:left w:val="none" w:sz="0" w:space="0" w:color="auto"/>
                                <w:bottom w:val="none" w:sz="0" w:space="0" w:color="auto"/>
                                <w:right w:val="none" w:sz="0" w:space="0" w:color="auto"/>
                              </w:divBdr>
                              <w:divsChild>
                                <w:div w:id="1340429173">
                                  <w:marLeft w:val="0"/>
                                  <w:marRight w:val="0"/>
                                  <w:marTop w:val="0"/>
                                  <w:marBottom w:val="0"/>
                                  <w:divBdr>
                                    <w:top w:val="none" w:sz="0" w:space="0" w:color="auto"/>
                                    <w:left w:val="none" w:sz="0" w:space="0" w:color="auto"/>
                                    <w:bottom w:val="none" w:sz="0" w:space="0" w:color="auto"/>
                                    <w:right w:val="none" w:sz="0" w:space="0" w:color="auto"/>
                                  </w:divBdr>
                                  <w:divsChild>
                                    <w:div w:id="13796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85207">
              <w:marLeft w:val="0"/>
              <w:marRight w:val="0"/>
              <w:marTop w:val="0"/>
              <w:marBottom w:val="0"/>
              <w:divBdr>
                <w:top w:val="none" w:sz="0" w:space="0" w:color="auto"/>
                <w:left w:val="none" w:sz="0" w:space="0" w:color="auto"/>
                <w:bottom w:val="none" w:sz="0" w:space="0" w:color="auto"/>
                <w:right w:val="none" w:sz="0" w:space="0" w:color="auto"/>
              </w:divBdr>
              <w:divsChild>
                <w:div w:id="973175559">
                  <w:marLeft w:val="0"/>
                  <w:marRight w:val="0"/>
                  <w:marTop w:val="0"/>
                  <w:marBottom w:val="0"/>
                  <w:divBdr>
                    <w:top w:val="none" w:sz="0" w:space="0" w:color="auto"/>
                    <w:left w:val="none" w:sz="0" w:space="0" w:color="auto"/>
                    <w:bottom w:val="none" w:sz="0" w:space="0" w:color="auto"/>
                    <w:right w:val="none" w:sz="0" w:space="0" w:color="auto"/>
                  </w:divBdr>
                  <w:divsChild>
                    <w:div w:id="307436330">
                      <w:marLeft w:val="0"/>
                      <w:marRight w:val="0"/>
                      <w:marTop w:val="0"/>
                      <w:marBottom w:val="0"/>
                      <w:divBdr>
                        <w:top w:val="none" w:sz="0" w:space="0" w:color="auto"/>
                        <w:left w:val="none" w:sz="0" w:space="0" w:color="auto"/>
                        <w:bottom w:val="none" w:sz="0" w:space="0" w:color="auto"/>
                        <w:right w:val="none" w:sz="0" w:space="0" w:color="auto"/>
                      </w:divBdr>
                      <w:divsChild>
                        <w:div w:id="910232140">
                          <w:marLeft w:val="0"/>
                          <w:marRight w:val="0"/>
                          <w:marTop w:val="0"/>
                          <w:marBottom w:val="0"/>
                          <w:divBdr>
                            <w:top w:val="none" w:sz="0" w:space="0" w:color="auto"/>
                            <w:left w:val="none" w:sz="0" w:space="0" w:color="auto"/>
                            <w:bottom w:val="none" w:sz="0" w:space="0" w:color="auto"/>
                            <w:right w:val="none" w:sz="0" w:space="0" w:color="auto"/>
                          </w:divBdr>
                          <w:divsChild>
                            <w:div w:id="276301362">
                              <w:marLeft w:val="0"/>
                              <w:marRight w:val="0"/>
                              <w:marTop w:val="0"/>
                              <w:marBottom w:val="0"/>
                              <w:divBdr>
                                <w:top w:val="none" w:sz="0" w:space="0" w:color="auto"/>
                                <w:left w:val="none" w:sz="0" w:space="0" w:color="auto"/>
                                <w:bottom w:val="none" w:sz="0" w:space="0" w:color="auto"/>
                                <w:right w:val="none" w:sz="0" w:space="0" w:color="auto"/>
                              </w:divBdr>
                              <w:divsChild>
                                <w:div w:id="1224219243">
                                  <w:marLeft w:val="0"/>
                                  <w:marRight w:val="0"/>
                                  <w:marTop w:val="0"/>
                                  <w:marBottom w:val="0"/>
                                  <w:divBdr>
                                    <w:top w:val="none" w:sz="0" w:space="0" w:color="auto"/>
                                    <w:left w:val="none" w:sz="0" w:space="0" w:color="auto"/>
                                    <w:bottom w:val="none" w:sz="0" w:space="0" w:color="auto"/>
                                    <w:right w:val="none" w:sz="0" w:space="0" w:color="auto"/>
                                  </w:divBdr>
                                  <w:divsChild>
                                    <w:div w:id="240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3787">
              <w:marLeft w:val="0"/>
              <w:marRight w:val="0"/>
              <w:marTop w:val="0"/>
              <w:marBottom w:val="0"/>
              <w:divBdr>
                <w:top w:val="none" w:sz="0" w:space="0" w:color="auto"/>
                <w:left w:val="none" w:sz="0" w:space="0" w:color="auto"/>
                <w:bottom w:val="none" w:sz="0" w:space="0" w:color="auto"/>
                <w:right w:val="none" w:sz="0" w:space="0" w:color="auto"/>
              </w:divBdr>
              <w:divsChild>
                <w:div w:id="1565875845">
                  <w:marLeft w:val="0"/>
                  <w:marRight w:val="0"/>
                  <w:marTop w:val="0"/>
                  <w:marBottom w:val="0"/>
                  <w:divBdr>
                    <w:top w:val="none" w:sz="0" w:space="0" w:color="auto"/>
                    <w:left w:val="none" w:sz="0" w:space="0" w:color="auto"/>
                    <w:bottom w:val="none" w:sz="0" w:space="0" w:color="auto"/>
                    <w:right w:val="none" w:sz="0" w:space="0" w:color="auto"/>
                  </w:divBdr>
                  <w:divsChild>
                    <w:div w:id="1803962702">
                      <w:marLeft w:val="0"/>
                      <w:marRight w:val="0"/>
                      <w:marTop w:val="0"/>
                      <w:marBottom w:val="0"/>
                      <w:divBdr>
                        <w:top w:val="none" w:sz="0" w:space="0" w:color="auto"/>
                        <w:left w:val="none" w:sz="0" w:space="0" w:color="auto"/>
                        <w:bottom w:val="none" w:sz="0" w:space="0" w:color="auto"/>
                        <w:right w:val="none" w:sz="0" w:space="0" w:color="auto"/>
                      </w:divBdr>
                      <w:divsChild>
                        <w:div w:id="1040981607">
                          <w:marLeft w:val="0"/>
                          <w:marRight w:val="0"/>
                          <w:marTop w:val="0"/>
                          <w:marBottom w:val="0"/>
                          <w:divBdr>
                            <w:top w:val="none" w:sz="0" w:space="0" w:color="auto"/>
                            <w:left w:val="none" w:sz="0" w:space="0" w:color="auto"/>
                            <w:bottom w:val="none" w:sz="0" w:space="0" w:color="auto"/>
                            <w:right w:val="none" w:sz="0" w:space="0" w:color="auto"/>
                          </w:divBdr>
                          <w:divsChild>
                            <w:div w:id="2062245773">
                              <w:marLeft w:val="0"/>
                              <w:marRight w:val="0"/>
                              <w:marTop w:val="0"/>
                              <w:marBottom w:val="0"/>
                              <w:divBdr>
                                <w:top w:val="none" w:sz="0" w:space="0" w:color="auto"/>
                                <w:left w:val="none" w:sz="0" w:space="0" w:color="auto"/>
                                <w:bottom w:val="none" w:sz="0" w:space="0" w:color="auto"/>
                                <w:right w:val="none" w:sz="0" w:space="0" w:color="auto"/>
                              </w:divBdr>
                              <w:divsChild>
                                <w:div w:id="667514755">
                                  <w:marLeft w:val="0"/>
                                  <w:marRight w:val="0"/>
                                  <w:marTop w:val="0"/>
                                  <w:marBottom w:val="0"/>
                                  <w:divBdr>
                                    <w:top w:val="none" w:sz="0" w:space="0" w:color="auto"/>
                                    <w:left w:val="none" w:sz="0" w:space="0" w:color="auto"/>
                                    <w:bottom w:val="none" w:sz="0" w:space="0" w:color="auto"/>
                                    <w:right w:val="none" w:sz="0" w:space="0" w:color="auto"/>
                                  </w:divBdr>
                                  <w:divsChild>
                                    <w:div w:id="9607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235787">
              <w:marLeft w:val="0"/>
              <w:marRight w:val="0"/>
              <w:marTop w:val="0"/>
              <w:marBottom w:val="0"/>
              <w:divBdr>
                <w:top w:val="none" w:sz="0" w:space="0" w:color="auto"/>
                <w:left w:val="none" w:sz="0" w:space="0" w:color="auto"/>
                <w:bottom w:val="none" w:sz="0" w:space="0" w:color="auto"/>
                <w:right w:val="none" w:sz="0" w:space="0" w:color="auto"/>
              </w:divBdr>
              <w:divsChild>
                <w:div w:id="2058703595">
                  <w:marLeft w:val="0"/>
                  <w:marRight w:val="0"/>
                  <w:marTop w:val="0"/>
                  <w:marBottom w:val="0"/>
                  <w:divBdr>
                    <w:top w:val="none" w:sz="0" w:space="0" w:color="auto"/>
                    <w:left w:val="none" w:sz="0" w:space="0" w:color="auto"/>
                    <w:bottom w:val="none" w:sz="0" w:space="0" w:color="auto"/>
                    <w:right w:val="none" w:sz="0" w:space="0" w:color="auto"/>
                  </w:divBdr>
                  <w:divsChild>
                    <w:div w:id="1520898813">
                      <w:marLeft w:val="0"/>
                      <w:marRight w:val="0"/>
                      <w:marTop w:val="0"/>
                      <w:marBottom w:val="0"/>
                      <w:divBdr>
                        <w:top w:val="none" w:sz="0" w:space="0" w:color="auto"/>
                        <w:left w:val="none" w:sz="0" w:space="0" w:color="auto"/>
                        <w:bottom w:val="none" w:sz="0" w:space="0" w:color="auto"/>
                        <w:right w:val="none" w:sz="0" w:space="0" w:color="auto"/>
                      </w:divBdr>
                      <w:divsChild>
                        <w:div w:id="169297083">
                          <w:marLeft w:val="0"/>
                          <w:marRight w:val="0"/>
                          <w:marTop w:val="0"/>
                          <w:marBottom w:val="0"/>
                          <w:divBdr>
                            <w:top w:val="none" w:sz="0" w:space="0" w:color="auto"/>
                            <w:left w:val="none" w:sz="0" w:space="0" w:color="auto"/>
                            <w:bottom w:val="none" w:sz="0" w:space="0" w:color="auto"/>
                            <w:right w:val="none" w:sz="0" w:space="0" w:color="auto"/>
                          </w:divBdr>
                          <w:divsChild>
                            <w:div w:id="161118917">
                              <w:marLeft w:val="0"/>
                              <w:marRight w:val="0"/>
                              <w:marTop w:val="0"/>
                              <w:marBottom w:val="0"/>
                              <w:divBdr>
                                <w:top w:val="none" w:sz="0" w:space="0" w:color="auto"/>
                                <w:left w:val="none" w:sz="0" w:space="0" w:color="auto"/>
                                <w:bottom w:val="none" w:sz="0" w:space="0" w:color="auto"/>
                                <w:right w:val="none" w:sz="0" w:space="0" w:color="auto"/>
                              </w:divBdr>
                              <w:divsChild>
                                <w:div w:id="1856571726">
                                  <w:marLeft w:val="0"/>
                                  <w:marRight w:val="0"/>
                                  <w:marTop w:val="0"/>
                                  <w:marBottom w:val="0"/>
                                  <w:divBdr>
                                    <w:top w:val="none" w:sz="0" w:space="0" w:color="auto"/>
                                    <w:left w:val="none" w:sz="0" w:space="0" w:color="auto"/>
                                    <w:bottom w:val="none" w:sz="0" w:space="0" w:color="auto"/>
                                    <w:right w:val="none" w:sz="0" w:space="0" w:color="auto"/>
                                  </w:divBdr>
                                  <w:divsChild>
                                    <w:div w:id="10387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0605">
          <w:marLeft w:val="0"/>
          <w:marRight w:val="0"/>
          <w:marTop w:val="0"/>
          <w:marBottom w:val="0"/>
          <w:divBdr>
            <w:top w:val="none" w:sz="0" w:space="0" w:color="auto"/>
            <w:left w:val="none" w:sz="0" w:space="0" w:color="auto"/>
            <w:bottom w:val="none" w:sz="0" w:space="0" w:color="auto"/>
            <w:right w:val="none" w:sz="0" w:space="0" w:color="auto"/>
          </w:divBdr>
          <w:divsChild>
            <w:div w:id="749422457">
              <w:marLeft w:val="0"/>
              <w:marRight w:val="0"/>
              <w:marTop w:val="0"/>
              <w:marBottom w:val="0"/>
              <w:divBdr>
                <w:top w:val="none" w:sz="0" w:space="0" w:color="auto"/>
                <w:left w:val="none" w:sz="0" w:space="0" w:color="auto"/>
                <w:bottom w:val="none" w:sz="0" w:space="0" w:color="auto"/>
                <w:right w:val="none" w:sz="0" w:space="0" w:color="auto"/>
              </w:divBdr>
              <w:divsChild>
                <w:div w:id="1139418576">
                  <w:marLeft w:val="0"/>
                  <w:marRight w:val="0"/>
                  <w:marTop w:val="0"/>
                  <w:marBottom w:val="0"/>
                  <w:divBdr>
                    <w:top w:val="none" w:sz="0" w:space="0" w:color="auto"/>
                    <w:left w:val="none" w:sz="0" w:space="0" w:color="auto"/>
                    <w:bottom w:val="none" w:sz="0" w:space="0" w:color="auto"/>
                    <w:right w:val="none" w:sz="0" w:space="0" w:color="auto"/>
                  </w:divBdr>
                  <w:divsChild>
                    <w:div w:id="764426169">
                      <w:marLeft w:val="0"/>
                      <w:marRight w:val="0"/>
                      <w:marTop w:val="0"/>
                      <w:marBottom w:val="0"/>
                      <w:divBdr>
                        <w:top w:val="none" w:sz="0" w:space="0" w:color="auto"/>
                        <w:left w:val="none" w:sz="0" w:space="0" w:color="auto"/>
                        <w:bottom w:val="none" w:sz="0" w:space="0" w:color="auto"/>
                        <w:right w:val="none" w:sz="0" w:space="0" w:color="auto"/>
                      </w:divBdr>
                      <w:divsChild>
                        <w:div w:id="1124034755">
                          <w:marLeft w:val="0"/>
                          <w:marRight w:val="0"/>
                          <w:marTop w:val="0"/>
                          <w:marBottom w:val="0"/>
                          <w:divBdr>
                            <w:top w:val="none" w:sz="0" w:space="0" w:color="auto"/>
                            <w:left w:val="none" w:sz="0" w:space="0" w:color="auto"/>
                            <w:bottom w:val="none" w:sz="0" w:space="0" w:color="auto"/>
                            <w:right w:val="none" w:sz="0" w:space="0" w:color="auto"/>
                          </w:divBdr>
                          <w:divsChild>
                            <w:div w:id="1094939898">
                              <w:marLeft w:val="0"/>
                              <w:marRight w:val="0"/>
                              <w:marTop w:val="0"/>
                              <w:marBottom w:val="0"/>
                              <w:divBdr>
                                <w:top w:val="none" w:sz="0" w:space="0" w:color="auto"/>
                                <w:left w:val="none" w:sz="0" w:space="0" w:color="auto"/>
                                <w:bottom w:val="none" w:sz="0" w:space="0" w:color="auto"/>
                                <w:right w:val="none" w:sz="0" w:space="0" w:color="auto"/>
                              </w:divBdr>
                              <w:divsChild>
                                <w:div w:id="2047756805">
                                  <w:marLeft w:val="0"/>
                                  <w:marRight w:val="0"/>
                                  <w:marTop w:val="0"/>
                                  <w:marBottom w:val="0"/>
                                  <w:divBdr>
                                    <w:top w:val="none" w:sz="0" w:space="0" w:color="auto"/>
                                    <w:left w:val="none" w:sz="0" w:space="0" w:color="auto"/>
                                    <w:bottom w:val="none" w:sz="0" w:space="0" w:color="auto"/>
                                    <w:right w:val="none" w:sz="0" w:space="0" w:color="auto"/>
                                  </w:divBdr>
                                  <w:divsChild>
                                    <w:div w:id="2207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959082">
              <w:marLeft w:val="0"/>
              <w:marRight w:val="0"/>
              <w:marTop w:val="0"/>
              <w:marBottom w:val="0"/>
              <w:divBdr>
                <w:top w:val="none" w:sz="0" w:space="0" w:color="auto"/>
                <w:left w:val="none" w:sz="0" w:space="0" w:color="auto"/>
                <w:bottom w:val="none" w:sz="0" w:space="0" w:color="auto"/>
                <w:right w:val="none" w:sz="0" w:space="0" w:color="auto"/>
              </w:divBdr>
              <w:divsChild>
                <w:div w:id="2081977241">
                  <w:marLeft w:val="0"/>
                  <w:marRight w:val="0"/>
                  <w:marTop w:val="0"/>
                  <w:marBottom w:val="0"/>
                  <w:divBdr>
                    <w:top w:val="none" w:sz="0" w:space="0" w:color="auto"/>
                    <w:left w:val="none" w:sz="0" w:space="0" w:color="auto"/>
                    <w:bottom w:val="none" w:sz="0" w:space="0" w:color="auto"/>
                    <w:right w:val="none" w:sz="0" w:space="0" w:color="auto"/>
                  </w:divBdr>
                  <w:divsChild>
                    <w:div w:id="206336405">
                      <w:marLeft w:val="0"/>
                      <w:marRight w:val="0"/>
                      <w:marTop w:val="0"/>
                      <w:marBottom w:val="0"/>
                      <w:divBdr>
                        <w:top w:val="none" w:sz="0" w:space="0" w:color="auto"/>
                        <w:left w:val="none" w:sz="0" w:space="0" w:color="auto"/>
                        <w:bottom w:val="none" w:sz="0" w:space="0" w:color="auto"/>
                        <w:right w:val="none" w:sz="0" w:space="0" w:color="auto"/>
                      </w:divBdr>
                      <w:divsChild>
                        <w:div w:id="784808104">
                          <w:marLeft w:val="0"/>
                          <w:marRight w:val="0"/>
                          <w:marTop w:val="0"/>
                          <w:marBottom w:val="0"/>
                          <w:divBdr>
                            <w:top w:val="none" w:sz="0" w:space="0" w:color="auto"/>
                            <w:left w:val="none" w:sz="0" w:space="0" w:color="auto"/>
                            <w:bottom w:val="none" w:sz="0" w:space="0" w:color="auto"/>
                            <w:right w:val="none" w:sz="0" w:space="0" w:color="auto"/>
                          </w:divBdr>
                          <w:divsChild>
                            <w:div w:id="2001033390">
                              <w:marLeft w:val="0"/>
                              <w:marRight w:val="0"/>
                              <w:marTop w:val="0"/>
                              <w:marBottom w:val="0"/>
                              <w:divBdr>
                                <w:top w:val="none" w:sz="0" w:space="0" w:color="auto"/>
                                <w:left w:val="none" w:sz="0" w:space="0" w:color="auto"/>
                                <w:bottom w:val="none" w:sz="0" w:space="0" w:color="auto"/>
                                <w:right w:val="none" w:sz="0" w:space="0" w:color="auto"/>
                              </w:divBdr>
                              <w:divsChild>
                                <w:div w:id="1840851767">
                                  <w:marLeft w:val="0"/>
                                  <w:marRight w:val="0"/>
                                  <w:marTop w:val="0"/>
                                  <w:marBottom w:val="0"/>
                                  <w:divBdr>
                                    <w:top w:val="none" w:sz="0" w:space="0" w:color="auto"/>
                                    <w:left w:val="none" w:sz="0" w:space="0" w:color="auto"/>
                                    <w:bottom w:val="none" w:sz="0" w:space="0" w:color="auto"/>
                                    <w:right w:val="none" w:sz="0" w:space="0" w:color="auto"/>
                                  </w:divBdr>
                                  <w:divsChild>
                                    <w:div w:id="2909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071670">
              <w:marLeft w:val="0"/>
              <w:marRight w:val="0"/>
              <w:marTop w:val="0"/>
              <w:marBottom w:val="0"/>
              <w:divBdr>
                <w:top w:val="none" w:sz="0" w:space="0" w:color="auto"/>
                <w:left w:val="none" w:sz="0" w:space="0" w:color="auto"/>
                <w:bottom w:val="none" w:sz="0" w:space="0" w:color="auto"/>
                <w:right w:val="none" w:sz="0" w:space="0" w:color="auto"/>
              </w:divBdr>
              <w:divsChild>
                <w:div w:id="1982224918">
                  <w:marLeft w:val="0"/>
                  <w:marRight w:val="0"/>
                  <w:marTop w:val="0"/>
                  <w:marBottom w:val="0"/>
                  <w:divBdr>
                    <w:top w:val="none" w:sz="0" w:space="0" w:color="auto"/>
                    <w:left w:val="none" w:sz="0" w:space="0" w:color="auto"/>
                    <w:bottom w:val="none" w:sz="0" w:space="0" w:color="auto"/>
                    <w:right w:val="none" w:sz="0" w:space="0" w:color="auto"/>
                  </w:divBdr>
                  <w:divsChild>
                    <w:div w:id="827983392">
                      <w:marLeft w:val="0"/>
                      <w:marRight w:val="0"/>
                      <w:marTop w:val="0"/>
                      <w:marBottom w:val="0"/>
                      <w:divBdr>
                        <w:top w:val="none" w:sz="0" w:space="0" w:color="auto"/>
                        <w:left w:val="none" w:sz="0" w:space="0" w:color="auto"/>
                        <w:bottom w:val="none" w:sz="0" w:space="0" w:color="auto"/>
                        <w:right w:val="none" w:sz="0" w:space="0" w:color="auto"/>
                      </w:divBdr>
                      <w:divsChild>
                        <w:div w:id="1488983309">
                          <w:marLeft w:val="0"/>
                          <w:marRight w:val="0"/>
                          <w:marTop w:val="0"/>
                          <w:marBottom w:val="0"/>
                          <w:divBdr>
                            <w:top w:val="none" w:sz="0" w:space="0" w:color="auto"/>
                            <w:left w:val="none" w:sz="0" w:space="0" w:color="auto"/>
                            <w:bottom w:val="none" w:sz="0" w:space="0" w:color="auto"/>
                            <w:right w:val="none" w:sz="0" w:space="0" w:color="auto"/>
                          </w:divBdr>
                          <w:divsChild>
                            <w:div w:id="29381960">
                              <w:marLeft w:val="0"/>
                              <w:marRight w:val="0"/>
                              <w:marTop w:val="0"/>
                              <w:marBottom w:val="0"/>
                              <w:divBdr>
                                <w:top w:val="none" w:sz="0" w:space="0" w:color="auto"/>
                                <w:left w:val="none" w:sz="0" w:space="0" w:color="auto"/>
                                <w:bottom w:val="none" w:sz="0" w:space="0" w:color="auto"/>
                                <w:right w:val="none" w:sz="0" w:space="0" w:color="auto"/>
                              </w:divBdr>
                              <w:divsChild>
                                <w:div w:id="722799570">
                                  <w:marLeft w:val="0"/>
                                  <w:marRight w:val="0"/>
                                  <w:marTop w:val="0"/>
                                  <w:marBottom w:val="0"/>
                                  <w:divBdr>
                                    <w:top w:val="none" w:sz="0" w:space="0" w:color="auto"/>
                                    <w:left w:val="none" w:sz="0" w:space="0" w:color="auto"/>
                                    <w:bottom w:val="none" w:sz="0" w:space="0" w:color="auto"/>
                                    <w:right w:val="none" w:sz="0" w:space="0" w:color="auto"/>
                                  </w:divBdr>
                                  <w:divsChild>
                                    <w:div w:id="10602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5242">
              <w:marLeft w:val="0"/>
              <w:marRight w:val="0"/>
              <w:marTop w:val="0"/>
              <w:marBottom w:val="0"/>
              <w:divBdr>
                <w:top w:val="none" w:sz="0" w:space="0" w:color="auto"/>
                <w:left w:val="none" w:sz="0" w:space="0" w:color="auto"/>
                <w:bottom w:val="none" w:sz="0" w:space="0" w:color="auto"/>
                <w:right w:val="none" w:sz="0" w:space="0" w:color="auto"/>
              </w:divBdr>
              <w:divsChild>
                <w:div w:id="709258140">
                  <w:marLeft w:val="0"/>
                  <w:marRight w:val="0"/>
                  <w:marTop w:val="0"/>
                  <w:marBottom w:val="0"/>
                  <w:divBdr>
                    <w:top w:val="none" w:sz="0" w:space="0" w:color="auto"/>
                    <w:left w:val="none" w:sz="0" w:space="0" w:color="auto"/>
                    <w:bottom w:val="none" w:sz="0" w:space="0" w:color="auto"/>
                    <w:right w:val="none" w:sz="0" w:space="0" w:color="auto"/>
                  </w:divBdr>
                  <w:divsChild>
                    <w:div w:id="449058562">
                      <w:marLeft w:val="0"/>
                      <w:marRight w:val="0"/>
                      <w:marTop w:val="0"/>
                      <w:marBottom w:val="0"/>
                      <w:divBdr>
                        <w:top w:val="none" w:sz="0" w:space="0" w:color="auto"/>
                        <w:left w:val="none" w:sz="0" w:space="0" w:color="auto"/>
                        <w:bottom w:val="none" w:sz="0" w:space="0" w:color="auto"/>
                        <w:right w:val="none" w:sz="0" w:space="0" w:color="auto"/>
                      </w:divBdr>
                      <w:divsChild>
                        <w:div w:id="137840028">
                          <w:marLeft w:val="0"/>
                          <w:marRight w:val="0"/>
                          <w:marTop w:val="0"/>
                          <w:marBottom w:val="0"/>
                          <w:divBdr>
                            <w:top w:val="none" w:sz="0" w:space="0" w:color="auto"/>
                            <w:left w:val="none" w:sz="0" w:space="0" w:color="auto"/>
                            <w:bottom w:val="none" w:sz="0" w:space="0" w:color="auto"/>
                            <w:right w:val="none" w:sz="0" w:space="0" w:color="auto"/>
                          </w:divBdr>
                          <w:divsChild>
                            <w:div w:id="1087465012">
                              <w:marLeft w:val="0"/>
                              <w:marRight w:val="0"/>
                              <w:marTop w:val="0"/>
                              <w:marBottom w:val="0"/>
                              <w:divBdr>
                                <w:top w:val="none" w:sz="0" w:space="0" w:color="auto"/>
                                <w:left w:val="none" w:sz="0" w:space="0" w:color="auto"/>
                                <w:bottom w:val="none" w:sz="0" w:space="0" w:color="auto"/>
                                <w:right w:val="none" w:sz="0" w:space="0" w:color="auto"/>
                              </w:divBdr>
                              <w:divsChild>
                                <w:div w:id="58751723">
                                  <w:marLeft w:val="0"/>
                                  <w:marRight w:val="0"/>
                                  <w:marTop w:val="0"/>
                                  <w:marBottom w:val="0"/>
                                  <w:divBdr>
                                    <w:top w:val="none" w:sz="0" w:space="0" w:color="auto"/>
                                    <w:left w:val="none" w:sz="0" w:space="0" w:color="auto"/>
                                    <w:bottom w:val="none" w:sz="0" w:space="0" w:color="auto"/>
                                    <w:right w:val="none" w:sz="0" w:space="0" w:color="auto"/>
                                  </w:divBdr>
                                  <w:divsChild>
                                    <w:div w:id="14041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186">
              <w:marLeft w:val="0"/>
              <w:marRight w:val="0"/>
              <w:marTop w:val="0"/>
              <w:marBottom w:val="0"/>
              <w:divBdr>
                <w:top w:val="none" w:sz="0" w:space="0" w:color="auto"/>
                <w:left w:val="none" w:sz="0" w:space="0" w:color="auto"/>
                <w:bottom w:val="none" w:sz="0" w:space="0" w:color="auto"/>
                <w:right w:val="none" w:sz="0" w:space="0" w:color="auto"/>
              </w:divBdr>
              <w:divsChild>
                <w:div w:id="972174539">
                  <w:marLeft w:val="0"/>
                  <w:marRight w:val="0"/>
                  <w:marTop w:val="0"/>
                  <w:marBottom w:val="0"/>
                  <w:divBdr>
                    <w:top w:val="none" w:sz="0" w:space="0" w:color="auto"/>
                    <w:left w:val="none" w:sz="0" w:space="0" w:color="auto"/>
                    <w:bottom w:val="none" w:sz="0" w:space="0" w:color="auto"/>
                    <w:right w:val="none" w:sz="0" w:space="0" w:color="auto"/>
                  </w:divBdr>
                  <w:divsChild>
                    <w:div w:id="967130808">
                      <w:marLeft w:val="0"/>
                      <w:marRight w:val="0"/>
                      <w:marTop w:val="0"/>
                      <w:marBottom w:val="0"/>
                      <w:divBdr>
                        <w:top w:val="none" w:sz="0" w:space="0" w:color="auto"/>
                        <w:left w:val="none" w:sz="0" w:space="0" w:color="auto"/>
                        <w:bottom w:val="none" w:sz="0" w:space="0" w:color="auto"/>
                        <w:right w:val="none" w:sz="0" w:space="0" w:color="auto"/>
                      </w:divBdr>
                      <w:divsChild>
                        <w:div w:id="1280533219">
                          <w:marLeft w:val="0"/>
                          <w:marRight w:val="0"/>
                          <w:marTop w:val="0"/>
                          <w:marBottom w:val="0"/>
                          <w:divBdr>
                            <w:top w:val="none" w:sz="0" w:space="0" w:color="auto"/>
                            <w:left w:val="none" w:sz="0" w:space="0" w:color="auto"/>
                            <w:bottom w:val="none" w:sz="0" w:space="0" w:color="auto"/>
                            <w:right w:val="none" w:sz="0" w:space="0" w:color="auto"/>
                          </w:divBdr>
                          <w:divsChild>
                            <w:div w:id="1891726736">
                              <w:marLeft w:val="0"/>
                              <w:marRight w:val="0"/>
                              <w:marTop w:val="0"/>
                              <w:marBottom w:val="0"/>
                              <w:divBdr>
                                <w:top w:val="none" w:sz="0" w:space="0" w:color="auto"/>
                                <w:left w:val="none" w:sz="0" w:space="0" w:color="auto"/>
                                <w:bottom w:val="none" w:sz="0" w:space="0" w:color="auto"/>
                                <w:right w:val="none" w:sz="0" w:space="0" w:color="auto"/>
                              </w:divBdr>
                              <w:divsChild>
                                <w:div w:id="1540705465">
                                  <w:marLeft w:val="0"/>
                                  <w:marRight w:val="0"/>
                                  <w:marTop w:val="0"/>
                                  <w:marBottom w:val="0"/>
                                  <w:divBdr>
                                    <w:top w:val="none" w:sz="0" w:space="0" w:color="auto"/>
                                    <w:left w:val="none" w:sz="0" w:space="0" w:color="auto"/>
                                    <w:bottom w:val="none" w:sz="0" w:space="0" w:color="auto"/>
                                    <w:right w:val="none" w:sz="0" w:space="0" w:color="auto"/>
                                  </w:divBdr>
                                  <w:divsChild>
                                    <w:div w:id="6726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2902">
              <w:marLeft w:val="0"/>
              <w:marRight w:val="0"/>
              <w:marTop w:val="0"/>
              <w:marBottom w:val="0"/>
              <w:divBdr>
                <w:top w:val="none" w:sz="0" w:space="0" w:color="auto"/>
                <w:left w:val="none" w:sz="0" w:space="0" w:color="auto"/>
                <w:bottom w:val="none" w:sz="0" w:space="0" w:color="auto"/>
                <w:right w:val="none" w:sz="0" w:space="0" w:color="auto"/>
              </w:divBdr>
              <w:divsChild>
                <w:div w:id="967511091">
                  <w:marLeft w:val="0"/>
                  <w:marRight w:val="0"/>
                  <w:marTop w:val="0"/>
                  <w:marBottom w:val="0"/>
                  <w:divBdr>
                    <w:top w:val="none" w:sz="0" w:space="0" w:color="auto"/>
                    <w:left w:val="none" w:sz="0" w:space="0" w:color="auto"/>
                    <w:bottom w:val="none" w:sz="0" w:space="0" w:color="auto"/>
                    <w:right w:val="none" w:sz="0" w:space="0" w:color="auto"/>
                  </w:divBdr>
                  <w:divsChild>
                    <w:div w:id="705183977">
                      <w:marLeft w:val="0"/>
                      <w:marRight w:val="0"/>
                      <w:marTop w:val="0"/>
                      <w:marBottom w:val="0"/>
                      <w:divBdr>
                        <w:top w:val="none" w:sz="0" w:space="0" w:color="auto"/>
                        <w:left w:val="none" w:sz="0" w:space="0" w:color="auto"/>
                        <w:bottom w:val="none" w:sz="0" w:space="0" w:color="auto"/>
                        <w:right w:val="none" w:sz="0" w:space="0" w:color="auto"/>
                      </w:divBdr>
                      <w:divsChild>
                        <w:div w:id="1684936663">
                          <w:marLeft w:val="0"/>
                          <w:marRight w:val="0"/>
                          <w:marTop w:val="0"/>
                          <w:marBottom w:val="0"/>
                          <w:divBdr>
                            <w:top w:val="none" w:sz="0" w:space="0" w:color="auto"/>
                            <w:left w:val="none" w:sz="0" w:space="0" w:color="auto"/>
                            <w:bottom w:val="none" w:sz="0" w:space="0" w:color="auto"/>
                            <w:right w:val="none" w:sz="0" w:space="0" w:color="auto"/>
                          </w:divBdr>
                          <w:divsChild>
                            <w:div w:id="1845392144">
                              <w:marLeft w:val="0"/>
                              <w:marRight w:val="0"/>
                              <w:marTop w:val="0"/>
                              <w:marBottom w:val="0"/>
                              <w:divBdr>
                                <w:top w:val="none" w:sz="0" w:space="0" w:color="auto"/>
                                <w:left w:val="none" w:sz="0" w:space="0" w:color="auto"/>
                                <w:bottom w:val="none" w:sz="0" w:space="0" w:color="auto"/>
                                <w:right w:val="none" w:sz="0" w:space="0" w:color="auto"/>
                              </w:divBdr>
                              <w:divsChild>
                                <w:div w:id="1472206602">
                                  <w:marLeft w:val="0"/>
                                  <w:marRight w:val="0"/>
                                  <w:marTop w:val="0"/>
                                  <w:marBottom w:val="0"/>
                                  <w:divBdr>
                                    <w:top w:val="none" w:sz="0" w:space="0" w:color="auto"/>
                                    <w:left w:val="none" w:sz="0" w:space="0" w:color="auto"/>
                                    <w:bottom w:val="none" w:sz="0" w:space="0" w:color="auto"/>
                                    <w:right w:val="none" w:sz="0" w:space="0" w:color="auto"/>
                                  </w:divBdr>
                                  <w:divsChild>
                                    <w:div w:id="2135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7675">
      <w:bodyDiv w:val="1"/>
      <w:marLeft w:val="0"/>
      <w:marRight w:val="0"/>
      <w:marTop w:val="0"/>
      <w:marBottom w:val="0"/>
      <w:divBdr>
        <w:top w:val="none" w:sz="0" w:space="0" w:color="auto"/>
        <w:left w:val="none" w:sz="0" w:space="0" w:color="auto"/>
        <w:bottom w:val="none" w:sz="0" w:space="0" w:color="auto"/>
        <w:right w:val="none" w:sz="0" w:space="0" w:color="auto"/>
      </w:divBdr>
    </w:div>
    <w:div w:id="703211446">
      <w:bodyDiv w:val="1"/>
      <w:marLeft w:val="0"/>
      <w:marRight w:val="0"/>
      <w:marTop w:val="0"/>
      <w:marBottom w:val="0"/>
      <w:divBdr>
        <w:top w:val="none" w:sz="0" w:space="0" w:color="auto"/>
        <w:left w:val="none" w:sz="0" w:space="0" w:color="auto"/>
        <w:bottom w:val="none" w:sz="0" w:space="0" w:color="auto"/>
        <w:right w:val="none" w:sz="0" w:space="0" w:color="auto"/>
      </w:divBdr>
    </w:div>
    <w:div w:id="791242678">
      <w:bodyDiv w:val="1"/>
      <w:marLeft w:val="0"/>
      <w:marRight w:val="0"/>
      <w:marTop w:val="0"/>
      <w:marBottom w:val="0"/>
      <w:divBdr>
        <w:top w:val="none" w:sz="0" w:space="0" w:color="auto"/>
        <w:left w:val="none" w:sz="0" w:space="0" w:color="auto"/>
        <w:bottom w:val="none" w:sz="0" w:space="0" w:color="auto"/>
        <w:right w:val="none" w:sz="0" w:space="0" w:color="auto"/>
      </w:divBdr>
    </w:div>
    <w:div w:id="831062255">
      <w:bodyDiv w:val="1"/>
      <w:marLeft w:val="0"/>
      <w:marRight w:val="0"/>
      <w:marTop w:val="0"/>
      <w:marBottom w:val="0"/>
      <w:divBdr>
        <w:top w:val="none" w:sz="0" w:space="0" w:color="auto"/>
        <w:left w:val="none" w:sz="0" w:space="0" w:color="auto"/>
        <w:bottom w:val="none" w:sz="0" w:space="0" w:color="auto"/>
        <w:right w:val="none" w:sz="0" w:space="0" w:color="auto"/>
      </w:divBdr>
    </w:div>
    <w:div w:id="1412702287">
      <w:bodyDiv w:val="1"/>
      <w:marLeft w:val="0"/>
      <w:marRight w:val="0"/>
      <w:marTop w:val="0"/>
      <w:marBottom w:val="0"/>
      <w:divBdr>
        <w:top w:val="none" w:sz="0" w:space="0" w:color="auto"/>
        <w:left w:val="none" w:sz="0" w:space="0" w:color="auto"/>
        <w:bottom w:val="none" w:sz="0" w:space="0" w:color="auto"/>
        <w:right w:val="none" w:sz="0" w:space="0" w:color="auto"/>
      </w:divBdr>
    </w:div>
    <w:div w:id="1504735463">
      <w:bodyDiv w:val="1"/>
      <w:marLeft w:val="0"/>
      <w:marRight w:val="0"/>
      <w:marTop w:val="0"/>
      <w:marBottom w:val="0"/>
      <w:divBdr>
        <w:top w:val="none" w:sz="0" w:space="0" w:color="auto"/>
        <w:left w:val="none" w:sz="0" w:space="0" w:color="auto"/>
        <w:bottom w:val="none" w:sz="0" w:space="0" w:color="auto"/>
        <w:right w:val="none" w:sz="0" w:space="0" w:color="auto"/>
      </w:divBdr>
    </w:div>
    <w:div w:id="1550721723">
      <w:bodyDiv w:val="1"/>
      <w:marLeft w:val="0"/>
      <w:marRight w:val="0"/>
      <w:marTop w:val="0"/>
      <w:marBottom w:val="0"/>
      <w:divBdr>
        <w:top w:val="none" w:sz="0" w:space="0" w:color="auto"/>
        <w:left w:val="none" w:sz="0" w:space="0" w:color="auto"/>
        <w:bottom w:val="none" w:sz="0" w:space="0" w:color="auto"/>
        <w:right w:val="none" w:sz="0" w:space="0" w:color="auto"/>
      </w:divBdr>
    </w:div>
    <w:div w:id="1616673720">
      <w:bodyDiv w:val="1"/>
      <w:marLeft w:val="0"/>
      <w:marRight w:val="0"/>
      <w:marTop w:val="0"/>
      <w:marBottom w:val="0"/>
      <w:divBdr>
        <w:top w:val="none" w:sz="0" w:space="0" w:color="auto"/>
        <w:left w:val="none" w:sz="0" w:space="0" w:color="auto"/>
        <w:bottom w:val="none" w:sz="0" w:space="0" w:color="auto"/>
        <w:right w:val="none" w:sz="0" w:space="0" w:color="auto"/>
      </w:divBdr>
    </w:div>
    <w:div w:id="19740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e@fresnocountyca.gov" TargetMode="External"/><Relationship Id="rId13" Type="http://schemas.openxmlformats.org/officeDocument/2006/relationships/hyperlink" Target="https://www.dhcs.ca.gov/services/MH/Pages/MedCCC-Library.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esnocountyca.gov/Departments/Behavioral-Health/Providers/CALAI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lvivahealth.org/wp-content/uploads/2022/08/How-to-Get-a-Ride-for-Health-Care-Services-Brochure_HM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fresno.ca.us/departments/behavioral-health/providers/calaim" TargetMode="External"/><Relationship Id="rId5" Type="http://schemas.openxmlformats.org/officeDocument/2006/relationships/webSettings" Target="webSettings.xml"/><Relationship Id="rId15" Type="http://schemas.openxmlformats.org/officeDocument/2006/relationships/hyperlink" Target="https://mss.anthem.com/california-medicaid/benefits/medi-cal-plan-benefits/transportation.html" TargetMode="External"/><Relationship Id="rId10" Type="http://schemas.openxmlformats.org/officeDocument/2006/relationships/hyperlink" Target="https://moodle.calmhsalearns.org/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BHCompliance@fresnocountyca.gov" TargetMode="External"/><Relationship Id="rId14" Type="http://schemas.openxmlformats.org/officeDocument/2006/relationships/hyperlink" Target="https://www.dhcs.ca.gov/services/MH/Pages/MedCCC-Libr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OFFICE HOURS – INDIVIDUAL/GROUP PROVIDERS 6/9/2023 AM-PM</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HOURS – INDIVIDUAL/GROUP PROVIDERS 6/9/2023 AM-PM</dc:title>
  <dc:subject/>
  <dc:creator>Escobedo, Francisco</dc:creator>
  <cp:keywords/>
  <dc:description/>
  <cp:lastModifiedBy>Black, Marcelia</cp:lastModifiedBy>
  <cp:revision>3</cp:revision>
  <cp:lastPrinted>2023-06-07T23:06:00Z</cp:lastPrinted>
  <dcterms:created xsi:type="dcterms:W3CDTF">2023-06-13T19:27:00Z</dcterms:created>
  <dcterms:modified xsi:type="dcterms:W3CDTF">2023-06-13T19:53:00Z</dcterms:modified>
</cp:coreProperties>
</file>