
<file path=[Content_Types].xml><?xml version="1.0" encoding="utf-8"?>
<Types xmlns="http://schemas.openxmlformats.org/package/2006/content-types">
  <Default Extension="emf" ContentType="image/x-emf"/>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E42A54" w14:textId="0D03833C" w:rsidR="00400A0C" w:rsidRPr="00374566" w:rsidRDefault="00B10FF2" w:rsidP="00E4340B">
      <w:pPr>
        <w:pStyle w:val="ListParagraph"/>
        <w:ind w:left="0"/>
        <w:rPr>
          <w:b/>
          <w:bCs/>
          <w:i/>
          <w:iCs/>
          <w:sz w:val="24"/>
          <w:szCs w:val="24"/>
        </w:rPr>
      </w:pPr>
      <w:r w:rsidRPr="00374566">
        <w:rPr>
          <w:b/>
          <w:bCs/>
          <w:i/>
          <w:iCs/>
          <w:sz w:val="24"/>
          <w:szCs w:val="24"/>
        </w:rPr>
        <w:t>County Representatives</w:t>
      </w:r>
    </w:p>
    <w:p w14:paraId="0D570D5E" w14:textId="528A1333" w:rsidR="002936EC" w:rsidRDefault="002936EC" w:rsidP="03FBE6C5">
      <w:pPr>
        <w:pStyle w:val="ListParagraph"/>
        <w:numPr>
          <w:ilvl w:val="0"/>
          <w:numId w:val="3"/>
        </w:numPr>
        <w:ind w:left="900"/>
        <w:rPr>
          <w:highlight w:val="yellow"/>
        </w:rPr>
      </w:pPr>
      <w:r>
        <w:t xml:space="preserve">Executive/Leadership Team: </w:t>
      </w:r>
      <w:r w:rsidR="452A9327" w:rsidRPr="03FBE6C5">
        <w:rPr>
          <w:highlight w:val="yellow"/>
        </w:rPr>
        <w:t xml:space="preserve">AM: </w:t>
      </w:r>
      <w:r w:rsidRPr="03FBE6C5">
        <w:rPr>
          <w:highlight w:val="yellow"/>
        </w:rPr>
        <w:t>Susan Holt, DBH, Director</w:t>
      </w:r>
      <w:r w:rsidR="0B06CAD5" w:rsidRPr="03FBE6C5">
        <w:rPr>
          <w:highlight w:val="yellow"/>
        </w:rPr>
        <w:t>, PM: Marcy Black, DBH, Deputy Director</w:t>
      </w:r>
    </w:p>
    <w:p w14:paraId="3BFC1099" w14:textId="2741B86A" w:rsidR="00B10FF2" w:rsidRPr="006A3F01" w:rsidRDefault="00B10FF2" w:rsidP="00E4340B">
      <w:pPr>
        <w:pStyle w:val="ListParagraph"/>
        <w:numPr>
          <w:ilvl w:val="0"/>
          <w:numId w:val="3"/>
        </w:numPr>
        <w:ind w:left="900"/>
      </w:pPr>
      <w:r>
        <w:t>Managed Care:</w:t>
      </w:r>
      <w:r w:rsidR="00D63FFA">
        <w:t xml:space="preserve"> </w:t>
      </w:r>
      <w:r w:rsidR="00D63FFA" w:rsidRPr="03FBE6C5">
        <w:rPr>
          <w:highlight w:val="yellow"/>
        </w:rPr>
        <w:t>Francisco Escobedo</w:t>
      </w:r>
      <w:r w:rsidR="00AF34C2" w:rsidRPr="03FBE6C5">
        <w:rPr>
          <w:highlight w:val="yellow"/>
        </w:rPr>
        <w:t xml:space="preserve">, Natalie Armitstead, </w:t>
      </w:r>
      <w:r w:rsidR="002936EC" w:rsidRPr="03FBE6C5">
        <w:rPr>
          <w:highlight w:val="yellow"/>
        </w:rPr>
        <w:t>Meng Moua</w:t>
      </w:r>
      <w:r w:rsidR="00AF34C2" w:rsidRPr="03FBE6C5">
        <w:rPr>
          <w:highlight w:val="yellow"/>
        </w:rPr>
        <w:t>, Karla Boyd</w:t>
      </w:r>
      <w:r w:rsidR="1548A6BC" w:rsidRPr="03FBE6C5">
        <w:rPr>
          <w:highlight w:val="yellow"/>
        </w:rPr>
        <w:t>, Kathy Rexroat</w:t>
      </w:r>
    </w:p>
    <w:p w14:paraId="3C40BAD2" w14:textId="45BF71F1" w:rsidR="00B10FF2" w:rsidRPr="006A3F01" w:rsidRDefault="00B10FF2" w:rsidP="00E4340B">
      <w:pPr>
        <w:pStyle w:val="ListParagraph"/>
        <w:numPr>
          <w:ilvl w:val="0"/>
          <w:numId w:val="3"/>
        </w:numPr>
        <w:ind w:left="900"/>
      </w:pPr>
      <w:r w:rsidRPr="006A3F01">
        <w:t>Business Office:</w:t>
      </w:r>
      <w:r w:rsidR="00AB1F27" w:rsidRPr="006A3F01">
        <w:t xml:space="preserve"> </w:t>
      </w:r>
      <w:r w:rsidR="00AF34C2" w:rsidRPr="002936EC">
        <w:rPr>
          <w:highlight w:val="yellow"/>
        </w:rPr>
        <w:t>Sean Patterson</w:t>
      </w:r>
      <w:r w:rsidR="00AF34C2" w:rsidRPr="00835491">
        <w:rPr>
          <w:highlight w:val="yellow"/>
        </w:rPr>
        <w:t>, Tamara Defehr, Lawrence Seymour</w:t>
      </w:r>
    </w:p>
    <w:p w14:paraId="7FABE75D" w14:textId="0D4F094D" w:rsidR="00B10FF2" w:rsidRPr="006A3F01" w:rsidRDefault="00B10FF2" w:rsidP="00E4340B">
      <w:pPr>
        <w:pStyle w:val="ListParagraph"/>
        <w:numPr>
          <w:ilvl w:val="0"/>
          <w:numId w:val="3"/>
        </w:numPr>
        <w:ind w:left="900"/>
      </w:pPr>
      <w:r w:rsidRPr="006A3F01">
        <w:t>Contracts Division</w:t>
      </w:r>
      <w:r w:rsidRPr="002A475E">
        <w:t>:</w:t>
      </w:r>
      <w:r w:rsidR="00E01249" w:rsidRPr="002A475E">
        <w:t xml:space="preserve"> </w:t>
      </w:r>
      <w:r w:rsidR="00AF34C2" w:rsidRPr="002936EC">
        <w:rPr>
          <w:highlight w:val="yellow"/>
        </w:rPr>
        <w:t>Joseph Rangel</w:t>
      </w:r>
    </w:p>
    <w:p w14:paraId="16A13314" w14:textId="1078E391" w:rsidR="00B10FF2" w:rsidRPr="006A3F01" w:rsidRDefault="00B10FF2" w:rsidP="00E4340B">
      <w:pPr>
        <w:pStyle w:val="ListParagraph"/>
        <w:numPr>
          <w:ilvl w:val="0"/>
          <w:numId w:val="3"/>
        </w:numPr>
        <w:ind w:left="900"/>
      </w:pPr>
      <w:r>
        <w:t>Admin/Staff Development:</w:t>
      </w:r>
      <w:r w:rsidR="00057B71">
        <w:t xml:space="preserve"> </w:t>
      </w:r>
      <w:r w:rsidR="00AF34C2" w:rsidRPr="03FBE6C5">
        <w:rPr>
          <w:highlight w:val="yellow"/>
        </w:rPr>
        <w:t>Laura Luna, Julie Thao</w:t>
      </w:r>
    </w:p>
    <w:p w14:paraId="7B091585" w14:textId="40E704DF" w:rsidR="00B10FF2" w:rsidRPr="006A3F01" w:rsidRDefault="00B10FF2" w:rsidP="00E4340B">
      <w:pPr>
        <w:pStyle w:val="ListParagraph"/>
        <w:numPr>
          <w:ilvl w:val="0"/>
          <w:numId w:val="3"/>
        </w:numPr>
        <w:ind w:left="900"/>
      </w:pPr>
      <w:r w:rsidRPr="006A3F01">
        <w:t>DBH, Information Technology</w:t>
      </w:r>
      <w:r w:rsidRPr="002936EC">
        <w:rPr>
          <w:highlight w:val="yellow"/>
        </w:rPr>
        <w:t>:</w:t>
      </w:r>
      <w:r w:rsidR="00057B71" w:rsidRPr="002936EC">
        <w:rPr>
          <w:highlight w:val="yellow"/>
        </w:rPr>
        <w:t xml:space="preserve"> </w:t>
      </w:r>
      <w:r w:rsidR="00AF34C2" w:rsidRPr="002936EC">
        <w:rPr>
          <w:highlight w:val="yellow"/>
        </w:rPr>
        <w:t>Kannika Toonnachat</w:t>
      </w:r>
    </w:p>
    <w:p w14:paraId="627803E1" w14:textId="061E00DD" w:rsidR="00D63FFA" w:rsidRPr="006A3F01" w:rsidRDefault="00D63FFA" w:rsidP="00E4340B">
      <w:pPr>
        <w:pStyle w:val="ListParagraph"/>
        <w:numPr>
          <w:ilvl w:val="0"/>
          <w:numId w:val="3"/>
        </w:numPr>
        <w:ind w:left="900"/>
      </w:pPr>
      <w:r w:rsidRPr="006A3F01">
        <w:t xml:space="preserve">Compliance: </w:t>
      </w:r>
      <w:r w:rsidR="00AF34C2" w:rsidRPr="002936EC">
        <w:rPr>
          <w:highlight w:val="yellow"/>
        </w:rPr>
        <w:t>Elizabeth Vasquez</w:t>
      </w:r>
    </w:p>
    <w:p w14:paraId="68812ED8" w14:textId="7BBB6F51" w:rsidR="00B10FF2" w:rsidRDefault="002F567E" w:rsidP="00374566">
      <w:r w:rsidRPr="00374566">
        <w:rPr>
          <w:b/>
          <w:bCs/>
          <w:i/>
          <w:iCs/>
          <w:sz w:val="24"/>
          <w:szCs w:val="24"/>
        </w:rPr>
        <w:t>Individual/Group Providers:</w:t>
      </w:r>
      <w:r w:rsidRPr="006A3F01">
        <w:t xml:space="preserve"> </w:t>
      </w:r>
    </w:p>
    <w:p w14:paraId="38ADC55B" w14:textId="77777777" w:rsidR="002936EC" w:rsidRDefault="002936EC" w:rsidP="00E4340B">
      <w:pPr>
        <w:pStyle w:val="ListParagraph"/>
        <w:ind w:left="0"/>
        <w:rPr>
          <w:b/>
          <w:bCs/>
          <w:sz w:val="24"/>
          <w:szCs w:val="24"/>
        </w:rPr>
      </w:pPr>
    </w:p>
    <w:p w14:paraId="338986AB" w14:textId="1B020CB2" w:rsidR="00B10FF2" w:rsidRPr="005C648D" w:rsidRDefault="002936EC" w:rsidP="002936EC">
      <w:pPr>
        <w:pStyle w:val="ListParagraph"/>
        <w:numPr>
          <w:ilvl w:val="0"/>
          <w:numId w:val="8"/>
        </w:numPr>
        <w:rPr>
          <w:b/>
          <w:bCs/>
          <w:color w:val="0070C0"/>
          <w:sz w:val="28"/>
          <w:szCs w:val="28"/>
        </w:rPr>
      </w:pPr>
      <w:r w:rsidRPr="005C648D">
        <w:rPr>
          <w:b/>
          <w:bCs/>
          <w:color w:val="0070C0"/>
          <w:sz w:val="28"/>
          <w:szCs w:val="28"/>
        </w:rPr>
        <w:t>Executive/Leadership Statement</w:t>
      </w:r>
      <w:r w:rsidR="006A3F01" w:rsidRPr="005C648D">
        <w:rPr>
          <w:b/>
          <w:bCs/>
          <w:color w:val="0070C0"/>
          <w:sz w:val="28"/>
          <w:szCs w:val="28"/>
        </w:rPr>
        <w:t>:</w:t>
      </w:r>
    </w:p>
    <w:p w14:paraId="0CE8A0B5" w14:textId="792A0DB6" w:rsidR="00393361" w:rsidRDefault="00116009" w:rsidP="003F4B3A">
      <w:pPr>
        <w:pStyle w:val="ListParagraph"/>
        <w:numPr>
          <w:ilvl w:val="0"/>
          <w:numId w:val="7"/>
        </w:numPr>
        <w:ind w:left="1440"/>
        <w:rPr>
          <w:sz w:val="24"/>
          <w:szCs w:val="24"/>
        </w:rPr>
      </w:pPr>
      <w:r>
        <w:rPr>
          <w:sz w:val="24"/>
          <w:szCs w:val="24"/>
        </w:rPr>
        <w:t xml:space="preserve">Thank you for providing services to our person served. </w:t>
      </w:r>
      <w:r w:rsidR="005113E5">
        <w:rPr>
          <w:sz w:val="24"/>
          <w:szCs w:val="24"/>
        </w:rPr>
        <w:t>We h</w:t>
      </w:r>
      <w:r>
        <w:rPr>
          <w:sz w:val="24"/>
          <w:szCs w:val="24"/>
        </w:rPr>
        <w:t>ave a tight timeline</w:t>
      </w:r>
      <w:r w:rsidR="005113E5">
        <w:rPr>
          <w:sz w:val="24"/>
          <w:szCs w:val="24"/>
        </w:rPr>
        <w:t xml:space="preserve"> to review, sign, and get the agreement approved by the Board of Supervisors (BOS)</w:t>
      </w:r>
      <w:r>
        <w:rPr>
          <w:sz w:val="24"/>
          <w:szCs w:val="24"/>
        </w:rPr>
        <w:t>.</w:t>
      </w:r>
      <w:r w:rsidR="005113E5">
        <w:rPr>
          <w:sz w:val="24"/>
          <w:szCs w:val="24"/>
        </w:rPr>
        <w:t xml:space="preserve"> The</w:t>
      </w:r>
      <w:r>
        <w:rPr>
          <w:sz w:val="24"/>
          <w:szCs w:val="24"/>
        </w:rPr>
        <w:t xml:space="preserve"> </w:t>
      </w:r>
      <w:r w:rsidR="005113E5">
        <w:rPr>
          <w:sz w:val="24"/>
          <w:szCs w:val="24"/>
        </w:rPr>
        <w:t>a</w:t>
      </w:r>
      <w:r>
        <w:rPr>
          <w:sz w:val="24"/>
          <w:szCs w:val="24"/>
        </w:rPr>
        <w:t xml:space="preserve">greement is non-negotiable. </w:t>
      </w:r>
      <w:r w:rsidR="005113E5">
        <w:rPr>
          <w:sz w:val="24"/>
          <w:szCs w:val="24"/>
        </w:rPr>
        <w:t>It m</w:t>
      </w:r>
      <w:r>
        <w:rPr>
          <w:sz w:val="24"/>
          <w:szCs w:val="24"/>
        </w:rPr>
        <w:t xml:space="preserve">ust be reviewed and signed to meet the deadline for the new contract. </w:t>
      </w:r>
      <w:r w:rsidR="005113E5">
        <w:rPr>
          <w:sz w:val="24"/>
          <w:szCs w:val="24"/>
        </w:rPr>
        <w:t>We h</w:t>
      </w:r>
      <w:r>
        <w:rPr>
          <w:sz w:val="24"/>
          <w:szCs w:val="24"/>
        </w:rPr>
        <w:t xml:space="preserve">ave been extended </w:t>
      </w:r>
      <w:r w:rsidR="005113E5">
        <w:rPr>
          <w:sz w:val="24"/>
          <w:szCs w:val="24"/>
        </w:rPr>
        <w:t xml:space="preserve">it </w:t>
      </w:r>
      <w:r>
        <w:rPr>
          <w:sz w:val="24"/>
          <w:szCs w:val="24"/>
        </w:rPr>
        <w:t>as far as we can. Without</w:t>
      </w:r>
      <w:r w:rsidR="002C3F5B">
        <w:rPr>
          <w:sz w:val="24"/>
          <w:szCs w:val="24"/>
        </w:rPr>
        <w:t xml:space="preserve"> a signed</w:t>
      </w:r>
      <w:r>
        <w:rPr>
          <w:sz w:val="24"/>
          <w:szCs w:val="24"/>
        </w:rPr>
        <w:t xml:space="preserve"> agreement, </w:t>
      </w:r>
      <w:r w:rsidR="002C3F5B">
        <w:rPr>
          <w:sz w:val="24"/>
          <w:szCs w:val="24"/>
        </w:rPr>
        <w:t>we cannot pay you for services on</w:t>
      </w:r>
      <w:r w:rsidR="00311590">
        <w:rPr>
          <w:sz w:val="24"/>
          <w:szCs w:val="24"/>
        </w:rPr>
        <w:t xml:space="preserve"> and after 7/1/23. </w:t>
      </w:r>
      <w:r>
        <w:rPr>
          <w:sz w:val="24"/>
          <w:szCs w:val="24"/>
        </w:rPr>
        <w:t xml:space="preserve">  </w:t>
      </w:r>
    </w:p>
    <w:p w14:paraId="44D97D13" w14:textId="4C8572F1" w:rsidR="003F4B3A" w:rsidRDefault="6C83BAF0" w:rsidP="003F4B3A">
      <w:pPr>
        <w:pStyle w:val="ListParagraph"/>
        <w:numPr>
          <w:ilvl w:val="0"/>
          <w:numId w:val="7"/>
        </w:numPr>
        <w:ind w:left="1440"/>
        <w:rPr>
          <w:sz w:val="24"/>
          <w:szCs w:val="24"/>
        </w:rPr>
      </w:pPr>
      <w:r w:rsidRPr="03FBE6C5">
        <w:rPr>
          <w:sz w:val="24"/>
          <w:szCs w:val="24"/>
        </w:rPr>
        <w:t>Susan</w:t>
      </w:r>
      <w:r w:rsidR="00311590">
        <w:rPr>
          <w:sz w:val="24"/>
          <w:szCs w:val="24"/>
        </w:rPr>
        <w:t xml:space="preserve"> is</w:t>
      </w:r>
      <w:r w:rsidRPr="03FBE6C5">
        <w:rPr>
          <w:sz w:val="24"/>
          <w:szCs w:val="24"/>
        </w:rPr>
        <w:t xml:space="preserve"> not able to join the afternoon session. Thank you for all the services you pr</w:t>
      </w:r>
      <w:r w:rsidR="2B28A022" w:rsidRPr="03FBE6C5">
        <w:rPr>
          <w:sz w:val="24"/>
          <w:szCs w:val="24"/>
        </w:rPr>
        <w:t xml:space="preserve">ovide </w:t>
      </w:r>
      <w:r w:rsidRPr="03FBE6C5">
        <w:rPr>
          <w:sz w:val="24"/>
          <w:szCs w:val="24"/>
        </w:rPr>
        <w:t xml:space="preserve">to the person served and </w:t>
      </w:r>
      <w:r w:rsidR="00311590">
        <w:rPr>
          <w:sz w:val="24"/>
          <w:szCs w:val="24"/>
        </w:rPr>
        <w:t xml:space="preserve">the </w:t>
      </w:r>
      <w:r w:rsidRPr="03FBE6C5">
        <w:rPr>
          <w:sz w:val="24"/>
          <w:szCs w:val="24"/>
        </w:rPr>
        <w:t xml:space="preserve">community. </w:t>
      </w:r>
      <w:r w:rsidR="00311590">
        <w:rPr>
          <w:sz w:val="24"/>
          <w:szCs w:val="24"/>
        </w:rPr>
        <w:t>We are m</w:t>
      </w:r>
      <w:r w:rsidRPr="03FBE6C5">
        <w:rPr>
          <w:sz w:val="24"/>
          <w:szCs w:val="24"/>
        </w:rPr>
        <w:t xml:space="preserve">eeting with you due to the changes in </w:t>
      </w:r>
      <w:r w:rsidR="00166BFF">
        <w:rPr>
          <w:sz w:val="24"/>
          <w:szCs w:val="24"/>
        </w:rPr>
        <w:t>CalAIM</w:t>
      </w:r>
      <w:r w:rsidRPr="03FBE6C5">
        <w:rPr>
          <w:sz w:val="24"/>
          <w:szCs w:val="24"/>
        </w:rPr>
        <w:t xml:space="preserve"> regulations</w:t>
      </w:r>
      <w:r w:rsidR="00166BFF">
        <w:rPr>
          <w:sz w:val="24"/>
          <w:szCs w:val="24"/>
        </w:rPr>
        <w:t xml:space="preserve"> and</w:t>
      </w:r>
      <w:r w:rsidRPr="03FBE6C5">
        <w:rPr>
          <w:sz w:val="24"/>
          <w:szCs w:val="24"/>
        </w:rPr>
        <w:t xml:space="preserve"> CPT codes. </w:t>
      </w:r>
      <w:r w:rsidR="00234B2E">
        <w:rPr>
          <w:sz w:val="24"/>
          <w:szCs w:val="24"/>
        </w:rPr>
        <w:t xml:space="preserve">We have an </w:t>
      </w:r>
      <w:r w:rsidRPr="03FBE6C5">
        <w:rPr>
          <w:sz w:val="24"/>
          <w:szCs w:val="24"/>
        </w:rPr>
        <w:t>amendment to the Board</w:t>
      </w:r>
      <w:r w:rsidR="163FDB3F" w:rsidRPr="03FBE6C5">
        <w:rPr>
          <w:sz w:val="24"/>
          <w:szCs w:val="24"/>
        </w:rPr>
        <w:t xml:space="preserve"> of Supervisor</w:t>
      </w:r>
      <w:r w:rsidR="00234B2E">
        <w:rPr>
          <w:sz w:val="24"/>
          <w:szCs w:val="24"/>
        </w:rPr>
        <w:t xml:space="preserve"> for the individual and group master agreement</w:t>
      </w:r>
      <w:r w:rsidR="163FDB3F" w:rsidRPr="03FBE6C5">
        <w:rPr>
          <w:sz w:val="24"/>
          <w:szCs w:val="24"/>
        </w:rPr>
        <w:t>. We have a tight timeline. Everybody received a draft rate and contract.</w:t>
      </w:r>
      <w:r w:rsidR="00A6344D">
        <w:rPr>
          <w:sz w:val="24"/>
          <w:szCs w:val="24"/>
        </w:rPr>
        <w:t xml:space="preserve"> An anticipated finalized contract will be </w:t>
      </w:r>
      <w:proofErr w:type="spellStart"/>
      <w:r w:rsidR="00A6344D">
        <w:rPr>
          <w:sz w:val="24"/>
          <w:szCs w:val="24"/>
        </w:rPr>
        <w:t>avaible</w:t>
      </w:r>
      <w:proofErr w:type="spellEnd"/>
      <w:r w:rsidR="00A6344D">
        <w:rPr>
          <w:sz w:val="24"/>
          <w:szCs w:val="24"/>
        </w:rPr>
        <w:t xml:space="preserve"> soon. We hope to send it out the week of 5/15/23.  The</w:t>
      </w:r>
      <w:r w:rsidR="163FDB3F" w:rsidRPr="03FBE6C5">
        <w:rPr>
          <w:sz w:val="24"/>
          <w:szCs w:val="24"/>
        </w:rPr>
        <w:t xml:space="preserve"> </w:t>
      </w:r>
      <w:r w:rsidR="00A6344D">
        <w:rPr>
          <w:sz w:val="24"/>
          <w:szCs w:val="24"/>
        </w:rPr>
        <w:t>ti</w:t>
      </w:r>
      <w:r w:rsidR="2BA5A7C5" w:rsidRPr="03FBE6C5">
        <w:rPr>
          <w:sz w:val="24"/>
          <w:szCs w:val="24"/>
        </w:rPr>
        <w:t>meline to the Board is non-negotiable.</w:t>
      </w:r>
      <w:r w:rsidR="00A6344D">
        <w:rPr>
          <w:sz w:val="24"/>
          <w:szCs w:val="24"/>
        </w:rPr>
        <w:t xml:space="preserve"> Our board</w:t>
      </w:r>
      <w:r w:rsidR="2BA5A7C5" w:rsidRPr="03FBE6C5">
        <w:rPr>
          <w:sz w:val="24"/>
          <w:szCs w:val="24"/>
        </w:rPr>
        <w:t xml:space="preserve"> </w:t>
      </w:r>
      <w:r w:rsidR="00A6344D">
        <w:rPr>
          <w:sz w:val="24"/>
          <w:szCs w:val="24"/>
        </w:rPr>
        <w:t>d</w:t>
      </w:r>
      <w:r w:rsidR="2BA5A7C5" w:rsidRPr="03FBE6C5">
        <w:rPr>
          <w:sz w:val="24"/>
          <w:szCs w:val="24"/>
        </w:rPr>
        <w:t>ate</w:t>
      </w:r>
      <w:r w:rsidR="008E18B9">
        <w:rPr>
          <w:sz w:val="24"/>
          <w:szCs w:val="24"/>
        </w:rPr>
        <w:t xml:space="preserve"> </w:t>
      </w:r>
      <w:r w:rsidR="2BA5A7C5" w:rsidRPr="03FBE6C5">
        <w:rPr>
          <w:sz w:val="24"/>
          <w:szCs w:val="24"/>
        </w:rPr>
        <w:t xml:space="preserve">is 6/20/23. If we do not get a signed contract, we cannot pay you starting 7/1/23. Thank you for meeting and working with us to </w:t>
      </w:r>
      <w:r w:rsidR="008E18B9" w:rsidRPr="03FBE6C5">
        <w:rPr>
          <w:sz w:val="24"/>
          <w:szCs w:val="24"/>
        </w:rPr>
        <w:t>comply</w:t>
      </w:r>
      <w:r w:rsidR="69CD8553" w:rsidRPr="03FBE6C5">
        <w:rPr>
          <w:sz w:val="24"/>
          <w:szCs w:val="24"/>
        </w:rPr>
        <w:t xml:space="preserve"> </w:t>
      </w:r>
      <w:r w:rsidR="008E18B9">
        <w:rPr>
          <w:sz w:val="24"/>
          <w:szCs w:val="24"/>
        </w:rPr>
        <w:t>with</w:t>
      </w:r>
      <w:r w:rsidR="69CD8553" w:rsidRPr="03FBE6C5">
        <w:rPr>
          <w:sz w:val="24"/>
          <w:szCs w:val="24"/>
        </w:rPr>
        <w:t xml:space="preserve"> new billing and coding. </w:t>
      </w:r>
    </w:p>
    <w:p w14:paraId="61BEDF6A" w14:textId="2CE4733A" w:rsidR="00A1FD81" w:rsidRDefault="008E18B9" w:rsidP="03FBE6C5">
      <w:pPr>
        <w:pStyle w:val="ListParagraph"/>
        <w:numPr>
          <w:ilvl w:val="0"/>
          <w:numId w:val="7"/>
        </w:numPr>
        <w:ind w:left="1440"/>
        <w:rPr>
          <w:sz w:val="24"/>
          <w:szCs w:val="24"/>
        </w:rPr>
      </w:pPr>
      <w:r>
        <w:rPr>
          <w:sz w:val="24"/>
          <w:szCs w:val="24"/>
        </w:rPr>
        <w:t>The p</w:t>
      </w:r>
      <w:r w:rsidR="00A1FD81" w:rsidRPr="03FBE6C5">
        <w:rPr>
          <w:sz w:val="24"/>
          <w:szCs w:val="24"/>
        </w:rPr>
        <w:t xml:space="preserve">urpose of office hours is to have a mechanism to communicate </w:t>
      </w:r>
      <w:r w:rsidR="00E1265E">
        <w:rPr>
          <w:sz w:val="24"/>
          <w:szCs w:val="24"/>
        </w:rPr>
        <w:t>between DBH and individual and group</w:t>
      </w:r>
      <w:r w:rsidR="00A1FD81" w:rsidRPr="03FBE6C5">
        <w:rPr>
          <w:sz w:val="24"/>
          <w:szCs w:val="24"/>
        </w:rPr>
        <w:t xml:space="preserve"> providers. </w:t>
      </w:r>
    </w:p>
    <w:p w14:paraId="44FDDB6A" w14:textId="77777777" w:rsidR="003F4B3A" w:rsidRPr="00B63863" w:rsidRDefault="003F4B3A" w:rsidP="003F4B3A">
      <w:pPr>
        <w:pStyle w:val="ListParagraph"/>
        <w:ind w:left="1440"/>
        <w:rPr>
          <w:sz w:val="24"/>
          <w:szCs w:val="24"/>
        </w:rPr>
      </w:pPr>
    </w:p>
    <w:p w14:paraId="318E758F" w14:textId="39A77724" w:rsidR="00B10FF2" w:rsidRPr="005C648D" w:rsidRDefault="00B10FF2" w:rsidP="003F4B3A">
      <w:pPr>
        <w:pStyle w:val="ListParagraph"/>
        <w:numPr>
          <w:ilvl w:val="0"/>
          <w:numId w:val="8"/>
        </w:numPr>
        <w:rPr>
          <w:b/>
          <w:bCs/>
          <w:color w:val="0070C0"/>
          <w:sz w:val="28"/>
          <w:szCs w:val="28"/>
        </w:rPr>
      </w:pPr>
      <w:r w:rsidRPr="005C648D">
        <w:rPr>
          <w:b/>
          <w:bCs/>
          <w:color w:val="0070C0"/>
          <w:sz w:val="28"/>
          <w:szCs w:val="28"/>
        </w:rPr>
        <w:t>Board Agenda Item/Amendment I to Agreement No. 20-236</w:t>
      </w:r>
    </w:p>
    <w:p w14:paraId="416AF5C2" w14:textId="1EB8BC3B" w:rsidR="00B10FF2" w:rsidRPr="00CB0F4D" w:rsidRDefault="00D57AA5" w:rsidP="003F4B3A">
      <w:pPr>
        <w:pStyle w:val="ListParagraph"/>
        <w:numPr>
          <w:ilvl w:val="0"/>
          <w:numId w:val="5"/>
        </w:numPr>
      </w:pPr>
      <w:r w:rsidRPr="00CB0F4D">
        <w:t>CalAIM language</w:t>
      </w:r>
      <w:r w:rsidR="00F83120" w:rsidRPr="00CB0F4D">
        <w:t>, payment structure</w:t>
      </w:r>
    </w:p>
    <w:p w14:paraId="6B958BF5" w14:textId="5B9B894E" w:rsidR="00F83120" w:rsidRPr="00CB0F4D" w:rsidRDefault="00F83120" w:rsidP="003F4B3A">
      <w:pPr>
        <w:pStyle w:val="ListParagraph"/>
        <w:numPr>
          <w:ilvl w:val="0"/>
          <w:numId w:val="5"/>
        </w:numPr>
      </w:pPr>
      <w:r w:rsidRPr="00CB0F4D">
        <w:t>Current agreement is fee for service, but part of CalAIM is switching to CPT coding</w:t>
      </w:r>
      <w:r w:rsidR="00835491">
        <w:t xml:space="preserve"> and require </w:t>
      </w:r>
      <w:r w:rsidRPr="00CB0F4D">
        <w:t xml:space="preserve">new rates. </w:t>
      </w:r>
    </w:p>
    <w:p w14:paraId="4E1B7EE7" w14:textId="5A3B9451" w:rsidR="00222BC6" w:rsidRDefault="00C90EEA" w:rsidP="003F4B3A">
      <w:pPr>
        <w:pStyle w:val="ListParagraph"/>
        <w:numPr>
          <w:ilvl w:val="0"/>
          <w:numId w:val="5"/>
        </w:numPr>
      </w:pPr>
      <w:r w:rsidRPr="00CB0F4D">
        <w:t xml:space="preserve">Short </w:t>
      </w:r>
      <w:proofErr w:type="spellStart"/>
      <w:r w:rsidRPr="00CB0F4D">
        <w:t>turn around</w:t>
      </w:r>
      <w:proofErr w:type="spellEnd"/>
      <w:r w:rsidRPr="00CB0F4D">
        <w:t xml:space="preserve"> time to receive signature. Mid-May.</w:t>
      </w:r>
      <w:r w:rsidR="00F6603A" w:rsidRPr="00CB0F4D">
        <w:t xml:space="preserve"> </w:t>
      </w:r>
      <w:r w:rsidR="006C27E5">
        <w:t>B</w:t>
      </w:r>
      <w:r w:rsidR="00F6603A" w:rsidRPr="00CB0F4D">
        <w:t xml:space="preserve">oard </w:t>
      </w:r>
      <w:r w:rsidR="006C27E5">
        <w:t>D</w:t>
      </w:r>
      <w:r w:rsidR="00F6603A" w:rsidRPr="00CB0F4D">
        <w:t xml:space="preserve">ate of 6/6/23. </w:t>
      </w:r>
    </w:p>
    <w:p w14:paraId="3AB5D69F" w14:textId="55895D98" w:rsidR="00116009" w:rsidRDefault="00116009" w:rsidP="003F4B3A">
      <w:pPr>
        <w:pStyle w:val="ListParagraph"/>
        <w:numPr>
          <w:ilvl w:val="0"/>
          <w:numId w:val="5"/>
        </w:numPr>
      </w:pPr>
      <w:r>
        <w:t>Now looking at a 6/20/23 board date</w:t>
      </w:r>
    </w:p>
    <w:p w14:paraId="11D87E37" w14:textId="2B4C24F7" w:rsidR="00116009" w:rsidRDefault="00116009" w:rsidP="003F4B3A">
      <w:pPr>
        <w:pStyle w:val="ListParagraph"/>
        <w:numPr>
          <w:ilvl w:val="0"/>
          <w:numId w:val="5"/>
        </w:numPr>
      </w:pPr>
      <w:r>
        <w:t>Draft Amendment was sent earlier this week for providers to review</w:t>
      </w:r>
    </w:p>
    <w:p w14:paraId="2332D878" w14:textId="61EE0065" w:rsidR="00116009" w:rsidRDefault="00116009" w:rsidP="003F4B3A">
      <w:pPr>
        <w:pStyle w:val="ListParagraph"/>
        <w:numPr>
          <w:ilvl w:val="0"/>
          <w:numId w:val="5"/>
        </w:numPr>
      </w:pPr>
      <w:r>
        <w:t>If you do not sign the amendment, you will not be paid for service starting 7/1/23</w:t>
      </w:r>
    </w:p>
    <w:p w14:paraId="5DB7039A" w14:textId="77777777" w:rsidR="00116009" w:rsidRDefault="00116009" w:rsidP="003F4B3A">
      <w:pPr>
        <w:pStyle w:val="ListParagraph"/>
        <w:numPr>
          <w:ilvl w:val="0"/>
          <w:numId w:val="5"/>
        </w:numPr>
      </w:pPr>
      <w:r>
        <w:t xml:space="preserve">Amendment </w:t>
      </w:r>
    </w:p>
    <w:p w14:paraId="02920095" w14:textId="3E751921" w:rsidR="00116009" w:rsidRDefault="00116009" w:rsidP="00116009">
      <w:pPr>
        <w:pStyle w:val="ListParagraph"/>
        <w:numPr>
          <w:ilvl w:val="1"/>
          <w:numId w:val="5"/>
        </w:numPr>
      </w:pPr>
      <w:r>
        <w:lastRenderedPageBreak/>
        <w:t xml:space="preserve">Extends the current contract </w:t>
      </w:r>
    </w:p>
    <w:p w14:paraId="4980FFBB" w14:textId="2D51E9AC" w:rsidR="00116009" w:rsidRDefault="00116009" w:rsidP="00116009">
      <w:pPr>
        <w:pStyle w:val="ListParagraph"/>
        <w:numPr>
          <w:ilvl w:val="1"/>
          <w:numId w:val="5"/>
        </w:numPr>
      </w:pPr>
      <w:r>
        <w:t>Includes language for BQIP, CalAIM, and County contract language</w:t>
      </w:r>
    </w:p>
    <w:p w14:paraId="3A7E276D" w14:textId="45B2DA29" w:rsidR="00116009" w:rsidRPr="00CB0F4D" w:rsidRDefault="718B2A71" w:rsidP="00116009">
      <w:pPr>
        <w:pStyle w:val="ListParagraph"/>
        <w:numPr>
          <w:ilvl w:val="1"/>
          <w:numId w:val="5"/>
        </w:numPr>
      </w:pPr>
      <w:r>
        <w:t>New rates (revised exhibit B)</w:t>
      </w:r>
    </w:p>
    <w:p w14:paraId="11A4A13C" w14:textId="5C1D722B" w:rsidR="718B2A71" w:rsidRDefault="718B2A71" w:rsidP="03FBE6C5">
      <w:pPr>
        <w:pStyle w:val="ListParagraph"/>
        <w:numPr>
          <w:ilvl w:val="1"/>
          <w:numId w:val="5"/>
        </w:numPr>
      </w:pPr>
      <w:r>
        <w:t>Extends the agreement for an additional 12 months (7/1/23 - 6/30/24)</w:t>
      </w:r>
    </w:p>
    <w:p w14:paraId="41DF1462" w14:textId="1327C0DE" w:rsidR="03FBE6C5" w:rsidRDefault="03FBE6C5" w:rsidP="03FBE6C5">
      <w:pPr>
        <w:pStyle w:val="ListParagraph"/>
        <w:numPr>
          <w:ilvl w:val="1"/>
          <w:numId w:val="5"/>
        </w:numPr>
      </w:pPr>
    </w:p>
    <w:p w14:paraId="2CED00CD" w14:textId="77777777" w:rsidR="00393361" w:rsidRPr="00B63863" w:rsidRDefault="00393361" w:rsidP="00E4340B">
      <w:pPr>
        <w:pStyle w:val="ListParagraph"/>
        <w:ind w:left="900"/>
        <w:rPr>
          <w:sz w:val="24"/>
          <w:szCs w:val="24"/>
        </w:rPr>
      </w:pPr>
    </w:p>
    <w:p w14:paraId="520C3828" w14:textId="77777777" w:rsidR="00B41A49" w:rsidRPr="005C648D" w:rsidRDefault="00B10FF2" w:rsidP="003F4B3A">
      <w:pPr>
        <w:pStyle w:val="ListParagraph"/>
        <w:numPr>
          <w:ilvl w:val="0"/>
          <w:numId w:val="8"/>
        </w:numPr>
        <w:rPr>
          <w:b/>
          <w:bCs/>
          <w:color w:val="0070C0"/>
          <w:sz w:val="28"/>
          <w:szCs w:val="28"/>
        </w:rPr>
      </w:pPr>
      <w:r w:rsidRPr="005C648D">
        <w:rPr>
          <w:b/>
          <w:bCs/>
          <w:color w:val="0070C0"/>
          <w:sz w:val="28"/>
          <w:szCs w:val="28"/>
        </w:rPr>
        <w:t>Rate Sheet</w:t>
      </w:r>
    </w:p>
    <w:p w14:paraId="72E7504B" w14:textId="180B10D7" w:rsidR="00393361" w:rsidRDefault="00E4340B" w:rsidP="003F4B3A">
      <w:pPr>
        <w:pStyle w:val="ListParagraph"/>
        <w:numPr>
          <w:ilvl w:val="0"/>
          <w:numId w:val="6"/>
        </w:numPr>
      </w:pPr>
      <w:r w:rsidRPr="00E4340B">
        <w:t xml:space="preserve">Make sure you are familiar with the billing manual. CalAIM made changes to the assessment requirements. Documentation </w:t>
      </w:r>
      <w:r>
        <w:t>M</w:t>
      </w:r>
      <w:r w:rsidRPr="00E4340B">
        <w:t>anual are on County website (</w:t>
      </w:r>
      <w:hyperlink r:id="rId8" w:history="1">
        <w:r w:rsidRPr="00E4340B">
          <w:rPr>
            <w:rStyle w:val="Hyperlink"/>
          </w:rPr>
          <w:t>https://www.co.fresno.ca.us/departments/behavioral-health/home/for-providers/contract-providers</w:t>
        </w:r>
      </w:hyperlink>
      <w:r w:rsidRPr="00E4340B">
        <w:t xml:space="preserve">). </w:t>
      </w:r>
    </w:p>
    <w:p w14:paraId="7B91BD87" w14:textId="6F6BDD1F" w:rsidR="00922C18" w:rsidRPr="00CB0F4D" w:rsidRDefault="00922C18" w:rsidP="003F4B3A">
      <w:pPr>
        <w:pStyle w:val="ListParagraph"/>
        <w:numPr>
          <w:ilvl w:val="0"/>
          <w:numId w:val="6"/>
        </w:numPr>
      </w:pPr>
      <w:r>
        <w:t>Rates are by licensure</w:t>
      </w:r>
      <w:r w:rsidR="00374566">
        <w:t xml:space="preserve"> and program Type – Face-To-Face Time (Transportation/Documentation services is already built into Rates)</w:t>
      </w:r>
    </w:p>
    <w:tbl>
      <w:tblPr>
        <w:tblW w:w="0" w:type="auto"/>
        <w:tblInd w:w="663" w:type="dxa"/>
        <w:tblCellMar>
          <w:left w:w="0" w:type="dxa"/>
          <w:right w:w="0" w:type="dxa"/>
        </w:tblCellMar>
        <w:tblLook w:val="04A0" w:firstRow="1" w:lastRow="0" w:firstColumn="1" w:lastColumn="0" w:noHBand="0" w:noVBand="1"/>
      </w:tblPr>
      <w:tblGrid>
        <w:gridCol w:w="4312"/>
        <w:gridCol w:w="2035"/>
        <w:gridCol w:w="2056"/>
      </w:tblGrid>
      <w:tr w:rsidR="00206C8D" w:rsidRPr="00206C8D" w14:paraId="72058445" w14:textId="77777777" w:rsidTr="00C23E6D">
        <w:trPr>
          <w:trHeight w:val="60"/>
        </w:trPr>
        <w:tc>
          <w:tcPr>
            <w:tcW w:w="4312" w:type="dxa"/>
            <w:tcBorders>
              <w:top w:val="single" w:sz="8" w:space="0" w:color="auto"/>
              <w:left w:val="single" w:sz="8" w:space="0" w:color="auto"/>
              <w:bottom w:val="single" w:sz="8" w:space="0" w:color="auto"/>
              <w:right w:val="single" w:sz="8" w:space="0" w:color="auto"/>
            </w:tcBorders>
            <w:shd w:val="clear" w:color="auto" w:fill="FFF2CC"/>
            <w:noWrap/>
            <w:tcMar>
              <w:top w:w="0" w:type="dxa"/>
              <w:left w:w="108" w:type="dxa"/>
              <w:bottom w:w="0" w:type="dxa"/>
              <w:right w:w="108" w:type="dxa"/>
            </w:tcMar>
            <w:vAlign w:val="bottom"/>
            <w:hideMark/>
          </w:tcPr>
          <w:p w14:paraId="5837E7A8" w14:textId="77777777" w:rsidR="00206C8D" w:rsidRPr="00206C8D" w:rsidRDefault="00206C8D" w:rsidP="00C23E6D">
            <w:pPr>
              <w:spacing w:after="0" w:line="240" w:lineRule="auto"/>
              <w:rPr>
                <w:rFonts w:ascii="Calibri" w:eastAsia="Calibri" w:hAnsi="Calibri" w:cs="Calibri"/>
                <w:b/>
                <w:bCs/>
                <w:color w:val="C55A11"/>
              </w:rPr>
            </w:pPr>
            <w:r w:rsidRPr="00206C8D">
              <w:rPr>
                <w:rFonts w:ascii="Calibri" w:eastAsia="Calibri" w:hAnsi="Calibri" w:cs="Calibri"/>
                <w:b/>
                <w:bCs/>
                <w:color w:val="C55A11"/>
              </w:rPr>
              <w:t>Provider Type</w:t>
            </w:r>
          </w:p>
        </w:tc>
        <w:tc>
          <w:tcPr>
            <w:tcW w:w="2035" w:type="dxa"/>
            <w:tcBorders>
              <w:top w:val="single" w:sz="8" w:space="0" w:color="auto"/>
              <w:left w:val="nil"/>
              <w:bottom w:val="single" w:sz="8" w:space="0" w:color="auto"/>
              <w:right w:val="single" w:sz="8" w:space="0" w:color="auto"/>
            </w:tcBorders>
            <w:shd w:val="clear" w:color="auto" w:fill="FFF2CC"/>
            <w:tcMar>
              <w:top w:w="0" w:type="dxa"/>
              <w:left w:w="108" w:type="dxa"/>
              <w:bottom w:w="0" w:type="dxa"/>
              <w:right w:w="108" w:type="dxa"/>
            </w:tcMar>
            <w:vAlign w:val="bottom"/>
            <w:hideMark/>
          </w:tcPr>
          <w:p w14:paraId="73BEED99" w14:textId="77777777" w:rsidR="00206C8D" w:rsidRPr="00206C8D" w:rsidRDefault="00206C8D" w:rsidP="00C23E6D">
            <w:pPr>
              <w:spacing w:after="0" w:line="240" w:lineRule="auto"/>
              <w:jc w:val="center"/>
              <w:rPr>
                <w:rFonts w:ascii="Calibri" w:eastAsia="Calibri" w:hAnsi="Calibri" w:cs="Calibri"/>
                <w:b/>
                <w:bCs/>
                <w:color w:val="C55A11"/>
              </w:rPr>
            </w:pPr>
            <w:r w:rsidRPr="00206C8D">
              <w:rPr>
                <w:rFonts w:ascii="Calibri" w:eastAsia="Calibri" w:hAnsi="Calibri" w:cs="Calibri"/>
                <w:b/>
                <w:bCs/>
                <w:color w:val="C55A11"/>
              </w:rPr>
              <w:t>Provider Rate Per Minute</w:t>
            </w:r>
          </w:p>
        </w:tc>
        <w:tc>
          <w:tcPr>
            <w:tcW w:w="2056" w:type="dxa"/>
            <w:tcBorders>
              <w:top w:val="single" w:sz="8" w:space="0" w:color="auto"/>
              <w:left w:val="nil"/>
              <w:bottom w:val="single" w:sz="8" w:space="0" w:color="auto"/>
              <w:right w:val="single" w:sz="8" w:space="0" w:color="auto"/>
            </w:tcBorders>
            <w:shd w:val="clear" w:color="auto" w:fill="FFF2CC"/>
            <w:tcMar>
              <w:top w:w="0" w:type="dxa"/>
              <w:left w:w="108" w:type="dxa"/>
              <w:bottom w:w="0" w:type="dxa"/>
              <w:right w:w="108" w:type="dxa"/>
            </w:tcMar>
            <w:vAlign w:val="bottom"/>
            <w:hideMark/>
          </w:tcPr>
          <w:p w14:paraId="7EADF10D" w14:textId="77777777" w:rsidR="00206C8D" w:rsidRPr="00206C8D" w:rsidRDefault="00206C8D" w:rsidP="00C23E6D">
            <w:pPr>
              <w:spacing w:after="0" w:line="240" w:lineRule="auto"/>
              <w:jc w:val="center"/>
              <w:rPr>
                <w:rFonts w:ascii="Calibri" w:eastAsia="Calibri" w:hAnsi="Calibri" w:cs="Calibri"/>
                <w:b/>
                <w:bCs/>
                <w:color w:val="C55A11"/>
              </w:rPr>
            </w:pPr>
            <w:r w:rsidRPr="00206C8D">
              <w:rPr>
                <w:rFonts w:ascii="Calibri" w:eastAsia="Calibri" w:hAnsi="Calibri" w:cs="Calibri"/>
                <w:b/>
                <w:bCs/>
                <w:color w:val="C55A11"/>
              </w:rPr>
              <w:t>Provider Rate Per Hour</w:t>
            </w:r>
          </w:p>
        </w:tc>
      </w:tr>
      <w:tr w:rsidR="00206C8D" w:rsidRPr="00206C8D" w14:paraId="0B6D9FAF" w14:textId="77777777" w:rsidTr="00C23E6D">
        <w:trPr>
          <w:trHeight w:val="300"/>
        </w:trPr>
        <w:tc>
          <w:tcPr>
            <w:tcW w:w="431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58B03158" w14:textId="77777777" w:rsidR="00206C8D" w:rsidRPr="00206C8D" w:rsidRDefault="00206C8D" w:rsidP="00C23E6D">
            <w:pPr>
              <w:spacing w:after="0" w:line="240" w:lineRule="auto"/>
              <w:rPr>
                <w:rFonts w:ascii="Calibri" w:eastAsia="Calibri" w:hAnsi="Calibri" w:cs="Calibri"/>
                <w:color w:val="C55A11"/>
              </w:rPr>
            </w:pPr>
            <w:r w:rsidRPr="00206C8D">
              <w:rPr>
                <w:rFonts w:ascii="Calibri" w:eastAsia="Calibri" w:hAnsi="Calibri" w:cs="Calibri"/>
                <w:color w:val="C55A11"/>
              </w:rPr>
              <w:t>Psychiatrist</w:t>
            </w:r>
          </w:p>
        </w:tc>
        <w:tc>
          <w:tcPr>
            <w:tcW w:w="203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A61D48F" w14:textId="77777777" w:rsidR="00206C8D" w:rsidRPr="00206C8D" w:rsidRDefault="00206C8D" w:rsidP="00C23E6D">
            <w:pPr>
              <w:spacing w:after="0" w:line="240" w:lineRule="auto"/>
              <w:jc w:val="center"/>
              <w:rPr>
                <w:rFonts w:ascii="Calibri" w:eastAsia="Calibri" w:hAnsi="Calibri" w:cs="Calibri"/>
                <w:color w:val="C55A11"/>
              </w:rPr>
            </w:pPr>
            <w:r>
              <w:rPr>
                <w:rFonts w:ascii="Calibri" w:eastAsia="Calibri" w:hAnsi="Calibri" w:cs="Calibri"/>
                <w:color w:val="C55A11"/>
              </w:rPr>
              <w:t>$4.88</w:t>
            </w:r>
          </w:p>
        </w:tc>
        <w:tc>
          <w:tcPr>
            <w:tcW w:w="205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62458C1" w14:textId="77777777" w:rsidR="00206C8D" w:rsidRPr="00206C8D" w:rsidRDefault="00206C8D" w:rsidP="00C23E6D">
            <w:pPr>
              <w:spacing w:after="0" w:line="240" w:lineRule="auto"/>
              <w:jc w:val="center"/>
              <w:rPr>
                <w:rFonts w:ascii="Calibri" w:eastAsia="Calibri" w:hAnsi="Calibri" w:cs="Calibri"/>
                <w:color w:val="C55A11"/>
              </w:rPr>
            </w:pPr>
            <w:r w:rsidRPr="00206C8D">
              <w:rPr>
                <w:rFonts w:ascii="Calibri" w:eastAsia="Calibri" w:hAnsi="Calibri" w:cs="Calibri"/>
                <w:color w:val="C55A11"/>
              </w:rPr>
              <w:t>$292.95</w:t>
            </w:r>
          </w:p>
        </w:tc>
      </w:tr>
      <w:tr w:rsidR="00206C8D" w:rsidRPr="00206C8D" w14:paraId="3F05ADD4" w14:textId="77777777" w:rsidTr="00C23E6D">
        <w:trPr>
          <w:trHeight w:val="300"/>
        </w:trPr>
        <w:tc>
          <w:tcPr>
            <w:tcW w:w="431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0793BF90" w14:textId="77777777" w:rsidR="00206C8D" w:rsidRPr="00206C8D" w:rsidRDefault="00206C8D" w:rsidP="00C23E6D">
            <w:pPr>
              <w:spacing w:after="0" w:line="240" w:lineRule="auto"/>
              <w:rPr>
                <w:rFonts w:ascii="Calibri" w:eastAsia="Calibri" w:hAnsi="Calibri" w:cs="Calibri"/>
                <w:color w:val="C55A11"/>
              </w:rPr>
            </w:pPr>
            <w:r w:rsidRPr="00206C8D">
              <w:rPr>
                <w:rFonts w:ascii="Calibri" w:eastAsia="Calibri" w:hAnsi="Calibri" w:cs="Calibri"/>
                <w:color w:val="C55A11"/>
              </w:rPr>
              <w:t>NP (Nurse Practitioner)</w:t>
            </w:r>
          </w:p>
        </w:tc>
        <w:tc>
          <w:tcPr>
            <w:tcW w:w="203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A28B9A0" w14:textId="77777777" w:rsidR="00206C8D" w:rsidRPr="00206C8D" w:rsidRDefault="00206C8D" w:rsidP="00C23E6D">
            <w:pPr>
              <w:spacing w:after="0" w:line="240" w:lineRule="auto"/>
              <w:jc w:val="center"/>
              <w:rPr>
                <w:rFonts w:ascii="Calibri" w:eastAsia="Calibri" w:hAnsi="Calibri" w:cs="Calibri"/>
                <w:color w:val="C55A11"/>
              </w:rPr>
            </w:pPr>
            <w:r>
              <w:rPr>
                <w:rFonts w:ascii="Calibri" w:eastAsia="Calibri" w:hAnsi="Calibri" w:cs="Calibri"/>
                <w:color w:val="C55A11"/>
              </w:rPr>
              <w:t>$</w:t>
            </w:r>
            <w:r w:rsidRPr="00206C8D">
              <w:rPr>
                <w:rFonts w:ascii="Calibri" w:eastAsia="Calibri" w:hAnsi="Calibri" w:cs="Calibri"/>
                <w:color w:val="C55A11"/>
              </w:rPr>
              <w:t>4.65</w:t>
            </w:r>
          </w:p>
        </w:tc>
        <w:tc>
          <w:tcPr>
            <w:tcW w:w="205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765FF73" w14:textId="77777777" w:rsidR="00206C8D" w:rsidRPr="00206C8D" w:rsidRDefault="00206C8D" w:rsidP="00C23E6D">
            <w:pPr>
              <w:spacing w:after="0" w:line="240" w:lineRule="auto"/>
              <w:jc w:val="center"/>
              <w:rPr>
                <w:rFonts w:ascii="Calibri" w:eastAsia="Calibri" w:hAnsi="Calibri" w:cs="Calibri"/>
                <w:color w:val="C55A11"/>
              </w:rPr>
            </w:pPr>
            <w:r w:rsidRPr="00206C8D">
              <w:rPr>
                <w:rFonts w:ascii="Calibri" w:eastAsia="Calibri" w:hAnsi="Calibri" w:cs="Calibri"/>
                <w:color w:val="C55A11"/>
              </w:rPr>
              <w:t>$279.00</w:t>
            </w:r>
          </w:p>
        </w:tc>
      </w:tr>
      <w:tr w:rsidR="00206C8D" w:rsidRPr="00206C8D" w14:paraId="598E748E" w14:textId="77777777" w:rsidTr="00C23E6D">
        <w:trPr>
          <w:trHeight w:val="300"/>
        </w:trPr>
        <w:tc>
          <w:tcPr>
            <w:tcW w:w="431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57EA69B1" w14:textId="77777777" w:rsidR="00206C8D" w:rsidRPr="00206C8D" w:rsidRDefault="00206C8D" w:rsidP="00C23E6D">
            <w:pPr>
              <w:spacing w:after="0" w:line="240" w:lineRule="auto"/>
              <w:rPr>
                <w:rFonts w:ascii="Calibri" w:eastAsia="Calibri" w:hAnsi="Calibri" w:cs="Calibri"/>
                <w:color w:val="C55A11"/>
              </w:rPr>
            </w:pPr>
            <w:r w:rsidRPr="00206C8D">
              <w:rPr>
                <w:rFonts w:ascii="Calibri" w:eastAsia="Calibri" w:hAnsi="Calibri" w:cs="Calibri"/>
                <w:color w:val="C55A11"/>
              </w:rPr>
              <w:t>Psychologist  (Licensed/Registered/Waivered)</w:t>
            </w:r>
          </w:p>
        </w:tc>
        <w:tc>
          <w:tcPr>
            <w:tcW w:w="203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6E596AC" w14:textId="77777777" w:rsidR="00206C8D" w:rsidRPr="00206C8D" w:rsidRDefault="00206C8D" w:rsidP="00C23E6D">
            <w:pPr>
              <w:spacing w:after="0" w:line="240" w:lineRule="auto"/>
              <w:jc w:val="center"/>
              <w:rPr>
                <w:rFonts w:ascii="Calibri" w:eastAsia="Calibri" w:hAnsi="Calibri" w:cs="Calibri"/>
                <w:color w:val="C55A11"/>
              </w:rPr>
            </w:pPr>
            <w:r>
              <w:rPr>
                <w:rFonts w:ascii="Calibri" w:eastAsia="Calibri" w:hAnsi="Calibri" w:cs="Calibri"/>
                <w:color w:val="C55A11"/>
              </w:rPr>
              <w:t>$</w:t>
            </w:r>
            <w:r w:rsidRPr="00206C8D">
              <w:rPr>
                <w:rFonts w:ascii="Calibri" w:eastAsia="Calibri" w:hAnsi="Calibri" w:cs="Calibri"/>
                <w:color w:val="C55A11"/>
              </w:rPr>
              <w:t>2.01</w:t>
            </w:r>
          </w:p>
        </w:tc>
        <w:tc>
          <w:tcPr>
            <w:tcW w:w="205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0D2297D" w14:textId="77777777" w:rsidR="00206C8D" w:rsidRPr="00206C8D" w:rsidRDefault="00206C8D" w:rsidP="00C23E6D">
            <w:pPr>
              <w:spacing w:after="0" w:line="240" w:lineRule="auto"/>
              <w:jc w:val="center"/>
              <w:rPr>
                <w:rFonts w:ascii="Calibri" w:eastAsia="Calibri" w:hAnsi="Calibri" w:cs="Calibri"/>
                <w:color w:val="C55A11"/>
              </w:rPr>
            </w:pPr>
            <w:r w:rsidRPr="00206C8D">
              <w:rPr>
                <w:rFonts w:ascii="Calibri" w:eastAsia="Calibri" w:hAnsi="Calibri" w:cs="Calibri"/>
                <w:color w:val="C55A11"/>
              </w:rPr>
              <w:t>$120.33</w:t>
            </w:r>
          </w:p>
        </w:tc>
      </w:tr>
      <w:tr w:rsidR="00206C8D" w:rsidRPr="00206C8D" w14:paraId="0115ECE9" w14:textId="77777777" w:rsidTr="00C23E6D">
        <w:trPr>
          <w:trHeight w:val="300"/>
        </w:trPr>
        <w:tc>
          <w:tcPr>
            <w:tcW w:w="431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491A44C0" w14:textId="77777777" w:rsidR="00206C8D" w:rsidRPr="00206C8D" w:rsidRDefault="00206C8D" w:rsidP="00C23E6D">
            <w:pPr>
              <w:spacing w:after="0" w:line="240" w:lineRule="auto"/>
              <w:rPr>
                <w:rFonts w:ascii="Calibri" w:eastAsia="Calibri" w:hAnsi="Calibri" w:cs="Calibri"/>
                <w:color w:val="C55A11"/>
              </w:rPr>
            </w:pPr>
            <w:r w:rsidRPr="00206C8D">
              <w:rPr>
                <w:rFonts w:ascii="Calibri" w:eastAsia="Calibri" w:hAnsi="Calibri" w:cs="Calibri"/>
                <w:color w:val="C55A11"/>
              </w:rPr>
              <w:t>LICENSED - LCSW/ASW, LMFT/AMFT, LPCC/APCC, RN -  MS</w:t>
            </w:r>
          </w:p>
        </w:tc>
        <w:tc>
          <w:tcPr>
            <w:tcW w:w="203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FCC5970" w14:textId="77777777" w:rsidR="00206C8D" w:rsidRPr="00206C8D" w:rsidRDefault="00206C8D" w:rsidP="00C23E6D">
            <w:pPr>
              <w:spacing w:after="0" w:line="240" w:lineRule="auto"/>
              <w:jc w:val="center"/>
              <w:rPr>
                <w:rFonts w:ascii="Calibri" w:eastAsia="Calibri" w:hAnsi="Calibri" w:cs="Calibri"/>
                <w:color w:val="C55A11"/>
              </w:rPr>
            </w:pPr>
            <w:r>
              <w:rPr>
                <w:rFonts w:ascii="Calibri" w:eastAsia="Calibri" w:hAnsi="Calibri" w:cs="Calibri"/>
                <w:color w:val="C55A11"/>
              </w:rPr>
              <w:t>$2</w:t>
            </w:r>
            <w:r w:rsidRPr="00206C8D">
              <w:rPr>
                <w:rFonts w:ascii="Calibri" w:eastAsia="Calibri" w:hAnsi="Calibri" w:cs="Calibri"/>
                <w:color w:val="C55A11"/>
              </w:rPr>
              <w:t>.01</w:t>
            </w:r>
          </w:p>
        </w:tc>
        <w:tc>
          <w:tcPr>
            <w:tcW w:w="205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D8FCF71" w14:textId="77777777" w:rsidR="00206C8D" w:rsidRPr="00206C8D" w:rsidRDefault="00206C8D" w:rsidP="00C23E6D">
            <w:pPr>
              <w:spacing w:after="0" w:line="240" w:lineRule="auto"/>
              <w:jc w:val="center"/>
              <w:rPr>
                <w:rFonts w:ascii="Calibri" w:eastAsia="Calibri" w:hAnsi="Calibri" w:cs="Calibri"/>
                <w:color w:val="C55A11"/>
              </w:rPr>
            </w:pPr>
            <w:r w:rsidRPr="00206C8D">
              <w:rPr>
                <w:rFonts w:ascii="Calibri" w:eastAsia="Calibri" w:hAnsi="Calibri" w:cs="Calibri"/>
                <w:color w:val="C55A11"/>
              </w:rPr>
              <w:t>$120.33</w:t>
            </w:r>
          </w:p>
        </w:tc>
      </w:tr>
      <w:tr w:rsidR="00206C8D" w:rsidRPr="00206C8D" w14:paraId="7E2F3A40" w14:textId="77777777" w:rsidTr="00C23E6D">
        <w:trPr>
          <w:trHeight w:val="300"/>
        </w:trPr>
        <w:tc>
          <w:tcPr>
            <w:tcW w:w="431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412E455E" w14:textId="77777777" w:rsidR="00206C8D" w:rsidRPr="00206C8D" w:rsidRDefault="00206C8D" w:rsidP="00C23E6D">
            <w:pPr>
              <w:spacing w:after="0" w:line="240" w:lineRule="auto"/>
              <w:rPr>
                <w:rFonts w:ascii="Calibri" w:eastAsia="Calibri" w:hAnsi="Calibri" w:cs="Calibri"/>
                <w:color w:val="C55A11"/>
              </w:rPr>
            </w:pPr>
            <w:r w:rsidRPr="00206C8D">
              <w:rPr>
                <w:rFonts w:ascii="Calibri" w:eastAsia="Calibri" w:hAnsi="Calibri" w:cs="Calibri"/>
                <w:color w:val="C55A11"/>
              </w:rPr>
              <w:t>UNLICENSED - LCSW/ASW, LMFT/AMFT, LPCC/APCC, RN -  MS</w:t>
            </w:r>
          </w:p>
        </w:tc>
        <w:tc>
          <w:tcPr>
            <w:tcW w:w="203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727ECC3" w14:textId="77777777" w:rsidR="00206C8D" w:rsidRPr="00206C8D" w:rsidRDefault="00206C8D" w:rsidP="00C23E6D">
            <w:pPr>
              <w:spacing w:after="0" w:line="240" w:lineRule="auto"/>
              <w:jc w:val="center"/>
              <w:rPr>
                <w:rFonts w:ascii="Calibri" w:eastAsia="Calibri" w:hAnsi="Calibri" w:cs="Calibri"/>
                <w:color w:val="C55A11"/>
              </w:rPr>
            </w:pPr>
            <w:r>
              <w:rPr>
                <w:rFonts w:ascii="Calibri" w:eastAsia="Calibri" w:hAnsi="Calibri" w:cs="Calibri"/>
                <w:color w:val="C55A11"/>
              </w:rPr>
              <w:t>$</w:t>
            </w:r>
            <w:r w:rsidRPr="00206C8D">
              <w:rPr>
                <w:rFonts w:ascii="Calibri" w:eastAsia="Calibri" w:hAnsi="Calibri" w:cs="Calibri"/>
                <w:color w:val="C55A11"/>
              </w:rPr>
              <w:t>1.71</w:t>
            </w:r>
          </w:p>
        </w:tc>
        <w:tc>
          <w:tcPr>
            <w:tcW w:w="205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1B2A9F7" w14:textId="77777777" w:rsidR="00206C8D" w:rsidRPr="00206C8D" w:rsidRDefault="00206C8D" w:rsidP="00C23E6D">
            <w:pPr>
              <w:spacing w:after="0" w:line="240" w:lineRule="auto"/>
              <w:jc w:val="center"/>
              <w:rPr>
                <w:rFonts w:ascii="Calibri" w:eastAsia="Calibri" w:hAnsi="Calibri" w:cs="Calibri"/>
                <w:color w:val="C55A11"/>
              </w:rPr>
            </w:pPr>
            <w:r w:rsidRPr="00206C8D">
              <w:rPr>
                <w:rFonts w:ascii="Calibri" w:eastAsia="Calibri" w:hAnsi="Calibri" w:cs="Calibri"/>
                <w:color w:val="C55A11"/>
              </w:rPr>
              <w:t>$102.60</w:t>
            </w:r>
          </w:p>
        </w:tc>
      </w:tr>
    </w:tbl>
    <w:p w14:paraId="78691FA5" w14:textId="14BB666E" w:rsidR="00E4340B" w:rsidRDefault="00E4340B" w:rsidP="00E4340B">
      <w:pPr>
        <w:ind w:left="900"/>
        <w:rPr>
          <w:b/>
          <w:bCs/>
          <w:sz w:val="24"/>
          <w:szCs w:val="24"/>
        </w:rPr>
      </w:pPr>
    </w:p>
    <w:p w14:paraId="745537AA" w14:textId="254402AD" w:rsidR="00116009" w:rsidRPr="00116009" w:rsidRDefault="00116009" w:rsidP="00116009">
      <w:pPr>
        <w:pStyle w:val="ListParagraph"/>
        <w:numPr>
          <w:ilvl w:val="0"/>
          <w:numId w:val="10"/>
        </w:numPr>
        <w:rPr>
          <w:sz w:val="24"/>
          <w:szCs w:val="24"/>
        </w:rPr>
      </w:pPr>
      <w:r w:rsidRPr="00116009">
        <w:rPr>
          <w:sz w:val="24"/>
          <w:szCs w:val="24"/>
        </w:rPr>
        <w:t>Have a Q&amp;A that will be posted on our CalAIM website</w:t>
      </w:r>
    </w:p>
    <w:p w14:paraId="3D276C9B" w14:textId="1ABA1530" w:rsidR="00116009" w:rsidRPr="00116009" w:rsidRDefault="00116009" w:rsidP="00116009">
      <w:pPr>
        <w:pStyle w:val="ListParagraph"/>
        <w:numPr>
          <w:ilvl w:val="0"/>
          <w:numId w:val="10"/>
        </w:numPr>
        <w:rPr>
          <w:sz w:val="24"/>
          <w:szCs w:val="24"/>
        </w:rPr>
      </w:pPr>
      <w:r w:rsidRPr="03FBE6C5">
        <w:rPr>
          <w:sz w:val="24"/>
          <w:szCs w:val="24"/>
        </w:rPr>
        <w:t xml:space="preserve">Meeting is recorded, have SME for different DBH areas. If we do not have a response, we will </w:t>
      </w:r>
      <w:proofErr w:type="gramStart"/>
      <w:r w:rsidRPr="03FBE6C5">
        <w:rPr>
          <w:sz w:val="24"/>
          <w:szCs w:val="24"/>
        </w:rPr>
        <w:t>look into</w:t>
      </w:r>
      <w:proofErr w:type="gramEnd"/>
      <w:r w:rsidRPr="03FBE6C5">
        <w:rPr>
          <w:sz w:val="24"/>
          <w:szCs w:val="24"/>
        </w:rPr>
        <w:t xml:space="preserve"> it and get back to you.</w:t>
      </w:r>
    </w:p>
    <w:p w14:paraId="64B5CF33" w14:textId="7AA7C41F" w:rsidR="23E714FD" w:rsidRDefault="23E714FD" w:rsidP="03FBE6C5">
      <w:pPr>
        <w:pStyle w:val="ListParagraph"/>
        <w:numPr>
          <w:ilvl w:val="0"/>
          <w:numId w:val="10"/>
        </w:numPr>
        <w:rPr>
          <w:sz w:val="24"/>
          <w:szCs w:val="24"/>
        </w:rPr>
      </w:pPr>
      <w:r w:rsidRPr="03FBE6C5">
        <w:rPr>
          <w:sz w:val="24"/>
          <w:szCs w:val="24"/>
        </w:rPr>
        <w:t>Rate sent 1</w:t>
      </w:r>
      <w:r w:rsidRPr="03FBE6C5">
        <w:rPr>
          <w:sz w:val="24"/>
          <w:szCs w:val="24"/>
          <w:vertAlign w:val="superscript"/>
        </w:rPr>
        <w:t>st</w:t>
      </w:r>
      <w:r w:rsidRPr="03FBE6C5">
        <w:rPr>
          <w:sz w:val="24"/>
          <w:szCs w:val="24"/>
        </w:rPr>
        <w:t xml:space="preserve"> week of May. Any questions on the rates? </w:t>
      </w:r>
    </w:p>
    <w:p w14:paraId="0F80FDA7" w14:textId="695EF08E" w:rsidR="23E714FD" w:rsidRDefault="23E714FD" w:rsidP="03FBE6C5">
      <w:pPr>
        <w:pStyle w:val="ListParagraph"/>
        <w:numPr>
          <w:ilvl w:val="0"/>
          <w:numId w:val="10"/>
        </w:numPr>
        <w:rPr>
          <w:sz w:val="24"/>
          <w:szCs w:val="24"/>
        </w:rPr>
      </w:pPr>
      <w:r w:rsidRPr="03FBE6C5">
        <w:rPr>
          <w:sz w:val="24"/>
          <w:szCs w:val="24"/>
        </w:rPr>
        <w:t>The old rate is paid based on the type of service. Now it does not matter what type of service you provide. Payment is based on the type of license and program type, select the code</w:t>
      </w:r>
    </w:p>
    <w:p w14:paraId="49B688CC" w14:textId="2C1B4A1D" w:rsidR="006C27E5" w:rsidRPr="005C648D" w:rsidRDefault="006C27E5" w:rsidP="003F4B3A">
      <w:pPr>
        <w:pStyle w:val="ListParagraph"/>
        <w:numPr>
          <w:ilvl w:val="0"/>
          <w:numId w:val="8"/>
        </w:numPr>
        <w:rPr>
          <w:b/>
          <w:bCs/>
          <w:color w:val="0070C0"/>
          <w:sz w:val="28"/>
          <w:szCs w:val="28"/>
        </w:rPr>
      </w:pPr>
      <w:r w:rsidRPr="005C648D">
        <w:rPr>
          <w:b/>
          <w:bCs/>
          <w:color w:val="0070C0"/>
          <w:sz w:val="28"/>
          <w:szCs w:val="28"/>
        </w:rPr>
        <w:t>CalAIM Forms</w:t>
      </w:r>
    </w:p>
    <w:p w14:paraId="4A47CAA8" w14:textId="2DB0F860" w:rsidR="003F4B3A" w:rsidRPr="003F4B3A" w:rsidRDefault="006C27E5" w:rsidP="006415E3">
      <w:pPr>
        <w:pStyle w:val="ListParagraph"/>
        <w:numPr>
          <w:ilvl w:val="0"/>
          <w:numId w:val="6"/>
        </w:numPr>
        <w:rPr>
          <w:b/>
          <w:bCs/>
          <w:sz w:val="24"/>
          <w:szCs w:val="24"/>
        </w:rPr>
      </w:pPr>
      <w:r w:rsidRPr="003F4B3A">
        <w:rPr>
          <w:sz w:val="24"/>
          <w:szCs w:val="24"/>
        </w:rPr>
        <w:t>Recommend downloading the assessment form. It is compliant with CalAIM. CPT codes are all inclusive of documentation and travel. Will not code doc time separately. Makes doc time quicker and easier.</w:t>
      </w:r>
    </w:p>
    <w:p w14:paraId="15D6C1E5" w14:textId="4DBCF582" w:rsidR="00B10FF2" w:rsidRPr="005C648D" w:rsidRDefault="00B10FF2" w:rsidP="003F4B3A">
      <w:pPr>
        <w:pStyle w:val="ListParagraph"/>
        <w:numPr>
          <w:ilvl w:val="0"/>
          <w:numId w:val="8"/>
        </w:numPr>
        <w:rPr>
          <w:b/>
          <w:bCs/>
          <w:color w:val="0070C0"/>
          <w:sz w:val="28"/>
          <w:szCs w:val="28"/>
        </w:rPr>
      </w:pPr>
      <w:r w:rsidRPr="005C648D">
        <w:rPr>
          <w:b/>
          <w:bCs/>
          <w:color w:val="0070C0"/>
          <w:sz w:val="28"/>
          <w:szCs w:val="28"/>
        </w:rPr>
        <w:t>Trainings</w:t>
      </w:r>
    </w:p>
    <w:p w14:paraId="626D118C" w14:textId="247E3542" w:rsidR="00CB0F4D" w:rsidRDefault="00CB0F4D" w:rsidP="00E4340B">
      <w:pPr>
        <w:pStyle w:val="ListParagraph"/>
        <w:numPr>
          <w:ilvl w:val="0"/>
          <w:numId w:val="6"/>
        </w:numPr>
        <w:ind w:left="900"/>
      </w:pPr>
      <w:r w:rsidRPr="03FBE6C5">
        <w:rPr>
          <w:b/>
          <w:bCs/>
          <w:i/>
          <w:iCs/>
        </w:rPr>
        <w:t xml:space="preserve">May 4, </w:t>
      </w:r>
      <w:proofErr w:type="gramStart"/>
      <w:r w:rsidRPr="03FBE6C5">
        <w:rPr>
          <w:b/>
          <w:bCs/>
          <w:i/>
          <w:iCs/>
        </w:rPr>
        <w:t>2023</w:t>
      </w:r>
      <w:proofErr w:type="gramEnd"/>
      <w:r w:rsidRPr="03FBE6C5">
        <w:rPr>
          <w:b/>
          <w:bCs/>
          <w:i/>
          <w:iCs/>
        </w:rPr>
        <w:t xml:space="preserve"> Training</w:t>
      </w:r>
      <w:r>
        <w:t xml:space="preserve"> – Service Coding and Documentation Coding – General Power Point</w:t>
      </w:r>
      <w:r w:rsidR="00E4340B">
        <w:object w:dxaOrig="1533" w:dyaOrig="992" w14:anchorId="2F9506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pt;height:49.8pt" o:ole="">
            <v:imagedata r:id="rId9" o:title=""/>
          </v:shape>
          <o:OLEObject Type="Embed" ProgID="PowerPoint.Show.12" ShapeID="_x0000_i1025" DrawAspect="Icon" ObjectID="_1745939081" r:id="rId10"/>
        </w:object>
      </w:r>
    </w:p>
    <w:p w14:paraId="5D9E0314" w14:textId="17BDA0B1" w:rsidR="008F5132" w:rsidRPr="00CB0F4D" w:rsidRDefault="003F4B3A" w:rsidP="00E4340B">
      <w:pPr>
        <w:pStyle w:val="ListParagraph"/>
        <w:numPr>
          <w:ilvl w:val="0"/>
          <w:numId w:val="6"/>
        </w:numPr>
        <w:ind w:left="900"/>
      </w:pPr>
      <w:r w:rsidRPr="003F4B3A">
        <w:rPr>
          <w:b/>
          <w:bCs/>
          <w:i/>
          <w:iCs/>
        </w:rPr>
        <w:t xml:space="preserve">May 11, </w:t>
      </w:r>
      <w:proofErr w:type="gramStart"/>
      <w:r w:rsidRPr="003F4B3A">
        <w:rPr>
          <w:b/>
          <w:bCs/>
          <w:i/>
          <w:iCs/>
        </w:rPr>
        <w:t>2023</w:t>
      </w:r>
      <w:proofErr w:type="gramEnd"/>
      <w:r w:rsidRPr="003F4B3A">
        <w:rPr>
          <w:b/>
          <w:bCs/>
          <w:i/>
          <w:iCs/>
        </w:rPr>
        <w:t xml:space="preserve"> Training</w:t>
      </w:r>
      <w:r>
        <w:t xml:space="preserve"> </w:t>
      </w:r>
      <w:r w:rsidR="00CB0F4D">
        <w:t xml:space="preserve">– Introduction to Procedural Codes </w:t>
      </w:r>
    </w:p>
    <w:p w14:paraId="6834234C" w14:textId="4184A526" w:rsidR="00D34A96" w:rsidRDefault="00CB0F4D" w:rsidP="00D34A96">
      <w:pPr>
        <w:pStyle w:val="ListParagraph"/>
        <w:numPr>
          <w:ilvl w:val="0"/>
          <w:numId w:val="6"/>
        </w:numPr>
        <w:ind w:left="900"/>
      </w:pPr>
      <w:r w:rsidRPr="00D34A96">
        <w:rPr>
          <w:b/>
          <w:bCs/>
          <w:i/>
          <w:iCs/>
        </w:rPr>
        <w:t>Super User Training</w:t>
      </w:r>
      <w:r>
        <w:t xml:space="preserve"> – SmartCare</w:t>
      </w:r>
      <w:r w:rsidR="006C27E5">
        <w:t xml:space="preserve"> </w:t>
      </w:r>
      <w:proofErr w:type="spellStart"/>
      <w:r w:rsidR="00D34A96">
        <w:t>Self Paced</w:t>
      </w:r>
      <w:proofErr w:type="spellEnd"/>
      <w:r w:rsidR="00D34A96">
        <w:t xml:space="preserve">/Moodle Training for Super User Trainings (now available) Super Users to go back and refresh as needed. </w:t>
      </w:r>
    </w:p>
    <w:p w14:paraId="5BC3F731" w14:textId="702E62BA" w:rsidR="00D34A96" w:rsidRDefault="00D34A96" w:rsidP="00E4340B">
      <w:pPr>
        <w:pStyle w:val="ListParagraph"/>
        <w:numPr>
          <w:ilvl w:val="0"/>
          <w:numId w:val="6"/>
        </w:numPr>
        <w:ind w:left="900"/>
      </w:pPr>
      <w:r w:rsidRPr="00D34A96">
        <w:rPr>
          <w:b/>
          <w:bCs/>
          <w:i/>
          <w:iCs/>
        </w:rPr>
        <w:t>June 1, 2023 – CalMHSA</w:t>
      </w:r>
      <w:r>
        <w:t xml:space="preserve"> CPT Trainings</w:t>
      </w:r>
    </w:p>
    <w:p w14:paraId="784341F3" w14:textId="2F67064C" w:rsidR="00CB0F4D" w:rsidRDefault="00CB0F4D" w:rsidP="00E4340B">
      <w:pPr>
        <w:pStyle w:val="ListParagraph"/>
        <w:numPr>
          <w:ilvl w:val="0"/>
          <w:numId w:val="6"/>
        </w:numPr>
        <w:ind w:left="900"/>
      </w:pPr>
      <w:r w:rsidRPr="00D34A96">
        <w:rPr>
          <w:b/>
          <w:bCs/>
          <w:i/>
          <w:iCs/>
        </w:rPr>
        <w:lastRenderedPageBreak/>
        <w:t>End User Training</w:t>
      </w:r>
      <w:r>
        <w:t xml:space="preserve"> </w:t>
      </w:r>
      <w:r w:rsidR="006C27E5">
        <w:t>–</w:t>
      </w:r>
      <w:r>
        <w:t xml:space="preserve"> </w:t>
      </w:r>
      <w:r w:rsidR="006C27E5">
        <w:t>SmartCare (</w:t>
      </w:r>
      <w:r w:rsidR="006C27E5" w:rsidRPr="006C27E5">
        <w:rPr>
          <w:i/>
          <w:iCs/>
          <w:color w:val="FF0000"/>
        </w:rPr>
        <w:t>June 6</w:t>
      </w:r>
      <w:r w:rsidR="006C27E5" w:rsidRPr="006C27E5">
        <w:rPr>
          <w:i/>
          <w:iCs/>
          <w:color w:val="FF0000"/>
          <w:vertAlign w:val="superscript"/>
        </w:rPr>
        <w:t>th</w:t>
      </w:r>
      <w:r w:rsidR="006C27E5" w:rsidRPr="006C27E5">
        <w:rPr>
          <w:i/>
          <w:iCs/>
          <w:color w:val="FF0000"/>
        </w:rPr>
        <w:t>, 13</w:t>
      </w:r>
      <w:r w:rsidR="006C27E5" w:rsidRPr="006C27E5">
        <w:rPr>
          <w:i/>
          <w:iCs/>
          <w:color w:val="FF0000"/>
          <w:vertAlign w:val="superscript"/>
        </w:rPr>
        <w:t>th</w:t>
      </w:r>
      <w:r w:rsidR="006C27E5" w:rsidRPr="006C27E5">
        <w:rPr>
          <w:i/>
          <w:iCs/>
          <w:color w:val="FF0000"/>
        </w:rPr>
        <w:t>, 20</w:t>
      </w:r>
      <w:r w:rsidR="006C27E5" w:rsidRPr="006C27E5">
        <w:rPr>
          <w:i/>
          <w:iCs/>
          <w:color w:val="FF0000"/>
          <w:vertAlign w:val="superscript"/>
        </w:rPr>
        <w:t>th</w:t>
      </w:r>
      <w:r w:rsidR="006C27E5" w:rsidRPr="006C27E5">
        <w:rPr>
          <w:i/>
          <w:iCs/>
          <w:color w:val="FF0000"/>
        </w:rPr>
        <w:t xml:space="preserve"> and</w:t>
      </w:r>
      <w:r w:rsidR="00EE0BBC">
        <w:rPr>
          <w:i/>
          <w:iCs/>
          <w:color w:val="FF0000"/>
        </w:rPr>
        <w:t xml:space="preserve"> </w:t>
      </w:r>
      <w:r w:rsidR="006C27E5" w:rsidRPr="006C27E5">
        <w:rPr>
          <w:i/>
          <w:iCs/>
          <w:color w:val="FF0000"/>
        </w:rPr>
        <w:t>27th</w:t>
      </w:r>
      <w:r w:rsidR="006C27E5">
        <w:t>)</w:t>
      </w:r>
      <w:r w:rsidR="00EE0BBC">
        <w:t xml:space="preserve"> all trainings 10-2pm</w:t>
      </w:r>
      <w:r w:rsidR="009C1932">
        <w:t xml:space="preserve">; CalMHSA, every Tuesday in June, </w:t>
      </w:r>
    </w:p>
    <w:p w14:paraId="1E696A1A" w14:textId="1538D720" w:rsidR="00116009" w:rsidRPr="00116009" w:rsidRDefault="00116009" w:rsidP="00116009">
      <w:pPr>
        <w:pStyle w:val="ListParagraph"/>
        <w:numPr>
          <w:ilvl w:val="1"/>
          <w:numId w:val="6"/>
        </w:numPr>
      </w:pPr>
      <w:r w:rsidRPr="00116009">
        <w:rPr>
          <w:i/>
          <w:iCs/>
        </w:rPr>
        <w:t>CalMHSA sent out</w:t>
      </w:r>
      <w:r>
        <w:rPr>
          <w:i/>
          <w:iCs/>
        </w:rPr>
        <w:t xml:space="preserve"> the</w:t>
      </w:r>
      <w:r w:rsidRPr="00116009">
        <w:rPr>
          <w:i/>
          <w:iCs/>
        </w:rPr>
        <w:t xml:space="preserve"> training</w:t>
      </w:r>
      <w:r>
        <w:rPr>
          <w:i/>
          <w:iCs/>
        </w:rPr>
        <w:t>s</w:t>
      </w:r>
    </w:p>
    <w:p w14:paraId="75DC59AD" w14:textId="13C11C30" w:rsidR="00116009" w:rsidRPr="00116009" w:rsidRDefault="00116009" w:rsidP="00116009">
      <w:pPr>
        <w:pStyle w:val="ListParagraph"/>
        <w:numPr>
          <w:ilvl w:val="1"/>
          <w:numId w:val="6"/>
        </w:numPr>
      </w:pPr>
      <w:r w:rsidRPr="00116009">
        <w:rPr>
          <w:i/>
          <w:iCs/>
        </w:rPr>
        <w:t>Training</w:t>
      </w:r>
      <w:r>
        <w:rPr>
          <w:i/>
          <w:iCs/>
        </w:rPr>
        <w:t>s</w:t>
      </w:r>
      <w:r w:rsidRPr="00116009">
        <w:rPr>
          <w:i/>
          <w:iCs/>
        </w:rPr>
        <w:t xml:space="preserve"> are Q&amp;A sessions for end-users</w:t>
      </w:r>
    </w:p>
    <w:p w14:paraId="72631A5A" w14:textId="30DE090B" w:rsidR="00116009" w:rsidRPr="00116009" w:rsidRDefault="00116009" w:rsidP="00116009">
      <w:pPr>
        <w:pStyle w:val="ListParagraph"/>
        <w:numPr>
          <w:ilvl w:val="1"/>
          <w:numId w:val="6"/>
        </w:numPr>
      </w:pPr>
      <w:r>
        <w:rPr>
          <w:i/>
          <w:iCs/>
        </w:rPr>
        <w:t xml:space="preserve">CalMHSA recommends end-users start training 6/6/23. If they start now, SmartCare will not look the same. Will change by 6/6/23. </w:t>
      </w:r>
    </w:p>
    <w:p w14:paraId="31706CB4" w14:textId="0D63225B" w:rsidR="006C27E5" w:rsidRDefault="006C27E5" w:rsidP="009C1932">
      <w:pPr>
        <w:pStyle w:val="ListParagraph"/>
        <w:numPr>
          <w:ilvl w:val="0"/>
          <w:numId w:val="6"/>
        </w:numPr>
        <w:ind w:left="900"/>
      </w:pPr>
      <w:r w:rsidRPr="00D34A96">
        <w:rPr>
          <w:b/>
          <w:bCs/>
          <w:i/>
          <w:iCs/>
        </w:rPr>
        <w:t>Online Trainings</w:t>
      </w:r>
      <w:r>
        <w:t xml:space="preserve"> – </w:t>
      </w:r>
    </w:p>
    <w:p w14:paraId="6261587D" w14:textId="70B8641C" w:rsidR="009C1932" w:rsidRDefault="009C1932" w:rsidP="00E4340B">
      <w:pPr>
        <w:pStyle w:val="ListParagraph"/>
        <w:numPr>
          <w:ilvl w:val="0"/>
          <w:numId w:val="6"/>
        </w:numPr>
        <w:ind w:left="900"/>
      </w:pPr>
      <w:r>
        <w:t xml:space="preserve">Staff Development </w:t>
      </w:r>
      <w:r w:rsidR="00D34A96">
        <w:t>has developed a scheduling Matrix for listing a series of upcoming trainings</w:t>
      </w:r>
    </w:p>
    <w:p w14:paraId="6CE57D01" w14:textId="611DEDDC" w:rsidR="00116009" w:rsidRDefault="00116009" w:rsidP="00E4340B">
      <w:pPr>
        <w:pStyle w:val="ListParagraph"/>
        <w:numPr>
          <w:ilvl w:val="0"/>
          <w:numId w:val="6"/>
        </w:numPr>
        <w:ind w:left="900"/>
      </w:pPr>
      <w:r>
        <w:t>Only Bio Behavioral Health enters data into the EHR</w:t>
      </w:r>
    </w:p>
    <w:p w14:paraId="229F101A" w14:textId="73602557" w:rsidR="00116009" w:rsidRDefault="00116009" w:rsidP="00E4340B">
      <w:pPr>
        <w:pStyle w:val="ListParagraph"/>
        <w:numPr>
          <w:ilvl w:val="0"/>
          <w:numId w:val="6"/>
        </w:numPr>
        <w:ind w:left="900"/>
      </w:pPr>
      <w:r>
        <w:t>Will follow up with our super-user next week. Trainings are self-pace. Want everybody to be able to navigate SmartCare</w:t>
      </w:r>
    </w:p>
    <w:p w14:paraId="4A856BD2" w14:textId="1B6716D0" w:rsidR="00116009" w:rsidRDefault="00116009" w:rsidP="00E4340B">
      <w:pPr>
        <w:pStyle w:val="ListParagraph"/>
        <w:numPr>
          <w:ilvl w:val="0"/>
          <w:numId w:val="6"/>
        </w:numPr>
        <w:ind w:left="900"/>
      </w:pPr>
      <w:r>
        <w:t>Can include previous trainings in our next week meeting</w:t>
      </w:r>
    </w:p>
    <w:p w14:paraId="5CE2D937" w14:textId="1151A896" w:rsidR="00223276" w:rsidRDefault="00223276" w:rsidP="00E4340B">
      <w:pPr>
        <w:pStyle w:val="ListParagraph"/>
        <w:numPr>
          <w:ilvl w:val="0"/>
          <w:numId w:val="6"/>
        </w:numPr>
        <w:ind w:left="900"/>
      </w:pPr>
      <w:r>
        <w:t xml:space="preserve">Recoding and slides will be posted on DBH CalAIM webpage: </w:t>
      </w:r>
      <w:hyperlink r:id="rId11" w:history="1">
        <w:r w:rsidRPr="00277777">
          <w:rPr>
            <w:rStyle w:val="Hyperlink"/>
          </w:rPr>
          <w:t>https://www.co.fresno.ca.us/departments/behavioral-health/providers/calaim</w:t>
        </w:r>
      </w:hyperlink>
    </w:p>
    <w:p w14:paraId="698CE48B" w14:textId="575A9667" w:rsidR="00223276" w:rsidRDefault="00F83C50" w:rsidP="00E4340B">
      <w:pPr>
        <w:pStyle w:val="ListParagraph"/>
        <w:numPr>
          <w:ilvl w:val="0"/>
          <w:numId w:val="6"/>
        </w:numPr>
        <w:ind w:left="900"/>
      </w:pPr>
      <w:r>
        <w:t>DBH is moving</w:t>
      </w:r>
      <w:r w:rsidR="00223276">
        <w:t xml:space="preserve"> from Fresno specific codes to universal codes. </w:t>
      </w:r>
      <w:r>
        <w:t xml:space="preserve">This also allows billers to </w:t>
      </w:r>
      <w:r w:rsidR="00223276">
        <w:t xml:space="preserve">use CPT tools and resources beyond </w:t>
      </w:r>
      <w:r w:rsidR="00141389">
        <w:t xml:space="preserve">the </w:t>
      </w:r>
      <w:r w:rsidR="00223276">
        <w:t>Fresno County created documents</w:t>
      </w:r>
    </w:p>
    <w:p w14:paraId="25441A06" w14:textId="3ED9EF0B" w:rsidR="628BFA2E" w:rsidRDefault="00141389" w:rsidP="03FBE6C5">
      <w:pPr>
        <w:pStyle w:val="ListParagraph"/>
        <w:numPr>
          <w:ilvl w:val="0"/>
          <w:numId w:val="6"/>
        </w:numPr>
        <w:ind w:left="900"/>
      </w:pPr>
      <w:r>
        <w:t>The current trainings</w:t>
      </w:r>
      <w:r w:rsidR="628BFA2E">
        <w:t xml:space="preserve"> are focused on </w:t>
      </w:r>
      <w:r>
        <w:t xml:space="preserve">EHR </w:t>
      </w:r>
      <w:r w:rsidR="628BFA2E">
        <w:t>end-users</w:t>
      </w:r>
      <w:r w:rsidR="00F11641">
        <w:t xml:space="preserve"> and only for those that</w:t>
      </w:r>
      <w:r w:rsidR="628BFA2E">
        <w:t xml:space="preserve"> will utilize SmartCare on 7/1/23. </w:t>
      </w:r>
      <w:r w:rsidR="00F11641">
        <w:t xml:space="preserve">Currently, the </w:t>
      </w:r>
      <w:r w:rsidR="628BFA2E">
        <w:t>training</w:t>
      </w:r>
      <w:r w:rsidR="1EF7AB87">
        <w:t>s</w:t>
      </w:r>
      <w:r w:rsidR="628BFA2E">
        <w:t xml:space="preserve"> are </w:t>
      </w:r>
      <w:r>
        <w:t xml:space="preserve">not </w:t>
      </w:r>
      <w:r w:rsidR="628BFA2E">
        <w:t>pertinent to individual and group providers.</w:t>
      </w:r>
    </w:p>
    <w:p w14:paraId="64A94FA4" w14:textId="77777777" w:rsidR="003F4B3A" w:rsidRPr="00CB0F4D" w:rsidRDefault="003F4B3A" w:rsidP="003F4B3A">
      <w:pPr>
        <w:pStyle w:val="ListParagraph"/>
        <w:ind w:left="900"/>
      </w:pPr>
    </w:p>
    <w:p w14:paraId="29C5C552" w14:textId="67A1E324" w:rsidR="00B10FF2" w:rsidRPr="005C648D" w:rsidRDefault="00E4340B" w:rsidP="003F4B3A">
      <w:pPr>
        <w:pStyle w:val="ListParagraph"/>
        <w:numPr>
          <w:ilvl w:val="0"/>
          <w:numId w:val="8"/>
        </w:numPr>
        <w:spacing w:after="0" w:line="240" w:lineRule="auto"/>
        <w:rPr>
          <w:b/>
          <w:bCs/>
          <w:color w:val="0070C0"/>
          <w:sz w:val="28"/>
          <w:szCs w:val="28"/>
        </w:rPr>
      </w:pPr>
      <w:r w:rsidRPr="005C648D">
        <w:rPr>
          <w:b/>
          <w:bCs/>
          <w:color w:val="0070C0"/>
          <w:sz w:val="28"/>
          <w:szCs w:val="28"/>
        </w:rPr>
        <w:t>Questions &amp; Answers (Q&amp;A)</w:t>
      </w:r>
    </w:p>
    <w:p w14:paraId="67A9191B" w14:textId="4D63D3DC" w:rsidR="008F07EA" w:rsidRDefault="008F07EA" w:rsidP="00E4340B">
      <w:pPr>
        <w:spacing w:after="0" w:line="240" w:lineRule="auto"/>
        <w:rPr>
          <w:b/>
          <w:bCs/>
          <w:sz w:val="24"/>
          <w:szCs w:val="24"/>
        </w:rPr>
      </w:pPr>
    </w:p>
    <w:p w14:paraId="07569984" w14:textId="078EF182" w:rsidR="00A065F2" w:rsidRPr="006865AE" w:rsidRDefault="009C0C61" w:rsidP="00C332D7">
      <w:pPr>
        <w:spacing w:after="0" w:line="240" w:lineRule="auto"/>
        <w:rPr>
          <w:rFonts w:cstheme="minorHAnsi"/>
          <w:sz w:val="24"/>
          <w:szCs w:val="24"/>
        </w:rPr>
      </w:pPr>
      <w:r w:rsidRPr="006865AE">
        <w:rPr>
          <w:rFonts w:cstheme="minorHAnsi"/>
          <w:sz w:val="24"/>
          <w:szCs w:val="24"/>
        </w:rPr>
        <w:t xml:space="preserve">For up to date </w:t>
      </w:r>
      <w:r w:rsidR="008448AA" w:rsidRPr="006865AE">
        <w:rPr>
          <w:rFonts w:cstheme="minorHAnsi"/>
          <w:b/>
          <w:bCs/>
          <w:sz w:val="24"/>
          <w:szCs w:val="24"/>
        </w:rPr>
        <w:t>Individual/Group Provider</w:t>
      </w:r>
      <w:r w:rsidR="008448AA" w:rsidRPr="006865AE">
        <w:rPr>
          <w:rFonts w:cstheme="minorHAnsi"/>
          <w:sz w:val="24"/>
          <w:szCs w:val="24"/>
        </w:rPr>
        <w:t xml:space="preserve"> </w:t>
      </w:r>
      <w:r w:rsidRPr="006865AE">
        <w:rPr>
          <w:rFonts w:cstheme="minorHAnsi"/>
          <w:b/>
          <w:bCs/>
          <w:sz w:val="24"/>
          <w:szCs w:val="24"/>
        </w:rPr>
        <w:t>Q&amp;A</w:t>
      </w:r>
      <w:r w:rsidRPr="006865AE">
        <w:rPr>
          <w:rFonts w:cstheme="minorHAnsi"/>
          <w:sz w:val="24"/>
          <w:szCs w:val="24"/>
        </w:rPr>
        <w:t xml:space="preserve"> please go to the Department of Behavioral Health, web page CalAIM section click on the link: </w:t>
      </w:r>
      <w:hyperlink r:id="rId12" w:history="1">
        <w:r w:rsidRPr="006865AE">
          <w:rPr>
            <w:rFonts w:cstheme="minorHAnsi"/>
            <w:color w:val="0000FF"/>
            <w:sz w:val="24"/>
            <w:szCs w:val="24"/>
            <w:u w:val="single"/>
          </w:rPr>
          <w:t>Cal AIM | County of Fresno</w:t>
        </w:r>
      </w:hyperlink>
      <w:r w:rsidRPr="006865AE">
        <w:rPr>
          <w:rFonts w:cstheme="minorHAnsi"/>
          <w:sz w:val="24"/>
          <w:szCs w:val="24"/>
        </w:rPr>
        <w:t xml:space="preserve">  </w:t>
      </w:r>
    </w:p>
    <w:p w14:paraId="1DD087F4" w14:textId="77777777" w:rsidR="006865AE" w:rsidRPr="006865AE" w:rsidRDefault="006865AE" w:rsidP="008448AA">
      <w:pPr>
        <w:spacing w:after="0" w:line="240" w:lineRule="auto"/>
        <w:rPr>
          <w:rFonts w:cstheme="minorHAnsi"/>
          <w:sz w:val="24"/>
          <w:szCs w:val="24"/>
        </w:rPr>
      </w:pPr>
    </w:p>
    <w:p w14:paraId="379FE5FC" w14:textId="6BCC20C9" w:rsidR="008448AA" w:rsidRPr="006865AE" w:rsidRDefault="006865AE" w:rsidP="008448AA">
      <w:pPr>
        <w:spacing w:after="0" w:line="240" w:lineRule="auto"/>
        <w:rPr>
          <w:rStyle w:val="Hyperlink"/>
          <w:rFonts w:cstheme="minorHAnsi"/>
          <w:sz w:val="24"/>
          <w:szCs w:val="24"/>
        </w:rPr>
      </w:pPr>
      <w:r>
        <w:rPr>
          <w:rFonts w:cstheme="minorHAnsi"/>
          <w:sz w:val="24"/>
          <w:szCs w:val="24"/>
        </w:rPr>
        <w:t>Q</w:t>
      </w:r>
      <w:r w:rsidRPr="006865AE">
        <w:rPr>
          <w:rFonts w:cstheme="minorHAnsi"/>
          <w:sz w:val="24"/>
          <w:szCs w:val="24"/>
        </w:rPr>
        <w:t xml:space="preserve">uestions related to the contract </w:t>
      </w:r>
      <w:r>
        <w:rPr>
          <w:rFonts w:cstheme="minorHAnsi"/>
          <w:sz w:val="24"/>
          <w:szCs w:val="24"/>
        </w:rPr>
        <w:t>goes to</w:t>
      </w:r>
      <w:r w:rsidR="008448AA" w:rsidRPr="006865AE">
        <w:rPr>
          <w:rFonts w:cstheme="minorHAnsi"/>
          <w:sz w:val="24"/>
          <w:szCs w:val="24"/>
        </w:rPr>
        <w:t xml:space="preserve">: </w:t>
      </w:r>
      <w:hyperlink r:id="rId13" w:history="1">
        <w:r w:rsidR="008448AA" w:rsidRPr="006865AE">
          <w:rPr>
            <w:rStyle w:val="Hyperlink"/>
            <w:rFonts w:cstheme="minorHAnsi"/>
            <w:sz w:val="24"/>
            <w:szCs w:val="24"/>
          </w:rPr>
          <w:t>mcare@fresnocountyca.gov</w:t>
        </w:r>
      </w:hyperlink>
    </w:p>
    <w:p w14:paraId="2F3528B6" w14:textId="2567A363" w:rsidR="006865AE" w:rsidRPr="006865AE" w:rsidRDefault="006865AE" w:rsidP="008448AA">
      <w:pPr>
        <w:spacing w:after="0" w:line="240" w:lineRule="auto"/>
        <w:rPr>
          <w:rStyle w:val="Hyperlink"/>
          <w:rFonts w:cstheme="minorHAnsi"/>
          <w:sz w:val="24"/>
          <w:szCs w:val="24"/>
        </w:rPr>
      </w:pPr>
    </w:p>
    <w:p w14:paraId="0D3B11E9" w14:textId="77777777" w:rsidR="006865AE" w:rsidRPr="006865AE" w:rsidRDefault="006865AE" w:rsidP="006865AE">
      <w:pPr>
        <w:spacing w:after="0" w:line="240" w:lineRule="auto"/>
        <w:rPr>
          <w:rFonts w:cstheme="minorHAnsi"/>
          <w:sz w:val="24"/>
          <w:szCs w:val="24"/>
        </w:rPr>
      </w:pPr>
      <w:r w:rsidRPr="006865AE">
        <w:rPr>
          <w:rFonts w:cstheme="minorHAnsi"/>
          <w:b/>
          <w:bCs/>
          <w:sz w:val="24"/>
          <w:szCs w:val="24"/>
        </w:rPr>
        <w:t>DHCS Library of Resources</w:t>
      </w:r>
      <w:r w:rsidRPr="006865AE">
        <w:rPr>
          <w:rFonts w:cstheme="minorHAnsi"/>
          <w:sz w:val="24"/>
          <w:szCs w:val="24"/>
        </w:rPr>
        <w:t xml:space="preserve">: </w:t>
      </w:r>
      <w:hyperlink r:id="rId14" w:history="1">
        <w:r w:rsidRPr="006865AE">
          <w:rPr>
            <w:rStyle w:val="Hyperlink"/>
            <w:rFonts w:cstheme="minorHAnsi"/>
            <w:sz w:val="24"/>
            <w:szCs w:val="24"/>
          </w:rPr>
          <w:t>https://www.dhcs.ca.gov/services/MH/Pages/MedCCC-Library.aspx</w:t>
        </w:r>
      </w:hyperlink>
      <w:r w:rsidRPr="006865AE">
        <w:rPr>
          <w:rFonts w:cstheme="minorHAnsi"/>
          <w:sz w:val="24"/>
          <w:szCs w:val="24"/>
        </w:rPr>
        <w:t xml:space="preserve"> (</w:t>
      </w:r>
      <w:r w:rsidRPr="006865AE">
        <w:rPr>
          <w:rFonts w:cstheme="minorHAnsi"/>
        </w:rPr>
        <w:t>contains latest billing manual))</w:t>
      </w:r>
    </w:p>
    <w:p w14:paraId="3B54AF36" w14:textId="457DCE3D" w:rsidR="006865AE" w:rsidRPr="006865AE" w:rsidRDefault="006865AE" w:rsidP="006865AE">
      <w:pPr>
        <w:pStyle w:val="NormalWeb"/>
        <w:spacing w:before="0" w:beforeAutospacing="0" w:after="0" w:afterAutospacing="0"/>
        <w:rPr>
          <w:rFonts w:asciiTheme="minorHAnsi" w:hAnsiTheme="minorHAnsi" w:cstheme="minorHAnsi"/>
          <w:sz w:val="21"/>
          <w:szCs w:val="21"/>
        </w:rPr>
      </w:pPr>
      <w:r w:rsidRPr="006865AE">
        <w:rPr>
          <w:rFonts w:asciiTheme="minorHAnsi" w:hAnsiTheme="minorHAnsi" w:cstheme="minorHAnsi"/>
        </w:rPr>
        <w:t>Questions related to CPT coding go</w:t>
      </w:r>
      <w:r>
        <w:rPr>
          <w:rFonts w:asciiTheme="minorHAnsi" w:hAnsiTheme="minorHAnsi" w:cstheme="minorHAnsi"/>
        </w:rPr>
        <w:t>es</w:t>
      </w:r>
      <w:r w:rsidRPr="006865AE">
        <w:rPr>
          <w:rFonts w:asciiTheme="minorHAnsi" w:hAnsiTheme="minorHAnsi" w:cstheme="minorHAnsi"/>
        </w:rPr>
        <w:t xml:space="preserve"> to </w:t>
      </w:r>
      <w:hyperlink r:id="rId15" w:history="1">
        <w:r w:rsidRPr="006865AE">
          <w:rPr>
            <w:rStyle w:val="Hyperlink"/>
            <w:rFonts w:asciiTheme="minorHAnsi" w:hAnsiTheme="minorHAnsi" w:cstheme="minorHAnsi"/>
          </w:rPr>
          <w:t>DBHCompliance@fresnocountyca.gov</w:t>
        </w:r>
      </w:hyperlink>
      <w:r w:rsidRPr="006865AE">
        <w:rPr>
          <w:rStyle w:val="ui-provider"/>
          <w:rFonts w:asciiTheme="minorHAnsi" w:hAnsiTheme="minorHAnsi" w:cstheme="minorHAnsi"/>
        </w:rPr>
        <w:t xml:space="preserve"> </w:t>
      </w:r>
    </w:p>
    <w:p w14:paraId="02985CC8" w14:textId="77777777" w:rsidR="008448AA" w:rsidRDefault="008448AA" w:rsidP="00C332D7">
      <w:pPr>
        <w:spacing w:after="0" w:line="240" w:lineRule="auto"/>
        <w:rPr>
          <w:sz w:val="24"/>
          <w:szCs w:val="24"/>
        </w:rPr>
      </w:pPr>
    </w:p>
    <w:p w14:paraId="6B2B3A14" w14:textId="1112A8F6" w:rsidR="00F726F0" w:rsidRPr="006865AE" w:rsidRDefault="008448AA" w:rsidP="006865AE">
      <w:pPr>
        <w:spacing w:after="0" w:line="240" w:lineRule="auto"/>
        <w:rPr>
          <w:sz w:val="24"/>
          <w:szCs w:val="24"/>
        </w:rPr>
      </w:pPr>
      <w:r>
        <w:rPr>
          <w:sz w:val="24"/>
          <w:szCs w:val="24"/>
        </w:rPr>
        <w:t>Additional</w:t>
      </w:r>
      <w:r w:rsidR="00A065F2">
        <w:rPr>
          <w:sz w:val="24"/>
          <w:szCs w:val="24"/>
        </w:rPr>
        <w:t xml:space="preserve"> </w:t>
      </w:r>
      <w:r w:rsidR="00A065F2" w:rsidRPr="008448AA">
        <w:rPr>
          <w:b/>
          <w:bCs/>
          <w:sz w:val="24"/>
          <w:szCs w:val="24"/>
        </w:rPr>
        <w:t>Information</w:t>
      </w:r>
      <w:r w:rsidR="00A065F2">
        <w:rPr>
          <w:sz w:val="24"/>
          <w:szCs w:val="24"/>
        </w:rPr>
        <w:t xml:space="preserve"> and </w:t>
      </w:r>
      <w:r w:rsidR="00A065F2" w:rsidRPr="008448AA">
        <w:rPr>
          <w:b/>
          <w:bCs/>
          <w:sz w:val="24"/>
          <w:szCs w:val="24"/>
        </w:rPr>
        <w:t>Resources</w:t>
      </w:r>
      <w:r w:rsidR="00A065F2">
        <w:rPr>
          <w:sz w:val="24"/>
          <w:szCs w:val="24"/>
        </w:rPr>
        <w:t xml:space="preserve"> </w:t>
      </w:r>
      <w:r>
        <w:rPr>
          <w:sz w:val="24"/>
          <w:szCs w:val="24"/>
        </w:rPr>
        <w:t>can be found at</w:t>
      </w:r>
      <w:r w:rsidR="00C332D7" w:rsidRPr="00C332D7">
        <w:rPr>
          <w:sz w:val="24"/>
          <w:szCs w:val="24"/>
        </w:rPr>
        <w:t xml:space="preserve">: </w:t>
      </w:r>
    </w:p>
    <w:p w14:paraId="14EE1FE7" w14:textId="77777777" w:rsidR="00F668CE" w:rsidRDefault="00F668CE" w:rsidP="00F668CE">
      <w:pPr>
        <w:rPr>
          <w:b/>
          <w:bCs/>
          <w:sz w:val="24"/>
          <w:szCs w:val="24"/>
        </w:rPr>
      </w:pPr>
      <w:bookmarkStart w:id="0" w:name="_Hlk134185203"/>
    </w:p>
    <w:p w14:paraId="5D084477" w14:textId="77777777" w:rsidR="00497C1A" w:rsidRPr="00E304E4" w:rsidRDefault="00497C1A" w:rsidP="00497C1A">
      <w:pPr>
        <w:ind w:left="540"/>
        <w:contextualSpacing/>
        <w:rPr>
          <w:sz w:val="24"/>
          <w:szCs w:val="24"/>
        </w:rPr>
      </w:pPr>
      <w:r w:rsidRPr="00E304E4">
        <w:rPr>
          <w:b/>
          <w:bCs/>
          <w:sz w:val="24"/>
          <w:szCs w:val="24"/>
        </w:rPr>
        <w:t>Q</w:t>
      </w:r>
      <w:r w:rsidRPr="00E304E4">
        <w:rPr>
          <w:sz w:val="24"/>
          <w:szCs w:val="24"/>
        </w:rPr>
        <w:t>: Will CPT Codes allow for Billing for Transportation?</w:t>
      </w:r>
    </w:p>
    <w:p w14:paraId="21377295" w14:textId="6DB39398" w:rsidR="00497C1A" w:rsidRPr="0073160A" w:rsidRDefault="00497C1A" w:rsidP="00497C1A">
      <w:pPr>
        <w:ind w:left="540"/>
        <w:contextualSpacing/>
        <w:rPr>
          <w:sz w:val="24"/>
          <w:szCs w:val="24"/>
        </w:rPr>
      </w:pPr>
      <w:r w:rsidRPr="00E304E4">
        <w:rPr>
          <w:b/>
          <w:bCs/>
          <w:sz w:val="24"/>
          <w:szCs w:val="24"/>
        </w:rPr>
        <w:t>A</w:t>
      </w:r>
      <w:r w:rsidRPr="00E304E4">
        <w:rPr>
          <w:sz w:val="24"/>
          <w:szCs w:val="24"/>
        </w:rPr>
        <w:t xml:space="preserve">: </w:t>
      </w:r>
      <w:r w:rsidRPr="0073160A">
        <w:rPr>
          <w:strike/>
          <w:sz w:val="24"/>
          <w:szCs w:val="24"/>
        </w:rPr>
        <w:t>New Rates include Documentation/Transportation time, claims are based on Face-to-Face Time</w:t>
      </w:r>
      <w:r w:rsidRPr="00E304E4">
        <w:rPr>
          <w:sz w:val="24"/>
          <w:szCs w:val="24"/>
        </w:rPr>
        <w:t xml:space="preserve">.  </w:t>
      </w:r>
      <w:r w:rsidRPr="0073160A">
        <w:rPr>
          <w:color w:val="FF0000"/>
          <w:sz w:val="24"/>
          <w:szCs w:val="24"/>
          <w:highlight w:val="yellow"/>
        </w:rPr>
        <w:t>Correction 5/8/2023</w:t>
      </w:r>
      <w:r w:rsidRPr="0073160A">
        <w:rPr>
          <w:sz w:val="24"/>
          <w:szCs w:val="24"/>
          <w:highlight w:val="yellow"/>
        </w:rPr>
        <w:t>;</w:t>
      </w:r>
      <w:r>
        <w:rPr>
          <w:sz w:val="24"/>
          <w:szCs w:val="24"/>
        </w:rPr>
        <w:t xml:space="preserve"> Documentation and Travel Time billing is already built into new rates.</w:t>
      </w:r>
      <w:r w:rsidR="00223276">
        <w:rPr>
          <w:sz w:val="24"/>
          <w:szCs w:val="24"/>
        </w:rPr>
        <w:t xml:space="preserve"> CPT coding is inclusive of </w:t>
      </w:r>
      <w:r w:rsidR="00567D5D">
        <w:rPr>
          <w:sz w:val="24"/>
          <w:szCs w:val="24"/>
        </w:rPr>
        <w:t>travel</w:t>
      </w:r>
      <w:r w:rsidR="00223276">
        <w:rPr>
          <w:sz w:val="24"/>
          <w:szCs w:val="24"/>
        </w:rPr>
        <w:t xml:space="preserve"> and documentation</w:t>
      </w:r>
      <w:r w:rsidR="00E0711B">
        <w:rPr>
          <w:sz w:val="24"/>
          <w:szCs w:val="24"/>
        </w:rPr>
        <w:t xml:space="preserve"> and is </w:t>
      </w:r>
      <w:proofErr w:type="spellStart"/>
      <w:r w:rsidR="00E0711B">
        <w:rPr>
          <w:sz w:val="24"/>
          <w:szCs w:val="24"/>
        </w:rPr>
        <w:t>avaible</w:t>
      </w:r>
      <w:proofErr w:type="spellEnd"/>
      <w:r w:rsidR="00E0711B">
        <w:rPr>
          <w:sz w:val="24"/>
          <w:szCs w:val="24"/>
        </w:rPr>
        <w:t xml:space="preserve"> for all providers. </w:t>
      </w:r>
      <w:r w:rsidR="00223276">
        <w:rPr>
          <w:sz w:val="24"/>
          <w:szCs w:val="24"/>
        </w:rPr>
        <w:t>Transportation service is</w:t>
      </w:r>
      <w:r w:rsidR="00A221D3">
        <w:rPr>
          <w:sz w:val="24"/>
          <w:szCs w:val="24"/>
        </w:rPr>
        <w:t xml:space="preserve"> not a billable service for individual and group providers because it is not part of their agreement. </w:t>
      </w:r>
      <w:r w:rsidR="00223276">
        <w:rPr>
          <w:sz w:val="24"/>
          <w:szCs w:val="24"/>
        </w:rPr>
        <w:t xml:space="preserve">CPT codes do not include anything other than the </w:t>
      </w:r>
      <w:r w:rsidR="00A221D3">
        <w:rPr>
          <w:sz w:val="24"/>
          <w:szCs w:val="24"/>
        </w:rPr>
        <w:t>face-to-face</w:t>
      </w:r>
      <w:r w:rsidR="00223276">
        <w:rPr>
          <w:sz w:val="24"/>
          <w:szCs w:val="24"/>
        </w:rPr>
        <w:t xml:space="preserve"> time. </w:t>
      </w:r>
      <w:r w:rsidR="00A221D3">
        <w:rPr>
          <w:sz w:val="24"/>
          <w:szCs w:val="24"/>
        </w:rPr>
        <w:t>Travel</w:t>
      </w:r>
      <w:r w:rsidR="00223276">
        <w:rPr>
          <w:sz w:val="24"/>
          <w:szCs w:val="24"/>
        </w:rPr>
        <w:t xml:space="preserve"> and documentation have been rolled into the rates for </w:t>
      </w:r>
      <w:r w:rsidR="00A221D3">
        <w:rPr>
          <w:sz w:val="24"/>
          <w:szCs w:val="24"/>
        </w:rPr>
        <w:t>face-to-face</w:t>
      </w:r>
      <w:r w:rsidR="00223276">
        <w:rPr>
          <w:sz w:val="24"/>
          <w:szCs w:val="24"/>
        </w:rPr>
        <w:t xml:space="preserve"> time. </w:t>
      </w:r>
    </w:p>
    <w:p w14:paraId="5488A0A2" w14:textId="77777777" w:rsidR="00497C1A" w:rsidRDefault="00497C1A" w:rsidP="00497C1A">
      <w:pPr>
        <w:ind w:left="540"/>
        <w:contextualSpacing/>
        <w:rPr>
          <w:b/>
          <w:bCs/>
          <w:sz w:val="24"/>
          <w:szCs w:val="24"/>
        </w:rPr>
      </w:pPr>
    </w:p>
    <w:p w14:paraId="20C8F77B" w14:textId="0ECFCA18" w:rsidR="00497C1A" w:rsidRPr="000555DB" w:rsidRDefault="00497C1A" w:rsidP="00497C1A">
      <w:pPr>
        <w:ind w:left="540"/>
        <w:contextualSpacing/>
        <w:rPr>
          <w:sz w:val="24"/>
          <w:szCs w:val="24"/>
        </w:rPr>
      </w:pPr>
      <w:r w:rsidRPr="000555DB">
        <w:rPr>
          <w:b/>
          <w:bCs/>
          <w:sz w:val="24"/>
          <w:szCs w:val="24"/>
        </w:rPr>
        <w:t>Q</w:t>
      </w:r>
      <w:r w:rsidRPr="000555DB">
        <w:rPr>
          <w:sz w:val="24"/>
          <w:szCs w:val="24"/>
        </w:rPr>
        <w:t>: Some clients are out of town, up to 60 minutes, has DBH identified how services will be reimbursed?</w:t>
      </w:r>
    </w:p>
    <w:p w14:paraId="58CAF942" w14:textId="1D321C24" w:rsidR="00497C1A" w:rsidRPr="000555DB" w:rsidRDefault="00497C1A" w:rsidP="00497C1A">
      <w:pPr>
        <w:ind w:left="540"/>
        <w:contextualSpacing/>
        <w:rPr>
          <w:sz w:val="24"/>
          <w:szCs w:val="24"/>
        </w:rPr>
      </w:pPr>
      <w:r w:rsidRPr="000555DB">
        <w:rPr>
          <w:b/>
          <w:bCs/>
          <w:sz w:val="24"/>
          <w:szCs w:val="24"/>
        </w:rPr>
        <w:lastRenderedPageBreak/>
        <w:t>A</w:t>
      </w:r>
      <w:r w:rsidRPr="000555DB">
        <w:rPr>
          <w:sz w:val="24"/>
          <w:szCs w:val="24"/>
        </w:rPr>
        <w:t xml:space="preserve">: Travel/Documentation is already built into new rates.  New standards </w:t>
      </w:r>
      <w:proofErr w:type="gramStart"/>
      <w:r w:rsidRPr="000555DB">
        <w:rPr>
          <w:sz w:val="24"/>
          <w:szCs w:val="24"/>
        </w:rPr>
        <w:t>does</w:t>
      </w:r>
      <w:proofErr w:type="gramEnd"/>
      <w:r w:rsidRPr="000555DB">
        <w:rPr>
          <w:sz w:val="24"/>
          <w:szCs w:val="24"/>
        </w:rPr>
        <w:t xml:space="preserve"> not allow for Transportation or Documentation.  </w:t>
      </w:r>
      <w:r w:rsidRPr="000555DB">
        <w:rPr>
          <w:color w:val="FF0000"/>
          <w:sz w:val="24"/>
          <w:szCs w:val="24"/>
          <w:highlight w:val="yellow"/>
        </w:rPr>
        <w:t>Correction 5/8/</w:t>
      </w:r>
      <w:proofErr w:type="gramStart"/>
      <w:r w:rsidRPr="000555DB">
        <w:rPr>
          <w:color w:val="FF0000"/>
          <w:sz w:val="24"/>
          <w:szCs w:val="24"/>
          <w:highlight w:val="yellow"/>
        </w:rPr>
        <w:t>2023</w:t>
      </w:r>
      <w:r w:rsidRPr="000555DB">
        <w:rPr>
          <w:sz w:val="24"/>
          <w:szCs w:val="24"/>
          <w:highlight w:val="yellow"/>
        </w:rPr>
        <w:t>;</w:t>
      </w:r>
      <w:r w:rsidRPr="000555DB">
        <w:rPr>
          <w:sz w:val="24"/>
          <w:szCs w:val="24"/>
        </w:rPr>
        <w:t>.</w:t>
      </w:r>
      <w:proofErr w:type="gramEnd"/>
      <w:r w:rsidRPr="000555DB">
        <w:rPr>
          <w:sz w:val="24"/>
          <w:szCs w:val="24"/>
        </w:rPr>
        <w:t xml:space="preserve">  Documentation and Travel Time billing is already built into new rates.</w:t>
      </w:r>
    </w:p>
    <w:p w14:paraId="5C2BB2D9" w14:textId="77777777" w:rsidR="00410B08" w:rsidRPr="00DE35DA" w:rsidRDefault="00410B08" w:rsidP="00410B08">
      <w:pPr>
        <w:pStyle w:val="ListParagraph"/>
        <w:ind w:left="540"/>
        <w:rPr>
          <w:sz w:val="24"/>
          <w:szCs w:val="24"/>
        </w:rPr>
      </w:pPr>
      <w:r>
        <w:rPr>
          <w:b/>
          <w:bCs/>
          <w:sz w:val="24"/>
          <w:szCs w:val="24"/>
        </w:rPr>
        <w:t>Q</w:t>
      </w:r>
      <w:r w:rsidRPr="00751BF6">
        <w:rPr>
          <w:sz w:val="24"/>
          <w:szCs w:val="24"/>
        </w:rPr>
        <w:t>:</w:t>
      </w:r>
      <w:r>
        <w:rPr>
          <w:sz w:val="24"/>
          <w:szCs w:val="24"/>
        </w:rPr>
        <w:t xml:space="preserve"> Does transportation meant you have to have a person served in the car?</w:t>
      </w:r>
    </w:p>
    <w:p w14:paraId="137921A0" w14:textId="24482BBF" w:rsidR="00410B08" w:rsidRDefault="00410B08" w:rsidP="00410B08">
      <w:pPr>
        <w:pStyle w:val="ListParagraph"/>
        <w:ind w:left="540"/>
        <w:rPr>
          <w:rStyle w:val="Hyperlink"/>
        </w:rPr>
      </w:pPr>
      <w:r w:rsidRPr="03FBE6C5">
        <w:rPr>
          <w:b/>
          <w:bCs/>
          <w:sz w:val="24"/>
          <w:szCs w:val="24"/>
        </w:rPr>
        <w:t>A</w:t>
      </w:r>
      <w:r w:rsidRPr="03FBE6C5">
        <w:rPr>
          <w:sz w:val="24"/>
          <w:szCs w:val="24"/>
        </w:rPr>
        <w:t xml:space="preserve">: Transportation is a covered service. </w:t>
      </w:r>
      <w:r>
        <w:rPr>
          <w:sz w:val="24"/>
          <w:szCs w:val="24"/>
        </w:rPr>
        <w:t>It is not</w:t>
      </w:r>
      <w:r w:rsidRPr="03FBE6C5">
        <w:rPr>
          <w:sz w:val="24"/>
          <w:szCs w:val="24"/>
        </w:rPr>
        <w:t xml:space="preserve"> the same as travel. Travel is when the provider travels to the person served. Transportation is transporting the person served. The Managed Care Plan (</w:t>
      </w:r>
      <w:proofErr w:type="spellStart"/>
      <w:r w:rsidRPr="03FBE6C5">
        <w:rPr>
          <w:sz w:val="24"/>
          <w:szCs w:val="24"/>
        </w:rPr>
        <w:t>CalVIVA</w:t>
      </w:r>
      <w:proofErr w:type="spellEnd"/>
      <w:r w:rsidRPr="03FBE6C5">
        <w:rPr>
          <w:sz w:val="24"/>
          <w:szCs w:val="24"/>
        </w:rPr>
        <w:t xml:space="preserve"> and BlueCross) are responsible for transportation. MCP’s contact info: </w:t>
      </w:r>
      <w:hyperlink r:id="rId16">
        <w:r w:rsidRPr="03FBE6C5">
          <w:rPr>
            <w:rStyle w:val="Hyperlink"/>
          </w:rPr>
          <w:t>https://mss.anthem.com/california-medicaid/benefits/medi-cal-plan-benefits/transportation.html</w:t>
        </w:r>
      </w:hyperlink>
    </w:p>
    <w:p w14:paraId="7FC30DBB" w14:textId="54F288B2" w:rsidR="00112E25" w:rsidRDefault="00112E25" w:rsidP="00410B08">
      <w:pPr>
        <w:pStyle w:val="ListParagraph"/>
        <w:ind w:left="540"/>
      </w:pPr>
      <w:r>
        <w:rPr>
          <w:b/>
          <w:bCs/>
          <w:sz w:val="24"/>
          <w:szCs w:val="24"/>
        </w:rPr>
        <w:t>Additional Resources:</w:t>
      </w:r>
      <w:r>
        <w:t xml:space="preserve"> </w:t>
      </w:r>
    </w:p>
    <w:p w14:paraId="1298B57B" w14:textId="77777777" w:rsidR="00112E25" w:rsidRDefault="00000000" w:rsidP="00112E25">
      <w:pPr>
        <w:ind w:left="540"/>
      </w:pPr>
      <w:hyperlink r:id="rId17" w:history="1">
        <w:r w:rsidR="00112E25">
          <w:rPr>
            <w:rStyle w:val="Hyperlink"/>
          </w:rPr>
          <w:t>How-to-Get-a-Ride-for-Health-Care-Services-Brochure.pdf (calvivahealth.org)</w:t>
        </w:r>
      </w:hyperlink>
    </w:p>
    <w:p w14:paraId="0776F825" w14:textId="77777777" w:rsidR="00112E25" w:rsidRDefault="00000000" w:rsidP="00112E25">
      <w:pPr>
        <w:ind w:left="540"/>
      </w:pPr>
      <w:hyperlink r:id="rId18" w:history="1">
        <w:r w:rsidR="00112E25" w:rsidRPr="009F4C0C">
          <w:rPr>
            <w:rStyle w:val="Hyperlink"/>
          </w:rPr>
          <w:t>https://www.calvivahealth.org/wp-content/uploads/2022/08/How-to-Get-a-Ride-for-Health-Care-Services-Brochure_SPA.pdf</w:t>
        </w:r>
      </w:hyperlink>
      <w:r w:rsidR="00112E25">
        <w:t xml:space="preserve"> </w:t>
      </w:r>
    </w:p>
    <w:p w14:paraId="7B8FA0D8" w14:textId="4E53920D" w:rsidR="00CB0F4D" w:rsidRPr="00112E25" w:rsidRDefault="00000000" w:rsidP="00112E25">
      <w:pPr>
        <w:ind w:left="540"/>
      </w:pPr>
      <w:hyperlink r:id="rId19" w:history="1">
        <w:r w:rsidR="00112E25" w:rsidRPr="009F4C0C">
          <w:rPr>
            <w:rStyle w:val="Hyperlink"/>
          </w:rPr>
          <w:t>https://www.calvivahealth.org/wp-content/uploads/2022/08/How-to-Get-a-Ride-for-Health-Care-Services-Brochure_HMG.pdf</w:t>
        </w:r>
      </w:hyperlink>
    </w:p>
    <w:p w14:paraId="4D02CF2C" w14:textId="1DF4BC4F" w:rsidR="00497C1A" w:rsidRPr="000555DB" w:rsidRDefault="00497C1A" w:rsidP="00567D5D">
      <w:pPr>
        <w:spacing w:line="256" w:lineRule="auto"/>
        <w:ind w:left="540"/>
        <w:contextualSpacing/>
        <w:rPr>
          <w:sz w:val="24"/>
          <w:szCs w:val="24"/>
        </w:rPr>
      </w:pPr>
      <w:r w:rsidRPr="000555DB">
        <w:rPr>
          <w:b/>
          <w:bCs/>
          <w:sz w:val="24"/>
          <w:szCs w:val="24"/>
        </w:rPr>
        <w:t>Q</w:t>
      </w:r>
      <w:r w:rsidRPr="000555DB">
        <w:rPr>
          <w:sz w:val="24"/>
          <w:szCs w:val="24"/>
        </w:rPr>
        <w:t>: Do you know if the contract will include an increase in the number of associates? Currently we are allowed 3 each</w:t>
      </w:r>
      <w:r w:rsidR="00F372E9">
        <w:rPr>
          <w:sz w:val="24"/>
          <w:szCs w:val="24"/>
        </w:rPr>
        <w:t xml:space="preserve"> (BBS does </w:t>
      </w:r>
      <w:r w:rsidR="0015409A" w:rsidRPr="000555DB">
        <w:rPr>
          <w:sz w:val="24"/>
          <w:szCs w:val="24"/>
        </w:rPr>
        <w:t>not have a limit</w:t>
      </w:r>
      <w:r w:rsidR="00F372E9">
        <w:rPr>
          <w:sz w:val="24"/>
          <w:szCs w:val="24"/>
        </w:rPr>
        <w:t>)</w:t>
      </w:r>
      <w:r w:rsidRPr="000555DB">
        <w:rPr>
          <w:sz w:val="24"/>
          <w:szCs w:val="24"/>
        </w:rPr>
        <w:t xml:space="preserve"> (</w:t>
      </w:r>
      <w:r w:rsidRPr="000555DB">
        <w:rPr>
          <w:i/>
          <w:iCs/>
          <w:sz w:val="24"/>
          <w:szCs w:val="24"/>
        </w:rPr>
        <w:t>Navjot K. Grewal, LCSW</w:t>
      </w:r>
      <w:r w:rsidRPr="000555DB">
        <w:rPr>
          <w:sz w:val="24"/>
          <w:szCs w:val="24"/>
        </w:rPr>
        <w:t>)</w:t>
      </w:r>
      <w:r w:rsidR="0015409A">
        <w:rPr>
          <w:sz w:val="24"/>
          <w:szCs w:val="24"/>
        </w:rPr>
        <w:t>.</w:t>
      </w:r>
    </w:p>
    <w:p w14:paraId="7FD2ADE3" w14:textId="6AD8B757" w:rsidR="00497C1A" w:rsidRPr="000555DB" w:rsidRDefault="00497C1A" w:rsidP="00567D5D">
      <w:pPr>
        <w:spacing w:line="256" w:lineRule="auto"/>
        <w:ind w:left="540"/>
        <w:contextualSpacing/>
        <w:rPr>
          <w:sz w:val="24"/>
          <w:szCs w:val="24"/>
        </w:rPr>
      </w:pPr>
      <w:r w:rsidRPr="000555DB">
        <w:rPr>
          <w:b/>
          <w:bCs/>
          <w:sz w:val="24"/>
          <w:szCs w:val="24"/>
        </w:rPr>
        <w:t>A</w:t>
      </w:r>
      <w:r w:rsidRPr="000555DB">
        <w:rPr>
          <w:sz w:val="24"/>
          <w:szCs w:val="24"/>
        </w:rPr>
        <w:t xml:space="preserve">: </w:t>
      </w:r>
      <w:r w:rsidR="00F372E9">
        <w:rPr>
          <w:sz w:val="24"/>
          <w:szCs w:val="24"/>
        </w:rPr>
        <w:t xml:space="preserve">No change to the number of associates. </w:t>
      </w:r>
      <w:r w:rsidR="000555DB" w:rsidRPr="000555DB">
        <w:rPr>
          <w:sz w:val="24"/>
          <w:szCs w:val="24"/>
        </w:rPr>
        <w:t xml:space="preserve">The </w:t>
      </w:r>
      <w:r w:rsidR="0015409A">
        <w:rPr>
          <w:sz w:val="24"/>
          <w:szCs w:val="24"/>
        </w:rPr>
        <w:t xml:space="preserve">contract </w:t>
      </w:r>
      <w:r w:rsidR="000555DB" w:rsidRPr="000555DB">
        <w:rPr>
          <w:sz w:val="24"/>
          <w:szCs w:val="24"/>
        </w:rPr>
        <w:t xml:space="preserve">limit is still 3. </w:t>
      </w:r>
    </w:p>
    <w:p w14:paraId="5065D4AD" w14:textId="77777777" w:rsidR="00497C1A" w:rsidRPr="000555DB" w:rsidRDefault="00497C1A" w:rsidP="00567D5D">
      <w:pPr>
        <w:spacing w:line="256" w:lineRule="auto"/>
        <w:ind w:left="540"/>
        <w:contextualSpacing/>
        <w:rPr>
          <w:sz w:val="24"/>
          <w:szCs w:val="24"/>
        </w:rPr>
      </w:pPr>
    </w:p>
    <w:p w14:paraId="6D9CCA62" w14:textId="77777777" w:rsidR="00497C1A" w:rsidRPr="000555DB" w:rsidRDefault="00497C1A" w:rsidP="00567D5D">
      <w:pPr>
        <w:spacing w:line="256" w:lineRule="auto"/>
        <w:ind w:left="540"/>
        <w:contextualSpacing/>
        <w:rPr>
          <w:color w:val="FF0000"/>
          <w:sz w:val="24"/>
          <w:szCs w:val="24"/>
        </w:rPr>
      </w:pPr>
      <w:r w:rsidRPr="000555DB">
        <w:rPr>
          <w:b/>
          <w:bCs/>
          <w:sz w:val="24"/>
          <w:szCs w:val="24"/>
        </w:rPr>
        <w:t>Q</w:t>
      </w:r>
      <w:r w:rsidRPr="000555DB">
        <w:rPr>
          <w:sz w:val="24"/>
          <w:szCs w:val="24"/>
        </w:rPr>
        <w:t xml:space="preserve">: Will the new contract include the ability to hire Nurse Practitioners under the new AB 890 </w:t>
      </w:r>
      <w:r w:rsidRPr="00B1690F">
        <w:rPr>
          <w:sz w:val="24"/>
          <w:szCs w:val="24"/>
        </w:rPr>
        <w:t>change? (</w:t>
      </w:r>
      <w:r w:rsidRPr="000555DB">
        <w:rPr>
          <w:i/>
          <w:iCs/>
          <w:sz w:val="24"/>
          <w:szCs w:val="24"/>
        </w:rPr>
        <w:t>Navjot K. Grewal, LCSW</w:t>
      </w:r>
      <w:r w:rsidRPr="000555DB">
        <w:rPr>
          <w:sz w:val="24"/>
          <w:szCs w:val="24"/>
        </w:rPr>
        <w:t>)</w:t>
      </w:r>
    </w:p>
    <w:p w14:paraId="1F68C658" w14:textId="4BD537B2" w:rsidR="00CB0F4D" w:rsidRPr="00395DA4" w:rsidRDefault="00497C1A" w:rsidP="00395DA4">
      <w:pPr>
        <w:spacing w:line="256" w:lineRule="auto"/>
        <w:ind w:left="540"/>
        <w:contextualSpacing/>
        <w:rPr>
          <w:sz w:val="24"/>
          <w:szCs w:val="24"/>
        </w:rPr>
      </w:pPr>
      <w:r w:rsidRPr="03FBE6C5">
        <w:rPr>
          <w:b/>
          <w:bCs/>
          <w:sz w:val="24"/>
          <w:szCs w:val="24"/>
        </w:rPr>
        <w:t>A</w:t>
      </w:r>
      <w:r w:rsidRPr="03FBE6C5">
        <w:rPr>
          <w:sz w:val="24"/>
          <w:szCs w:val="24"/>
        </w:rPr>
        <w:t xml:space="preserve">: </w:t>
      </w:r>
      <w:r w:rsidR="003B7937">
        <w:rPr>
          <w:sz w:val="24"/>
          <w:szCs w:val="24"/>
        </w:rPr>
        <w:t>DBH w</w:t>
      </w:r>
      <w:r w:rsidR="00002209" w:rsidRPr="03FBE6C5">
        <w:rPr>
          <w:sz w:val="24"/>
          <w:szCs w:val="24"/>
        </w:rPr>
        <w:t xml:space="preserve">ill </w:t>
      </w:r>
      <w:r w:rsidR="00C1661D">
        <w:rPr>
          <w:sz w:val="24"/>
          <w:szCs w:val="24"/>
        </w:rPr>
        <w:t xml:space="preserve">need to review </w:t>
      </w:r>
      <w:r w:rsidR="00002209" w:rsidRPr="03FBE6C5">
        <w:rPr>
          <w:sz w:val="24"/>
          <w:szCs w:val="24"/>
        </w:rPr>
        <w:t xml:space="preserve">but it is not part of this amendment. </w:t>
      </w:r>
    </w:p>
    <w:p w14:paraId="777BF5A3" w14:textId="56886258" w:rsidR="00510BAB" w:rsidRDefault="00510BAB" w:rsidP="00E4340B">
      <w:pPr>
        <w:pStyle w:val="ListParagraph"/>
        <w:ind w:left="540"/>
        <w:rPr>
          <w:sz w:val="24"/>
          <w:szCs w:val="24"/>
        </w:rPr>
      </w:pPr>
      <w:r>
        <w:rPr>
          <w:b/>
          <w:bCs/>
          <w:sz w:val="24"/>
          <w:szCs w:val="24"/>
        </w:rPr>
        <w:t>Q</w:t>
      </w:r>
      <w:r w:rsidRPr="00510BAB">
        <w:rPr>
          <w:sz w:val="24"/>
          <w:szCs w:val="24"/>
        </w:rPr>
        <w:t>:</w:t>
      </w:r>
      <w:r>
        <w:rPr>
          <w:sz w:val="24"/>
          <w:szCs w:val="24"/>
        </w:rPr>
        <w:t xml:space="preserve"> </w:t>
      </w:r>
      <w:r w:rsidR="00002209">
        <w:rPr>
          <w:sz w:val="24"/>
          <w:szCs w:val="24"/>
        </w:rPr>
        <w:t>How</w:t>
      </w:r>
      <w:r w:rsidR="00AE6596">
        <w:rPr>
          <w:sz w:val="24"/>
          <w:szCs w:val="24"/>
        </w:rPr>
        <w:t xml:space="preserve"> do we </w:t>
      </w:r>
      <w:r w:rsidR="00002209">
        <w:rPr>
          <w:sz w:val="24"/>
          <w:szCs w:val="24"/>
        </w:rPr>
        <w:t>determine the duration? Is it based on severity</w:t>
      </w:r>
      <w:r w:rsidR="004B7E5E">
        <w:rPr>
          <w:sz w:val="24"/>
          <w:szCs w:val="24"/>
        </w:rPr>
        <w:t xml:space="preserve"> or </w:t>
      </w:r>
      <w:r w:rsidR="00002209">
        <w:rPr>
          <w:sz w:val="24"/>
          <w:szCs w:val="24"/>
        </w:rPr>
        <w:t xml:space="preserve">diagnostic. </w:t>
      </w:r>
      <w:r w:rsidR="004B7E5E">
        <w:rPr>
          <w:sz w:val="24"/>
          <w:szCs w:val="24"/>
        </w:rPr>
        <w:t xml:space="preserve">We usually complete the </w:t>
      </w:r>
      <w:r w:rsidR="00002209">
        <w:rPr>
          <w:sz w:val="24"/>
          <w:szCs w:val="24"/>
        </w:rPr>
        <w:t xml:space="preserve">assessment and provide </w:t>
      </w:r>
      <w:r w:rsidR="004B7E5E">
        <w:rPr>
          <w:sz w:val="24"/>
          <w:szCs w:val="24"/>
        </w:rPr>
        <w:t xml:space="preserve">the </w:t>
      </w:r>
      <w:r w:rsidR="00002209">
        <w:rPr>
          <w:sz w:val="24"/>
          <w:szCs w:val="24"/>
        </w:rPr>
        <w:t xml:space="preserve">treatment. </w:t>
      </w:r>
    </w:p>
    <w:p w14:paraId="5A3AE22C" w14:textId="071AE911" w:rsidR="00497C1A" w:rsidRDefault="00510BAB" w:rsidP="00395DA4">
      <w:pPr>
        <w:pStyle w:val="ListParagraph"/>
        <w:ind w:left="540"/>
        <w:rPr>
          <w:sz w:val="24"/>
          <w:szCs w:val="24"/>
        </w:rPr>
      </w:pPr>
      <w:r>
        <w:rPr>
          <w:b/>
          <w:bCs/>
          <w:sz w:val="24"/>
          <w:szCs w:val="24"/>
        </w:rPr>
        <w:t>A</w:t>
      </w:r>
      <w:r w:rsidRPr="00510BAB">
        <w:rPr>
          <w:sz w:val="24"/>
          <w:szCs w:val="24"/>
        </w:rPr>
        <w:t>:</w:t>
      </w:r>
      <w:r>
        <w:rPr>
          <w:sz w:val="24"/>
          <w:szCs w:val="24"/>
        </w:rPr>
        <w:t xml:space="preserve"> </w:t>
      </w:r>
      <w:r w:rsidR="00002209">
        <w:rPr>
          <w:sz w:val="24"/>
          <w:szCs w:val="24"/>
        </w:rPr>
        <w:t xml:space="preserve">Time is still the main factor. The duration of the session does not need to be exactly 30 minutes. </w:t>
      </w:r>
      <w:r w:rsidR="00A06FAF">
        <w:rPr>
          <w:sz w:val="24"/>
          <w:szCs w:val="24"/>
        </w:rPr>
        <w:t>It needs</w:t>
      </w:r>
      <w:r w:rsidR="00002209">
        <w:rPr>
          <w:sz w:val="24"/>
          <w:szCs w:val="24"/>
        </w:rPr>
        <w:t xml:space="preserve"> to be</w:t>
      </w:r>
      <w:r w:rsidR="00BC6758">
        <w:rPr>
          <w:sz w:val="24"/>
          <w:szCs w:val="24"/>
        </w:rPr>
        <w:t xml:space="preserve"> at least</w:t>
      </w:r>
      <w:r w:rsidR="00002209">
        <w:rPr>
          <w:sz w:val="24"/>
          <w:szCs w:val="24"/>
        </w:rPr>
        <w:t xml:space="preserve"> half of the time. Where there is a range, </w:t>
      </w:r>
      <w:r w:rsidR="00B64444">
        <w:rPr>
          <w:sz w:val="24"/>
          <w:szCs w:val="24"/>
        </w:rPr>
        <w:t>must</w:t>
      </w:r>
      <w:r w:rsidR="00002209">
        <w:rPr>
          <w:sz w:val="24"/>
          <w:szCs w:val="24"/>
        </w:rPr>
        <w:t xml:space="preserve"> be within the range. </w:t>
      </w:r>
      <w:r w:rsidR="00B64444">
        <w:rPr>
          <w:sz w:val="24"/>
          <w:szCs w:val="24"/>
        </w:rPr>
        <w:t>Severity or diagnostic does not matter, it’s p</w:t>
      </w:r>
      <w:r w:rsidR="00002209">
        <w:rPr>
          <w:sz w:val="24"/>
          <w:szCs w:val="24"/>
        </w:rPr>
        <w:t>urely based on time.</w:t>
      </w:r>
      <w:r w:rsidR="00BD7AF3">
        <w:rPr>
          <w:sz w:val="24"/>
          <w:szCs w:val="24"/>
        </w:rPr>
        <w:t xml:space="preserve"> You can use C</w:t>
      </w:r>
      <w:r w:rsidR="00002209">
        <w:rPr>
          <w:sz w:val="24"/>
          <w:szCs w:val="24"/>
        </w:rPr>
        <w:t>PT codes plus add-on code</w:t>
      </w:r>
      <w:r w:rsidR="00BD7AF3">
        <w:rPr>
          <w:sz w:val="24"/>
          <w:szCs w:val="24"/>
        </w:rPr>
        <w:t>s</w:t>
      </w:r>
      <w:r w:rsidR="00002209">
        <w:rPr>
          <w:sz w:val="24"/>
          <w:szCs w:val="24"/>
        </w:rPr>
        <w:t xml:space="preserve"> to extend time. </w:t>
      </w:r>
    </w:p>
    <w:p w14:paraId="70FEB13D" w14:textId="77777777" w:rsidR="00395DA4" w:rsidRPr="00395DA4" w:rsidRDefault="00395DA4" w:rsidP="00395DA4">
      <w:pPr>
        <w:pStyle w:val="ListParagraph"/>
        <w:ind w:left="540"/>
        <w:rPr>
          <w:sz w:val="24"/>
          <w:szCs w:val="24"/>
        </w:rPr>
      </w:pPr>
    </w:p>
    <w:p w14:paraId="74B47753" w14:textId="23F2FB69" w:rsidR="007411C0" w:rsidRPr="00002209" w:rsidRDefault="007411C0" w:rsidP="00E4340B">
      <w:pPr>
        <w:pStyle w:val="ListParagraph"/>
        <w:ind w:left="540"/>
        <w:rPr>
          <w:sz w:val="28"/>
          <w:szCs w:val="28"/>
        </w:rPr>
      </w:pPr>
      <w:r>
        <w:rPr>
          <w:b/>
          <w:bCs/>
          <w:sz w:val="24"/>
          <w:szCs w:val="24"/>
        </w:rPr>
        <w:t>Q</w:t>
      </w:r>
      <w:r w:rsidRPr="007411C0">
        <w:rPr>
          <w:sz w:val="24"/>
          <w:szCs w:val="24"/>
        </w:rPr>
        <w:t>:</w:t>
      </w:r>
      <w:r w:rsidR="005F1A81" w:rsidRPr="005F1A81">
        <w:t xml:space="preserve"> </w:t>
      </w:r>
      <w:r w:rsidR="00002209" w:rsidRPr="00002209">
        <w:rPr>
          <w:sz w:val="24"/>
          <w:szCs w:val="24"/>
        </w:rPr>
        <w:t>With new contract</w:t>
      </w:r>
      <w:r w:rsidR="009F183F">
        <w:rPr>
          <w:sz w:val="24"/>
          <w:szCs w:val="24"/>
        </w:rPr>
        <w:t>,</w:t>
      </w:r>
      <w:r w:rsidR="00002209" w:rsidRPr="00002209">
        <w:rPr>
          <w:sz w:val="24"/>
          <w:szCs w:val="24"/>
        </w:rPr>
        <w:t xml:space="preserve"> will we still have yearly audits and what will be involved with audits?</w:t>
      </w:r>
    </w:p>
    <w:p w14:paraId="69BAD5A6" w14:textId="22A01829" w:rsidR="007411C0" w:rsidRPr="00E052B9" w:rsidRDefault="007411C0" w:rsidP="00E052B9">
      <w:pPr>
        <w:pStyle w:val="ListParagraph"/>
        <w:ind w:left="540"/>
        <w:rPr>
          <w:sz w:val="24"/>
          <w:szCs w:val="24"/>
        </w:rPr>
      </w:pPr>
      <w:r w:rsidRPr="03FBE6C5">
        <w:rPr>
          <w:b/>
          <w:bCs/>
          <w:sz w:val="24"/>
          <w:szCs w:val="24"/>
        </w:rPr>
        <w:t>A</w:t>
      </w:r>
      <w:r w:rsidRPr="03FBE6C5">
        <w:rPr>
          <w:sz w:val="24"/>
          <w:szCs w:val="24"/>
        </w:rPr>
        <w:t>:</w:t>
      </w:r>
      <w:r w:rsidR="005F1A81" w:rsidRPr="03FBE6C5">
        <w:rPr>
          <w:sz w:val="24"/>
          <w:szCs w:val="24"/>
        </w:rPr>
        <w:t xml:space="preserve"> </w:t>
      </w:r>
      <w:r w:rsidR="00002209" w:rsidRPr="03FBE6C5">
        <w:rPr>
          <w:sz w:val="24"/>
          <w:szCs w:val="24"/>
        </w:rPr>
        <w:t xml:space="preserve">CalAIM does not change the fact that we still need to monitor contracts. </w:t>
      </w:r>
      <w:r w:rsidR="00E052B9">
        <w:rPr>
          <w:sz w:val="24"/>
          <w:szCs w:val="24"/>
        </w:rPr>
        <w:t>DBH is m</w:t>
      </w:r>
      <w:r w:rsidR="00002209" w:rsidRPr="03FBE6C5">
        <w:rPr>
          <w:sz w:val="24"/>
          <w:szCs w:val="24"/>
        </w:rPr>
        <w:t xml:space="preserve">oving to bi-annual audits. </w:t>
      </w:r>
      <w:r w:rsidR="00E052B9">
        <w:rPr>
          <w:sz w:val="24"/>
          <w:szCs w:val="24"/>
        </w:rPr>
        <w:t xml:space="preserve">The </w:t>
      </w:r>
      <w:r w:rsidR="00002209" w:rsidRPr="03FBE6C5">
        <w:rPr>
          <w:sz w:val="24"/>
          <w:szCs w:val="24"/>
        </w:rPr>
        <w:t xml:space="preserve">minimum </w:t>
      </w:r>
      <w:r w:rsidR="00E052B9">
        <w:rPr>
          <w:sz w:val="24"/>
          <w:szCs w:val="24"/>
        </w:rPr>
        <w:t>requirement for</w:t>
      </w:r>
      <w:r w:rsidR="00002209" w:rsidRPr="03FBE6C5">
        <w:rPr>
          <w:sz w:val="24"/>
          <w:szCs w:val="24"/>
        </w:rPr>
        <w:t xml:space="preserve"> monitoring </w:t>
      </w:r>
      <w:r w:rsidR="00E052B9">
        <w:rPr>
          <w:sz w:val="24"/>
          <w:szCs w:val="24"/>
        </w:rPr>
        <w:t xml:space="preserve">is </w:t>
      </w:r>
      <w:r w:rsidR="00002209" w:rsidRPr="03FBE6C5">
        <w:rPr>
          <w:sz w:val="24"/>
          <w:szCs w:val="24"/>
        </w:rPr>
        <w:t xml:space="preserve">every 3 years. DBH decided on a </w:t>
      </w:r>
      <w:r w:rsidR="00E052B9" w:rsidRPr="03FBE6C5">
        <w:rPr>
          <w:sz w:val="24"/>
          <w:szCs w:val="24"/>
        </w:rPr>
        <w:t>2-year</w:t>
      </w:r>
      <w:r w:rsidR="00002209" w:rsidRPr="03FBE6C5">
        <w:rPr>
          <w:sz w:val="24"/>
          <w:szCs w:val="24"/>
        </w:rPr>
        <w:t xml:space="preserve"> cycle. CalAIM </w:t>
      </w:r>
      <w:r w:rsidR="00E052B9">
        <w:rPr>
          <w:sz w:val="24"/>
          <w:szCs w:val="24"/>
        </w:rPr>
        <w:t xml:space="preserve">did </w:t>
      </w:r>
      <w:r w:rsidR="00002209" w:rsidRPr="03FBE6C5">
        <w:rPr>
          <w:sz w:val="24"/>
          <w:szCs w:val="24"/>
        </w:rPr>
        <w:t xml:space="preserve">changed the auditing tool. </w:t>
      </w:r>
      <w:r w:rsidR="00E052B9" w:rsidRPr="03FBE6C5">
        <w:rPr>
          <w:sz w:val="24"/>
          <w:szCs w:val="24"/>
        </w:rPr>
        <w:t>A copy of the tool was sent out about 2 months ago</w:t>
      </w:r>
      <w:r w:rsidR="00002209" w:rsidRPr="00E052B9">
        <w:rPr>
          <w:sz w:val="24"/>
          <w:szCs w:val="24"/>
        </w:rPr>
        <w:t xml:space="preserve">. Some services are no longer recoupable. </w:t>
      </w:r>
      <w:r w:rsidR="00943E75">
        <w:rPr>
          <w:sz w:val="24"/>
          <w:szCs w:val="24"/>
        </w:rPr>
        <w:t xml:space="preserve">We are mainly </w:t>
      </w:r>
      <w:r w:rsidR="00E92E62">
        <w:rPr>
          <w:sz w:val="24"/>
          <w:szCs w:val="24"/>
        </w:rPr>
        <w:t>l</w:t>
      </w:r>
      <w:r w:rsidR="00002209" w:rsidRPr="00E052B9">
        <w:rPr>
          <w:sz w:val="24"/>
          <w:szCs w:val="24"/>
        </w:rPr>
        <w:t xml:space="preserve">ooking at fraud, waste, and abuse. </w:t>
      </w:r>
      <w:r w:rsidR="00E92E62">
        <w:rPr>
          <w:sz w:val="24"/>
          <w:szCs w:val="24"/>
        </w:rPr>
        <w:t xml:space="preserve">We can resend the tool. </w:t>
      </w:r>
    </w:p>
    <w:p w14:paraId="34F4A621" w14:textId="77777777" w:rsidR="00CB0F4D" w:rsidRDefault="00CB0F4D" w:rsidP="00E4340B">
      <w:pPr>
        <w:pStyle w:val="ListParagraph"/>
        <w:ind w:left="540"/>
        <w:rPr>
          <w:b/>
          <w:bCs/>
          <w:sz w:val="24"/>
          <w:szCs w:val="24"/>
        </w:rPr>
      </w:pPr>
    </w:p>
    <w:p w14:paraId="2D0DC306" w14:textId="249EBD0C" w:rsidR="005F1A81" w:rsidRPr="005F1A81" w:rsidRDefault="005F1A81" w:rsidP="00E4340B">
      <w:pPr>
        <w:pStyle w:val="ListParagraph"/>
        <w:ind w:left="540"/>
        <w:rPr>
          <w:sz w:val="24"/>
          <w:szCs w:val="24"/>
        </w:rPr>
      </w:pPr>
      <w:r>
        <w:rPr>
          <w:b/>
          <w:bCs/>
          <w:sz w:val="24"/>
          <w:szCs w:val="24"/>
        </w:rPr>
        <w:t>Q</w:t>
      </w:r>
      <w:r w:rsidRPr="005F1A81">
        <w:rPr>
          <w:sz w:val="24"/>
          <w:szCs w:val="24"/>
        </w:rPr>
        <w:t>:</w:t>
      </w:r>
      <w:r w:rsidRPr="005F1A81">
        <w:t xml:space="preserve"> </w:t>
      </w:r>
      <w:r w:rsidR="00002209" w:rsidRPr="00166711">
        <w:rPr>
          <w:sz w:val="24"/>
          <w:szCs w:val="24"/>
        </w:rPr>
        <w:t xml:space="preserve">For those that do not have AVATAR, </w:t>
      </w:r>
      <w:r w:rsidR="00166711" w:rsidRPr="00166711">
        <w:rPr>
          <w:sz w:val="24"/>
          <w:szCs w:val="24"/>
        </w:rPr>
        <w:t>will they have an opportunity to join SmartCare. Is there a licensing fee? Can providers have AVATAR-lite like access?</w:t>
      </w:r>
    </w:p>
    <w:p w14:paraId="1C9F6DA8" w14:textId="6CA1470E" w:rsidR="03FBE6C5" w:rsidRDefault="005F1A81" w:rsidP="00E94881">
      <w:pPr>
        <w:pStyle w:val="ListParagraph"/>
        <w:ind w:left="540"/>
        <w:rPr>
          <w:sz w:val="24"/>
          <w:szCs w:val="24"/>
        </w:rPr>
      </w:pPr>
      <w:r w:rsidRPr="03FBE6C5">
        <w:rPr>
          <w:b/>
          <w:bCs/>
          <w:sz w:val="24"/>
          <w:szCs w:val="24"/>
        </w:rPr>
        <w:lastRenderedPageBreak/>
        <w:t>A</w:t>
      </w:r>
      <w:r w:rsidRPr="03FBE6C5">
        <w:rPr>
          <w:sz w:val="24"/>
          <w:szCs w:val="24"/>
        </w:rPr>
        <w:t xml:space="preserve">: </w:t>
      </w:r>
      <w:r w:rsidR="00166711" w:rsidRPr="03FBE6C5">
        <w:rPr>
          <w:sz w:val="24"/>
          <w:szCs w:val="24"/>
        </w:rPr>
        <w:t xml:space="preserve">DBH would love for everybody to join SmartCare. For now, we can only convert providers who are already using our EHR. </w:t>
      </w:r>
      <w:r w:rsidR="00733CD8">
        <w:rPr>
          <w:sz w:val="24"/>
          <w:szCs w:val="24"/>
        </w:rPr>
        <w:t>We canno</w:t>
      </w:r>
      <w:r w:rsidR="00166711" w:rsidRPr="03FBE6C5">
        <w:rPr>
          <w:sz w:val="24"/>
          <w:szCs w:val="24"/>
        </w:rPr>
        <w:t xml:space="preserve">t add others who are not using the EHR at this time. Will review and discuss after we launch on 7/1/23. </w:t>
      </w:r>
      <w:r w:rsidR="003E1254">
        <w:rPr>
          <w:sz w:val="24"/>
          <w:szCs w:val="24"/>
        </w:rPr>
        <w:t>More i</w:t>
      </w:r>
      <w:r w:rsidR="00166711" w:rsidRPr="03FBE6C5">
        <w:rPr>
          <w:sz w:val="24"/>
          <w:szCs w:val="24"/>
        </w:rPr>
        <w:t>nformation will be sent out</w:t>
      </w:r>
      <w:r w:rsidR="003E1254">
        <w:rPr>
          <w:sz w:val="24"/>
          <w:szCs w:val="24"/>
        </w:rPr>
        <w:t xml:space="preserve"> as it developed</w:t>
      </w:r>
      <w:r w:rsidR="00166711" w:rsidRPr="03FBE6C5">
        <w:rPr>
          <w:sz w:val="24"/>
          <w:szCs w:val="24"/>
        </w:rPr>
        <w:t>.</w:t>
      </w:r>
      <w:r w:rsidR="00695A6C">
        <w:rPr>
          <w:sz w:val="24"/>
          <w:szCs w:val="24"/>
        </w:rPr>
        <w:t xml:space="preserve"> We are</w:t>
      </w:r>
      <w:r w:rsidR="00166711" w:rsidRPr="03FBE6C5">
        <w:rPr>
          <w:sz w:val="24"/>
          <w:szCs w:val="24"/>
        </w:rPr>
        <w:t xml:space="preserve"> </w:t>
      </w:r>
      <w:r w:rsidR="00695A6C">
        <w:rPr>
          <w:sz w:val="24"/>
          <w:szCs w:val="24"/>
        </w:rPr>
        <w:t>s</w:t>
      </w:r>
      <w:r w:rsidR="00166711" w:rsidRPr="03FBE6C5">
        <w:rPr>
          <w:sz w:val="24"/>
          <w:szCs w:val="24"/>
        </w:rPr>
        <w:t xml:space="preserve">till working with CalMHSA and SmartCare to see if providers can have AVATAR-lite like </w:t>
      </w:r>
      <w:r w:rsidR="00695A6C">
        <w:rPr>
          <w:sz w:val="24"/>
          <w:szCs w:val="24"/>
        </w:rPr>
        <w:t>access</w:t>
      </w:r>
      <w:r w:rsidR="00166711" w:rsidRPr="03FBE6C5">
        <w:rPr>
          <w:sz w:val="24"/>
          <w:szCs w:val="24"/>
        </w:rPr>
        <w:t>. For now,</w:t>
      </w:r>
      <w:r w:rsidR="00695A6C">
        <w:rPr>
          <w:sz w:val="24"/>
          <w:szCs w:val="24"/>
        </w:rPr>
        <w:t xml:space="preserve"> please </w:t>
      </w:r>
      <w:r w:rsidR="00166711" w:rsidRPr="03FBE6C5">
        <w:rPr>
          <w:sz w:val="24"/>
          <w:szCs w:val="24"/>
        </w:rPr>
        <w:t xml:space="preserve">continue the current process of submitting 1500. </w:t>
      </w:r>
      <w:r w:rsidR="00695A6C">
        <w:rPr>
          <w:sz w:val="24"/>
          <w:szCs w:val="24"/>
        </w:rPr>
        <w:t>We w</w:t>
      </w:r>
      <w:r w:rsidR="00166711" w:rsidRPr="03FBE6C5">
        <w:rPr>
          <w:sz w:val="24"/>
          <w:szCs w:val="24"/>
        </w:rPr>
        <w:t xml:space="preserve">ill explore if AVATAR-lite is possible in the future. </w:t>
      </w:r>
      <w:r w:rsidR="54710711" w:rsidRPr="03FBE6C5">
        <w:rPr>
          <w:sz w:val="24"/>
          <w:szCs w:val="24"/>
        </w:rPr>
        <w:t>MSO and Provider</w:t>
      </w:r>
      <w:r w:rsidR="00483E87">
        <w:rPr>
          <w:sz w:val="24"/>
          <w:szCs w:val="24"/>
        </w:rPr>
        <w:t xml:space="preserve"> </w:t>
      </w:r>
      <w:r w:rsidR="54710711" w:rsidRPr="03FBE6C5">
        <w:rPr>
          <w:sz w:val="24"/>
          <w:szCs w:val="24"/>
        </w:rPr>
        <w:t xml:space="preserve">Connect will allow providers to enter claims directly instead of the 1500 form. </w:t>
      </w:r>
    </w:p>
    <w:p w14:paraId="27568F22" w14:textId="77777777" w:rsidR="00E94881" w:rsidRPr="00E94881" w:rsidRDefault="00E94881" w:rsidP="00E94881">
      <w:pPr>
        <w:pStyle w:val="ListParagraph"/>
        <w:ind w:left="540"/>
        <w:rPr>
          <w:sz w:val="24"/>
          <w:szCs w:val="24"/>
        </w:rPr>
      </w:pPr>
    </w:p>
    <w:p w14:paraId="37B26F4E" w14:textId="523D2436" w:rsidR="00CB0F4D" w:rsidRDefault="7C862325" w:rsidP="03FBE6C5">
      <w:pPr>
        <w:pStyle w:val="ListParagraph"/>
        <w:ind w:left="540"/>
        <w:rPr>
          <w:sz w:val="24"/>
          <w:szCs w:val="24"/>
        </w:rPr>
      </w:pPr>
      <w:r w:rsidRPr="03FBE6C5">
        <w:rPr>
          <w:sz w:val="24"/>
          <w:szCs w:val="24"/>
        </w:rPr>
        <w:t>Q</w:t>
      </w:r>
      <w:r w:rsidRPr="000B71B4">
        <w:rPr>
          <w:b/>
          <w:bCs/>
          <w:sz w:val="24"/>
          <w:szCs w:val="24"/>
        </w:rPr>
        <w:t>:</w:t>
      </w:r>
      <w:r w:rsidRPr="03FBE6C5">
        <w:rPr>
          <w:sz w:val="24"/>
          <w:szCs w:val="24"/>
        </w:rPr>
        <w:t xml:space="preserve"> If I have a minor that needs service, can I refer her for transportation?</w:t>
      </w:r>
    </w:p>
    <w:p w14:paraId="53242108" w14:textId="002E3F05" w:rsidR="7C862325" w:rsidRDefault="7C862325" w:rsidP="03FBE6C5">
      <w:pPr>
        <w:pStyle w:val="ListParagraph"/>
        <w:ind w:left="540"/>
        <w:rPr>
          <w:sz w:val="24"/>
          <w:szCs w:val="24"/>
        </w:rPr>
      </w:pPr>
      <w:r w:rsidRPr="000B71B4">
        <w:rPr>
          <w:b/>
          <w:bCs/>
          <w:sz w:val="24"/>
          <w:szCs w:val="24"/>
        </w:rPr>
        <w:t>A</w:t>
      </w:r>
      <w:r w:rsidRPr="03FBE6C5">
        <w:rPr>
          <w:sz w:val="24"/>
          <w:szCs w:val="24"/>
        </w:rPr>
        <w:t xml:space="preserve">: That’s a question for the MCP. </w:t>
      </w:r>
    </w:p>
    <w:p w14:paraId="6BC01E9B" w14:textId="3F7E414E" w:rsidR="03FBE6C5" w:rsidRDefault="03FBE6C5" w:rsidP="03FBE6C5">
      <w:pPr>
        <w:pStyle w:val="ListParagraph"/>
        <w:ind w:left="540"/>
        <w:rPr>
          <w:b/>
          <w:bCs/>
          <w:sz w:val="24"/>
          <w:szCs w:val="24"/>
        </w:rPr>
      </w:pPr>
    </w:p>
    <w:p w14:paraId="0FEC8197" w14:textId="2F7A67AC" w:rsidR="00C80098" w:rsidRPr="00C80098" w:rsidRDefault="00C80098" w:rsidP="00E4340B">
      <w:pPr>
        <w:pStyle w:val="ListParagraph"/>
        <w:ind w:left="540"/>
        <w:rPr>
          <w:sz w:val="24"/>
          <w:szCs w:val="24"/>
        </w:rPr>
      </w:pPr>
      <w:r>
        <w:rPr>
          <w:b/>
          <w:bCs/>
          <w:sz w:val="24"/>
          <w:szCs w:val="24"/>
        </w:rPr>
        <w:t>Q</w:t>
      </w:r>
      <w:r w:rsidRPr="00C80098">
        <w:rPr>
          <w:sz w:val="24"/>
          <w:szCs w:val="24"/>
        </w:rPr>
        <w:t>:</w:t>
      </w:r>
      <w:r w:rsidRPr="00C80098">
        <w:t xml:space="preserve"> </w:t>
      </w:r>
      <w:r w:rsidR="00166711">
        <w:t>I</w:t>
      </w:r>
      <w:r w:rsidR="00166711" w:rsidRPr="00166711">
        <w:rPr>
          <w:sz w:val="24"/>
          <w:szCs w:val="24"/>
        </w:rPr>
        <w:t xml:space="preserve">s it possible to get a "cheat sheet" of the most frequently used CPT codes for various services and scenarios for certain disciplines e.g., LCSW, AMFT, Case Managers.  We got the frequently used Z-codes from these </w:t>
      </w:r>
      <w:r w:rsidR="00BE775F" w:rsidRPr="00166711">
        <w:rPr>
          <w:sz w:val="24"/>
          <w:szCs w:val="24"/>
        </w:rPr>
        <w:t>trainings,</w:t>
      </w:r>
      <w:r w:rsidR="00166711" w:rsidRPr="00166711">
        <w:rPr>
          <w:sz w:val="24"/>
          <w:szCs w:val="24"/>
        </w:rPr>
        <w:t xml:space="preserve"> and it was very helpful for our providers</w:t>
      </w:r>
    </w:p>
    <w:p w14:paraId="14039EA7" w14:textId="55584CE2" w:rsidR="00C80098" w:rsidRDefault="00C80098" w:rsidP="00E4340B">
      <w:pPr>
        <w:pStyle w:val="ListParagraph"/>
        <w:ind w:left="540"/>
        <w:rPr>
          <w:sz w:val="24"/>
          <w:szCs w:val="24"/>
        </w:rPr>
      </w:pPr>
      <w:r>
        <w:rPr>
          <w:b/>
          <w:bCs/>
          <w:sz w:val="24"/>
          <w:szCs w:val="24"/>
        </w:rPr>
        <w:t>A:</w:t>
      </w:r>
      <w:r w:rsidR="00166711" w:rsidRPr="00166711">
        <w:rPr>
          <w:sz w:val="24"/>
          <w:szCs w:val="24"/>
        </w:rPr>
        <w:t xml:space="preserve"> Please check the </w:t>
      </w:r>
      <w:hyperlink r:id="rId20" w:history="1">
        <w:r w:rsidR="009256DB" w:rsidRPr="009256DB">
          <w:rPr>
            <w:rStyle w:val="Hyperlink"/>
            <w:sz w:val="24"/>
            <w:szCs w:val="24"/>
          </w:rPr>
          <w:t>B</w:t>
        </w:r>
        <w:r w:rsidR="00166711" w:rsidRPr="009256DB">
          <w:rPr>
            <w:rStyle w:val="Hyperlink"/>
            <w:sz w:val="24"/>
            <w:szCs w:val="24"/>
          </w:rPr>
          <w:t xml:space="preserve">illing </w:t>
        </w:r>
        <w:r w:rsidR="009256DB" w:rsidRPr="009256DB">
          <w:rPr>
            <w:rStyle w:val="Hyperlink"/>
            <w:sz w:val="24"/>
            <w:szCs w:val="24"/>
          </w:rPr>
          <w:t>M</w:t>
        </w:r>
        <w:r w:rsidR="00166711" w:rsidRPr="009256DB">
          <w:rPr>
            <w:rStyle w:val="Hyperlink"/>
            <w:sz w:val="24"/>
            <w:szCs w:val="24"/>
          </w:rPr>
          <w:t>anual</w:t>
        </w:r>
      </w:hyperlink>
      <w:r w:rsidR="00166711">
        <w:rPr>
          <w:sz w:val="24"/>
          <w:szCs w:val="24"/>
        </w:rPr>
        <w:t xml:space="preserve">. </w:t>
      </w:r>
      <w:r w:rsidR="009256DB">
        <w:rPr>
          <w:sz w:val="24"/>
          <w:szCs w:val="24"/>
        </w:rPr>
        <w:t>A c</w:t>
      </w:r>
      <w:r w:rsidR="00166711">
        <w:rPr>
          <w:sz w:val="24"/>
          <w:szCs w:val="24"/>
        </w:rPr>
        <w:t xml:space="preserve">heat sheet is </w:t>
      </w:r>
      <w:r w:rsidR="00BE775F">
        <w:rPr>
          <w:sz w:val="24"/>
          <w:szCs w:val="24"/>
        </w:rPr>
        <w:t>helpful,</w:t>
      </w:r>
      <w:r w:rsidR="00166711">
        <w:rPr>
          <w:sz w:val="24"/>
          <w:szCs w:val="24"/>
        </w:rPr>
        <w:t xml:space="preserve"> but we do not want to limit </w:t>
      </w:r>
      <w:r w:rsidR="00805F29">
        <w:rPr>
          <w:sz w:val="24"/>
          <w:szCs w:val="24"/>
        </w:rPr>
        <w:t>you</w:t>
      </w:r>
      <w:r w:rsidR="00166711">
        <w:rPr>
          <w:sz w:val="24"/>
          <w:szCs w:val="24"/>
        </w:rPr>
        <w:t xml:space="preserve"> to these codes only. CalAIM allows you to use a code to a higher level of </w:t>
      </w:r>
      <w:r w:rsidR="00166711" w:rsidRPr="00166711">
        <w:rPr>
          <w:sz w:val="24"/>
          <w:szCs w:val="24"/>
        </w:rPr>
        <w:t>specificity</w:t>
      </w:r>
      <w:r w:rsidR="00166711">
        <w:rPr>
          <w:sz w:val="24"/>
          <w:szCs w:val="24"/>
        </w:rPr>
        <w:t xml:space="preserve">. </w:t>
      </w:r>
    </w:p>
    <w:p w14:paraId="1A7CCBB1" w14:textId="77777777" w:rsidR="009256DB" w:rsidRDefault="009256DB" w:rsidP="03FBE6C5">
      <w:pPr>
        <w:pStyle w:val="ListParagraph"/>
        <w:ind w:left="540"/>
        <w:rPr>
          <w:b/>
          <w:bCs/>
          <w:sz w:val="24"/>
          <w:szCs w:val="24"/>
        </w:rPr>
      </w:pPr>
    </w:p>
    <w:p w14:paraId="1E92A15E" w14:textId="67F831E2" w:rsidR="5A11874B" w:rsidRDefault="5A11874B" w:rsidP="03FBE6C5">
      <w:pPr>
        <w:pStyle w:val="ListParagraph"/>
        <w:ind w:left="540"/>
      </w:pPr>
      <w:r>
        <w:t>Please access the document via the link. They are living documents and will get updated. Fr</w:t>
      </w:r>
      <w:r w:rsidR="3963F9E4">
        <w:t xml:space="preserve">esno </w:t>
      </w:r>
      <w:hyperlink r:id="rId21" w:history="1">
        <w:r w:rsidR="3963F9E4" w:rsidRPr="00A56102">
          <w:rPr>
            <w:rStyle w:val="Hyperlink"/>
          </w:rPr>
          <w:t xml:space="preserve">DBH CalAIM </w:t>
        </w:r>
        <w:r w:rsidRPr="00A56102">
          <w:rPr>
            <w:rStyle w:val="Hyperlink"/>
          </w:rPr>
          <w:t>Q&amp;A</w:t>
        </w:r>
      </w:hyperlink>
      <w:r>
        <w:t xml:space="preserve"> will be updated every Friday.</w:t>
      </w:r>
      <w:r w:rsidR="535ABF90">
        <w:t xml:space="preserve"> New info will be in </w:t>
      </w:r>
      <w:r w:rsidR="535ABF90" w:rsidRPr="03FBE6C5">
        <w:rPr>
          <w:color w:val="FF0000"/>
        </w:rPr>
        <w:t>red</w:t>
      </w:r>
      <w:r w:rsidR="535ABF90">
        <w:t>.</w:t>
      </w:r>
    </w:p>
    <w:p w14:paraId="4D5F132D" w14:textId="77777777" w:rsidR="00EC567F" w:rsidRDefault="00EC567F" w:rsidP="00E4340B">
      <w:pPr>
        <w:pStyle w:val="ListParagraph"/>
        <w:ind w:left="540"/>
        <w:rPr>
          <w:b/>
          <w:bCs/>
          <w:sz w:val="24"/>
          <w:szCs w:val="24"/>
        </w:rPr>
      </w:pPr>
      <w:bookmarkStart w:id="1" w:name="_Hlk134170595"/>
    </w:p>
    <w:p w14:paraId="241F09A5" w14:textId="60347564" w:rsidR="00C80098" w:rsidRPr="00E4340B" w:rsidRDefault="00C80098" w:rsidP="00E4340B">
      <w:pPr>
        <w:pStyle w:val="ListParagraph"/>
        <w:ind w:left="540"/>
        <w:rPr>
          <w:sz w:val="24"/>
          <w:szCs w:val="24"/>
        </w:rPr>
      </w:pPr>
      <w:r w:rsidRPr="00E4340B">
        <w:rPr>
          <w:b/>
          <w:bCs/>
          <w:sz w:val="24"/>
          <w:szCs w:val="24"/>
        </w:rPr>
        <w:t>Q</w:t>
      </w:r>
      <w:r w:rsidR="00E4340B">
        <w:rPr>
          <w:b/>
          <w:bCs/>
          <w:sz w:val="24"/>
          <w:szCs w:val="24"/>
        </w:rPr>
        <w:t>:</w:t>
      </w:r>
      <w:r w:rsidRPr="00E4340B">
        <w:rPr>
          <w:sz w:val="24"/>
          <w:szCs w:val="24"/>
        </w:rPr>
        <w:t xml:space="preserve"> </w:t>
      </w:r>
      <w:r w:rsidR="00AD7818">
        <w:rPr>
          <w:sz w:val="24"/>
          <w:szCs w:val="24"/>
        </w:rPr>
        <w:t xml:space="preserve">Can you explain the codes when there is a limit to the max duration? </w:t>
      </w:r>
    </w:p>
    <w:p w14:paraId="78DCA80A" w14:textId="71A2E12E" w:rsidR="00C80098" w:rsidRPr="00E4340B" w:rsidRDefault="00C80098" w:rsidP="00E4340B">
      <w:pPr>
        <w:pStyle w:val="ListParagraph"/>
        <w:ind w:left="540"/>
        <w:rPr>
          <w:sz w:val="24"/>
          <w:szCs w:val="24"/>
        </w:rPr>
      </w:pPr>
      <w:r w:rsidRPr="03FBE6C5">
        <w:rPr>
          <w:b/>
          <w:bCs/>
          <w:sz w:val="24"/>
          <w:szCs w:val="24"/>
        </w:rPr>
        <w:t xml:space="preserve">A: </w:t>
      </w:r>
      <w:r w:rsidR="00A56102">
        <w:rPr>
          <w:sz w:val="24"/>
          <w:szCs w:val="24"/>
        </w:rPr>
        <w:t>The m</w:t>
      </w:r>
      <w:r w:rsidR="00AD7818" w:rsidRPr="03FBE6C5">
        <w:rPr>
          <w:sz w:val="24"/>
          <w:szCs w:val="24"/>
        </w:rPr>
        <w:t xml:space="preserve">ax unit is based on </w:t>
      </w:r>
      <w:r w:rsidR="00A56102">
        <w:rPr>
          <w:sz w:val="24"/>
          <w:szCs w:val="24"/>
        </w:rPr>
        <w:t xml:space="preserve">a </w:t>
      </w:r>
      <w:r w:rsidR="00AD7818" w:rsidRPr="03FBE6C5">
        <w:rPr>
          <w:sz w:val="24"/>
          <w:szCs w:val="24"/>
        </w:rPr>
        <w:t>24</w:t>
      </w:r>
      <w:r w:rsidR="00A56102">
        <w:rPr>
          <w:sz w:val="24"/>
          <w:szCs w:val="24"/>
        </w:rPr>
        <w:t>-</w:t>
      </w:r>
      <w:r w:rsidR="00AD7818" w:rsidRPr="03FBE6C5">
        <w:rPr>
          <w:sz w:val="24"/>
          <w:szCs w:val="24"/>
        </w:rPr>
        <w:t>hour</w:t>
      </w:r>
      <w:r w:rsidR="00A56102">
        <w:rPr>
          <w:sz w:val="24"/>
          <w:szCs w:val="24"/>
        </w:rPr>
        <w:t xml:space="preserve"> clock</w:t>
      </w:r>
      <w:r w:rsidR="00AD7818" w:rsidRPr="03FBE6C5">
        <w:rPr>
          <w:sz w:val="24"/>
          <w:szCs w:val="24"/>
        </w:rPr>
        <w:t xml:space="preserve">. If </w:t>
      </w:r>
      <w:r w:rsidR="00A56102">
        <w:rPr>
          <w:sz w:val="24"/>
          <w:szCs w:val="24"/>
        </w:rPr>
        <w:t>the duration</w:t>
      </w:r>
      <w:r w:rsidR="00AD7818" w:rsidRPr="03FBE6C5">
        <w:rPr>
          <w:sz w:val="24"/>
          <w:szCs w:val="24"/>
        </w:rPr>
        <w:t xml:space="preserve"> is longer</w:t>
      </w:r>
      <w:r w:rsidR="00A56102">
        <w:rPr>
          <w:sz w:val="24"/>
          <w:szCs w:val="24"/>
        </w:rPr>
        <w:t xml:space="preserve"> than </w:t>
      </w:r>
      <w:r w:rsidR="00544A8E">
        <w:rPr>
          <w:sz w:val="24"/>
          <w:szCs w:val="24"/>
        </w:rPr>
        <w:t>allowable time on the code</w:t>
      </w:r>
      <w:r w:rsidR="00AD7818" w:rsidRPr="03FBE6C5">
        <w:rPr>
          <w:sz w:val="24"/>
          <w:szCs w:val="24"/>
        </w:rPr>
        <w:t xml:space="preserve">, than use add-on codes until you get to the total duration of the service. </w:t>
      </w:r>
      <w:r w:rsidR="14B6F72E" w:rsidRPr="03FBE6C5">
        <w:rPr>
          <w:sz w:val="24"/>
          <w:szCs w:val="24"/>
        </w:rPr>
        <w:t xml:space="preserve">Example: Therapy </w:t>
      </w:r>
      <w:r w:rsidR="00671780">
        <w:rPr>
          <w:sz w:val="24"/>
          <w:szCs w:val="24"/>
        </w:rPr>
        <w:t>has a max unit of 1, with 1 representing</w:t>
      </w:r>
      <w:r w:rsidR="14B6F72E" w:rsidRPr="03FBE6C5">
        <w:rPr>
          <w:sz w:val="24"/>
          <w:szCs w:val="24"/>
        </w:rPr>
        <w:t xml:space="preserve"> 60 minu</w:t>
      </w:r>
      <w:r w:rsidR="00671780">
        <w:rPr>
          <w:sz w:val="24"/>
          <w:szCs w:val="24"/>
        </w:rPr>
        <w:t>tes</w:t>
      </w:r>
      <w:r w:rsidR="14B6F72E" w:rsidRPr="03FBE6C5">
        <w:rPr>
          <w:sz w:val="24"/>
          <w:szCs w:val="24"/>
        </w:rPr>
        <w:t xml:space="preserve">. </w:t>
      </w:r>
      <w:r w:rsidR="00671780">
        <w:rPr>
          <w:sz w:val="24"/>
          <w:szCs w:val="24"/>
        </w:rPr>
        <w:t>You c</w:t>
      </w:r>
      <w:r w:rsidR="14B6F72E" w:rsidRPr="03FBE6C5">
        <w:rPr>
          <w:sz w:val="24"/>
          <w:szCs w:val="24"/>
        </w:rPr>
        <w:t>ompleted a 70-minute session</w:t>
      </w:r>
      <w:r w:rsidR="00671780">
        <w:rPr>
          <w:sz w:val="24"/>
          <w:szCs w:val="24"/>
        </w:rPr>
        <w:t>. You</w:t>
      </w:r>
      <w:r w:rsidR="14B6F72E" w:rsidRPr="03FBE6C5">
        <w:rPr>
          <w:sz w:val="24"/>
          <w:szCs w:val="24"/>
        </w:rPr>
        <w:t xml:space="preserve"> will use </w:t>
      </w:r>
      <w:r w:rsidR="00671780">
        <w:rPr>
          <w:sz w:val="24"/>
          <w:szCs w:val="24"/>
        </w:rPr>
        <w:t xml:space="preserve">a </w:t>
      </w:r>
      <w:r w:rsidR="14B6F72E" w:rsidRPr="03FBE6C5">
        <w:rPr>
          <w:sz w:val="24"/>
          <w:szCs w:val="24"/>
        </w:rPr>
        <w:t>code for 60 minutes</w:t>
      </w:r>
      <w:r w:rsidR="00671780">
        <w:rPr>
          <w:sz w:val="24"/>
          <w:szCs w:val="24"/>
        </w:rPr>
        <w:t xml:space="preserve"> </w:t>
      </w:r>
      <w:r w:rsidR="14B6F72E" w:rsidRPr="03FBE6C5">
        <w:rPr>
          <w:sz w:val="24"/>
          <w:szCs w:val="24"/>
        </w:rPr>
        <w:t>and add-on code to capture the remaining 10 minutes</w:t>
      </w:r>
      <w:r w:rsidR="008A4664">
        <w:rPr>
          <w:sz w:val="24"/>
          <w:szCs w:val="24"/>
        </w:rPr>
        <w:t>.</w:t>
      </w:r>
    </w:p>
    <w:bookmarkEnd w:id="1"/>
    <w:p w14:paraId="734C8598" w14:textId="24132E92" w:rsidR="03FBE6C5" w:rsidRDefault="03FBE6C5" w:rsidP="03FBE6C5">
      <w:pPr>
        <w:pStyle w:val="ListParagraph"/>
        <w:ind w:left="540"/>
        <w:rPr>
          <w:sz w:val="24"/>
          <w:szCs w:val="24"/>
        </w:rPr>
      </w:pPr>
    </w:p>
    <w:p w14:paraId="33844613" w14:textId="1BCFB7D7" w:rsidR="4712E1B9" w:rsidRDefault="4712E1B9" w:rsidP="03FBE6C5">
      <w:pPr>
        <w:pStyle w:val="ListParagraph"/>
        <w:ind w:left="540"/>
        <w:rPr>
          <w:sz w:val="24"/>
          <w:szCs w:val="24"/>
        </w:rPr>
      </w:pPr>
      <w:r w:rsidRPr="03FBE6C5">
        <w:rPr>
          <w:b/>
          <w:bCs/>
          <w:sz w:val="24"/>
          <w:szCs w:val="24"/>
        </w:rPr>
        <w:t>Q</w:t>
      </w:r>
      <w:r w:rsidRPr="03FBE6C5">
        <w:rPr>
          <w:sz w:val="24"/>
          <w:szCs w:val="24"/>
        </w:rPr>
        <w:t xml:space="preserve">: I see a lot of </w:t>
      </w:r>
      <w:r w:rsidR="00004593" w:rsidRPr="03FBE6C5">
        <w:rPr>
          <w:sz w:val="24"/>
          <w:szCs w:val="24"/>
        </w:rPr>
        <w:t>minors;</w:t>
      </w:r>
      <w:r w:rsidRPr="03FBE6C5">
        <w:rPr>
          <w:sz w:val="24"/>
          <w:szCs w:val="24"/>
        </w:rPr>
        <w:t xml:space="preserve"> </w:t>
      </w:r>
      <w:r w:rsidR="09CFBFFE" w:rsidRPr="03FBE6C5">
        <w:rPr>
          <w:sz w:val="24"/>
          <w:szCs w:val="24"/>
        </w:rPr>
        <w:t>the session</w:t>
      </w:r>
      <w:r w:rsidR="75A9B98D" w:rsidRPr="03FBE6C5">
        <w:rPr>
          <w:sz w:val="24"/>
          <w:szCs w:val="24"/>
        </w:rPr>
        <w:t>s</w:t>
      </w:r>
      <w:r w:rsidR="09CFBFFE" w:rsidRPr="03FBE6C5">
        <w:rPr>
          <w:sz w:val="24"/>
          <w:szCs w:val="24"/>
        </w:rPr>
        <w:t xml:space="preserve"> </w:t>
      </w:r>
      <w:r w:rsidR="71533429" w:rsidRPr="03FBE6C5">
        <w:rPr>
          <w:sz w:val="24"/>
          <w:szCs w:val="24"/>
        </w:rPr>
        <w:t xml:space="preserve">are </w:t>
      </w:r>
      <w:r w:rsidRPr="03FBE6C5">
        <w:rPr>
          <w:sz w:val="24"/>
          <w:szCs w:val="24"/>
        </w:rPr>
        <w:t>usually long</w:t>
      </w:r>
      <w:r w:rsidR="14193546" w:rsidRPr="03FBE6C5">
        <w:rPr>
          <w:sz w:val="24"/>
          <w:szCs w:val="24"/>
        </w:rPr>
        <w:t>er</w:t>
      </w:r>
      <w:r w:rsidRPr="03FBE6C5">
        <w:rPr>
          <w:sz w:val="24"/>
          <w:szCs w:val="24"/>
        </w:rPr>
        <w:t xml:space="preserve"> than normal. What codes do I use?</w:t>
      </w:r>
    </w:p>
    <w:p w14:paraId="5C87AD7C" w14:textId="76AE5790" w:rsidR="4712E1B9" w:rsidRDefault="4712E1B9" w:rsidP="03FBE6C5">
      <w:pPr>
        <w:pStyle w:val="ListParagraph"/>
        <w:ind w:left="540"/>
        <w:rPr>
          <w:sz w:val="24"/>
          <w:szCs w:val="24"/>
        </w:rPr>
      </w:pPr>
      <w:r w:rsidRPr="03FBE6C5">
        <w:rPr>
          <w:b/>
          <w:bCs/>
          <w:sz w:val="24"/>
          <w:szCs w:val="24"/>
        </w:rPr>
        <w:t>A</w:t>
      </w:r>
      <w:r w:rsidRPr="03FBE6C5">
        <w:rPr>
          <w:sz w:val="24"/>
          <w:szCs w:val="24"/>
        </w:rPr>
        <w:t xml:space="preserve">: Select primary code to cover the first </w:t>
      </w:r>
      <w:r w:rsidR="7E55C4EC" w:rsidRPr="03FBE6C5">
        <w:rPr>
          <w:sz w:val="24"/>
          <w:szCs w:val="24"/>
        </w:rPr>
        <w:t xml:space="preserve">block of time </w:t>
      </w:r>
      <w:r w:rsidRPr="03FBE6C5">
        <w:rPr>
          <w:sz w:val="24"/>
          <w:szCs w:val="24"/>
        </w:rPr>
        <w:t>and then use add</w:t>
      </w:r>
      <w:r w:rsidR="4E6C72E9" w:rsidRPr="03FBE6C5">
        <w:rPr>
          <w:sz w:val="24"/>
          <w:szCs w:val="24"/>
        </w:rPr>
        <w:t>-</w:t>
      </w:r>
      <w:r w:rsidRPr="03FBE6C5">
        <w:rPr>
          <w:sz w:val="24"/>
          <w:szCs w:val="24"/>
        </w:rPr>
        <w:t xml:space="preserve">on code to capture the remaining minutes. </w:t>
      </w:r>
      <w:r w:rsidR="152CF036" w:rsidRPr="03FBE6C5">
        <w:rPr>
          <w:sz w:val="24"/>
          <w:szCs w:val="24"/>
        </w:rPr>
        <w:t>Justify the session with documentation and use codes to capture the time.</w:t>
      </w:r>
    </w:p>
    <w:p w14:paraId="175B3547" w14:textId="05F1D4E4" w:rsidR="152CF036" w:rsidRDefault="152CF036" w:rsidP="03FBE6C5">
      <w:pPr>
        <w:pStyle w:val="ListParagraph"/>
        <w:ind w:left="540"/>
      </w:pPr>
      <w:r w:rsidRPr="03FBE6C5">
        <w:rPr>
          <w:sz w:val="24"/>
          <w:szCs w:val="24"/>
        </w:rPr>
        <w:t xml:space="preserve">Example: </w:t>
      </w:r>
      <w:r w:rsidRPr="03FBE6C5">
        <w:t>90837 - psychotherapy, 60 minutes with patient; G2212 - prolonged service each additional 15 minute</w:t>
      </w:r>
      <w:r w:rsidR="4337BB2A" w:rsidRPr="03FBE6C5">
        <w:t>s</w:t>
      </w:r>
    </w:p>
    <w:p w14:paraId="29A6AABF" w14:textId="77777777" w:rsidR="007F41C5" w:rsidRDefault="007F41C5" w:rsidP="03FBE6C5">
      <w:pPr>
        <w:pStyle w:val="ListParagraph"/>
        <w:ind w:left="540"/>
        <w:rPr>
          <w:sz w:val="24"/>
          <w:szCs w:val="24"/>
        </w:rPr>
      </w:pPr>
    </w:p>
    <w:p w14:paraId="4EDDA4F1" w14:textId="007B775E" w:rsidR="007F41C5" w:rsidRPr="00A6708D" w:rsidRDefault="007F41C5" w:rsidP="00A6708D">
      <w:pPr>
        <w:pStyle w:val="ListParagraph"/>
        <w:ind w:left="540"/>
        <w:rPr>
          <w:sz w:val="24"/>
          <w:szCs w:val="24"/>
        </w:rPr>
      </w:pPr>
      <w:r w:rsidRPr="03FBE6C5">
        <w:rPr>
          <w:b/>
          <w:bCs/>
          <w:sz w:val="24"/>
          <w:szCs w:val="24"/>
        </w:rPr>
        <w:t>Q:</w:t>
      </w:r>
      <w:r w:rsidRPr="03FBE6C5">
        <w:rPr>
          <w:sz w:val="24"/>
          <w:szCs w:val="24"/>
        </w:rPr>
        <w:t xml:space="preserve"> </w:t>
      </w:r>
      <w:r w:rsidR="00A6708D">
        <w:rPr>
          <w:sz w:val="24"/>
          <w:szCs w:val="24"/>
        </w:rPr>
        <w:t>Is c</w:t>
      </w:r>
      <w:r w:rsidR="008351F9" w:rsidRPr="00A6708D">
        <w:rPr>
          <w:sz w:val="24"/>
          <w:szCs w:val="24"/>
        </w:rPr>
        <w:t>oding is different from SmartCare?</w:t>
      </w:r>
      <w:r w:rsidR="7A92B49C" w:rsidRPr="00A6708D">
        <w:rPr>
          <w:sz w:val="24"/>
          <w:szCs w:val="24"/>
        </w:rPr>
        <w:t xml:space="preserve"> If I use the 1500 forms, will</w:t>
      </w:r>
      <w:r w:rsidR="00A6708D" w:rsidRPr="00A6708D">
        <w:rPr>
          <w:sz w:val="24"/>
          <w:szCs w:val="24"/>
        </w:rPr>
        <w:t xml:space="preserve"> I</w:t>
      </w:r>
      <w:r w:rsidR="7A92B49C" w:rsidRPr="00A6708D">
        <w:rPr>
          <w:sz w:val="24"/>
          <w:szCs w:val="24"/>
        </w:rPr>
        <w:t xml:space="preserve"> stop using the </w:t>
      </w:r>
      <w:r w:rsidR="00A6708D">
        <w:rPr>
          <w:sz w:val="24"/>
          <w:szCs w:val="24"/>
        </w:rPr>
        <w:t>Fresno’s</w:t>
      </w:r>
      <w:r w:rsidR="7A92B49C" w:rsidRPr="00A6708D">
        <w:rPr>
          <w:sz w:val="24"/>
          <w:szCs w:val="24"/>
        </w:rPr>
        <w:t xml:space="preserve"> codes and start using the CPT codes?</w:t>
      </w:r>
    </w:p>
    <w:p w14:paraId="280DA3D1" w14:textId="2D911FE2" w:rsidR="007F41C5" w:rsidRPr="00E4340B" w:rsidRDefault="007F41C5" w:rsidP="007F41C5">
      <w:pPr>
        <w:pStyle w:val="ListParagraph"/>
        <w:ind w:left="540"/>
        <w:rPr>
          <w:sz w:val="24"/>
          <w:szCs w:val="24"/>
        </w:rPr>
      </w:pPr>
      <w:r w:rsidRPr="03FBE6C5">
        <w:rPr>
          <w:b/>
          <w:bCs/>
          <w:sz w:val="24"/>
          <w:szCs w:val="24"/>
        </w:rPr>
        <w:t>A:</w:t>
      </w:r>
      <w:r w:rsidRPr="03FBE6C5">
        <w:rPr>
          <w:sz w:val="24"/>
          <w:szCs w:val="24"/>
        </w:rPr>
        <w:t xml:space="preserve"> </w:t>
      </w:r>
      <w:r w:rsidR="00271E23">
        <w:rPr>
          <w:sz w:val="24"/>
          <w:szCs w:val="24"/>
        </w:rPr>
        <w:t>Yes,</w:t>
      </w:r>
      <w:r w:rsidR="0046424A">
        <w:rPr>
          <w:sz w:val="24"/>
          <w:szCs w:val="24"/>
        </w:rPr>
        <w:t xml:space="preserve"> on 7/1/23, DBH will</w:t>
      </w:r>
      <w:r w:rsidR="1DF677A1" w:rsidRPr="03FBE6C5">
        <w:rPr>
          <w:sz w:val="24"/>
          <w:szCs w:val="24"/>
        </w:rPr>
        <w:t xml:space="preserve"> start using SmartCare, you will</w:t>
      </w:r>
      <w:r w:rsidR="0046424A">
        <w:rPr>
          <w:sz w:val="24"/>
          <w:szCs w:val="24"/>
        </w:rPr>
        <w:t xml:space="preserve"> need to</w:t>
      </w:r>
      <w:r w:rsidR="1DF677A1" w:rsidRPr="03FBE6C5">
        <w:rPr>
          <w:sz w:val="24"/>
          <w:szCs w:val="24"/>
        </w:rPr>
        <w:t xml:space="preserve"> </w:t>
      </w:r>
      <w:r w:rsidR="00271E23">
        <w:rPr>
          <w:sz w:val="24"/>
          <w:szCs w:val="24"/>
        </w:rPr>
        <w:t>switch to</w:t>
      </w:r>
      <w:r w:rsidR="1DF677A1" w:rsidRPr="03FBE6C5">
        <w:rPr>
          <w:sz w:val="24"/>
          <w:szCs w:val="24"/>
        </w:rPr>
        <w:t xml:space="preserve"> CPT codes. SmartCare uses descriptors. </w:t>
      </w:r>
      <w:r w:rsidR="7E6F1F5D" w:rsidRPr="03FBE6C5">
        <w:rPr>
          <w:sz w:val="24"/>
          <w:szCs w:val="24"/>
        </w:rPr>
        <w:t>Fresno will have crosswalk codes</w:t>
      </w:r>
      <w:r w:rsidR="000B09EC">
        <w:rPr>
          <w:sz w:val="24"/>
          <w:szCs w:val="24"/>
        </w:rPr>
        <w:t xml:space="preserve"> available</w:t>
      </w:r>
      <w:r w:rsidR="7E6F1F5D" w:rsidRPr="03FBE6C5">
        <w:rPr>
          <w:sz w:val="24"/>
          <w:szCs w:val="24"/>
        </w:rPr>
        <w:t xml:space="preserve">. </w:t>
      </w:r>
      <w:r w:rsidR="000B09EC">
        <w:rPr>
          <w:sz w:val="24"/>
          <w:szCs w:val="24"/>
        </w:rPr>
        <w:t>The s</w:t>
      </w:r>
      <w:r w:rsidR="7E6F1F5D" w:rsidRPr="03FBE6C5">
        <w:rPr>
          <w:sz w:val="24"/>
          <w:szCs w:val="24"/>
        </w:rPr>
        <w:t>ervice</w:t>
      </w:r>
      <w:r w:rsidR="000B09EC">
        <w:rPr>
          <w:sz w:val="24"/>
          <w:szCs w:val="24"/>
        </w:rPr>
        <w:t>s</w:t>
      </w:r>
      <w:r w:rsidR="7E6F1F5D" w:rsidRPr="03FBE6C5">
        <w:rPr>
          <w:sz w:val="24"/>
          <w:szCs w:val="24"/>
        </w:rPr>
        <w:t xml:space="preserve"> you provide must algin with CPT codes. </w:t>
      </w:r>
      <w:r w:rsidR="00E03D0F">
        <w:rPr>
          <w:sz w:val="24"/>
          <w:szCs w:val="24"/>
        </w:rPr>
        <w:t xml:space="preserve">The </w:t>
      </w:r>
      <w:r w:rsidR="7E6F1F5D" w:rsidRPr="03FBE6C5">
        <w:rPr>
          <w:sz w:val="24"/>
          <w:szCs w:val="24"/>
        </w:rPr>
        <w:t xml:space="preserve">Medi-Cal </w:t>
      </w:r>
      <w:r w:rsidR="00E03D0F">
        <w:rPr>
          <w:sz w:val="24"/>
          <w:szCs w:val="24"/>
        </w:rPr>
        <w:t>B</w:t>
      </w:r>
      <w:r w:rsidR="7E6F1F5D" w:rsidRPr="03FBE6C5">
        <w:rPr>
          <w:sz w:val="24"/>
          <w:szCs w:val="24"/>
        </w:rPr>
        <w:t xml:space="preserve">illing </w:t>
      </w:r>
      <w:r w:rsidR="00E03D0F">
        <w:rPr>
          <w:sz w:val="24"/>
          <w:szCs w:val="24"/>
        </w:rPr>
        <w:t>M</w:t>
      </w:r>
      <w:r w:rsidR="7E6F1F5D" w:rsidRPr="03FBE6C5">
        <w:rPr>
          <w:sz w:val="24"/>
          <w:szCs w:val="24"/>
        </w:rPr>
        <w:t>anual effective 7/1/23 outlines all the codes/services that are covered</w:t>
      </w:r>
      <w:r w:rsidR="74B0505A" w:rsidRPr="03FBE6C5">
        <w:rPr>
          <w:sz w:val="24"/>
          <w:szCs w:val="24"/>
        </w:rPr>
        <w:t xml:space="preserve"> </w:t>
      </w:r>
    </w:p>
    <w:p w14:paraId="3EE263A2" w14:textId="1782BD3E" w:rsidR="00D55550" w:rsidRDefault="00D55550" w:rsidP="00D55550">
      <w:pPr>
        <w:pStyle w:val="ListParagraph"/>
        <w:ind w:left="540"/>
        <w:rPr>
          <w:b/>
          <w:bCs/>
          <w:sz w:val="24"/>
          <w:szCs w:val="24"/>
        </w:rPr>
      </w:pPr>
    </w:p>
    <w:p w14:paraId="0DA2A79A" w14:textId="34047BA3" w:rsidR="00BE62F2" w:rsidRDefault="00BE62F2" w:rsidP="00D55550">
      <w:pPr>
        <w:pStyle w:val="ListParagraph"/>
        <w:ind w:left="540"/>
        <w:rPr>
          <w:b/>
          <w:bCs/>
          <w:sz w:val="24"/>
          <w:szCs w:val="24"/>
        </w:rPr>
      </w:pPr>
    </w:p>
    <w:p w14:paraId="2B07FB00" w14:textId="77777777" w:rsidR="00BE62F2" w:rsidRDefault="00BE62F2" w:rsidP="00D55550">
      <w:pPr>
        <w:pStyle w:val="ListParagraph"/>
        <w:ind w:left="540"/>
        <w:rPr>
          <w:b/>
          <w:bCs/>
          <w:sz w:val="24"/>
          <w:szCs w:val="24"/>
        </w:rPr>
      </w:pPr>
    </w:p>
    <w:p w14:paraId="466FFDAD" w14:textId="0D48BF24" w:rsidR="00D55550" w:rsidRPr="00E4340B" w:rsidRDefault="00D55550" w:rsidP="00D55550">
      <w:pPr>
        <w:pStyle w:val="ListParagraph"/>
        <w:spacing w:after="0" w:line="240" w:lineRule="auto"/>
        <w:ind w:left="547"/>
        <w:rPr>
          <w:sz w:val="24"/>
          <w:szCs w:val="24"/>
        </w:rPr>
      </w:pPr>
      <w:r w:rsidRPr="03FBE6C5">
        <w:rPr>
          <w:b/>
          <w:bCs/>
          <w:sz w:val="24"/>
          <w:szCs w:val="24"/>
        </w:rPr>
        <w:lastRenderedPageBreak/>
        <w:t>Q:</w:t>
      </w:r>
      <w:r w:rsidRPr="03FBE6C5">
        <w:rPr>
          <w:sz w:val="24"/>
          <w:szCs w:val="24"/>
        </w:rPr>
        <w:t xml:space="preserve"> </w:t>
      </w:r>
      <w:r w:rsidR="07D84F5E" w:rsidRPr="03FBE6C5">
        <w:rPr>
          <w:sz w:val="24"/>
          <w:szCs w:val="24"/>
        </w:rPr>
        <w:t>Is there a training for those not in SmartCare on how to code?</w:t>
      </w:r>
    </w:p>
    <w:p w14:paraId="3D1B04C6" w14:textId="15DD9420" w:rsidR="00E4340B" w:rsidRDefault="00D55550" w:rsidP="03FBE6C5">
      <w:pPr>
        <w:spacing w:after="0" w:line="240" w:lineRule="auto"/>
        <w:ind w:left="547"/>
        <w:rPr>
          <w:sz w:val="24"/>
          <w:szCs w:val="24"/>
        </w:rPr>
      </w:pPr>
      <w:r w:rsidRPr="03FBE6C5">
        <w:rPr>
          <w:b/>
          <w:bCs/>
          <w:sz w:val="24"/>
          <w:szCs w:val="24"/>
        </w:rPr>
        <w:t>A:</w:t>
      </w:r>
      <w:r w:rsidRPr="03FBE6C5">
        <w:rPr>
          <w:sz w:val="24"/>
          <w:szCs w:val="24"/>
        </w:rPr>
        <w:t xml:space="preserve"> </w:t>
      </w:r>
      <w:r w:rsidR="0004FE0B" w:rsidRPr="03FBE6C5">
        <w:rPr>
          <w:sz w:val="24"/>
          <w:szCs w:val="24"/>
        </w:rPr>
        <w:t>There are trainings for how to code.</w:t>
      </w:r>
      <w:r w:rsidR="00860F2F">
        <w:rPr>
          <w:sz w:val="24"/>
          <w:szCs w:val="24"/>
        </w:rPr>
        <w:t xml:space="preserve"> DBH will have</w:t>
      </w:r>
      <w:r w:rsidR="0004FE0B" w:rsidRPr="03FBE6C5">
        <w:rPr>
          <w:sz w:val="24"/>
          <w:szCs w:val="24"/>
        </w:rPr>
        <w:t xml:space="preserve"> further trainings</w:t>
      </w:r>
      <w:r w:rsidR="00860F2F">
        <w:rPr>
          <w:sz w:val="24"/>
          <w:szCs w:val="24"/>
        </w:rPr>
        <w:t xml:space="preserve"> </w:t>
      </w:r>
      <w:r w:rsidR="00AD4497">
        <w:rPr>
          <w:sz w:val="24"/>
          <w:szCs w:val="24"/>
        </w:rPr>
        <w:t>available</w:t>
      </w:r>
      <w:r w:rsidR="0004FE0B" w:rsidRPr="03FBE6C5">
        <w:rPr>
          <w:sz w:val="24"/>
          <w:szCs w:val="24"/>
        </w:rPr>
        <w:t xml:space="preserve">. </w:t>
      </w:r>
      <w:r w:rsidR="001B3380">
        <w:rPr>
          <w:sz w:val="24"/>
          <w:szCs w:val="24"/>
        </w:rPr>
        <w:t>DBH r</w:t>
      </w:r>
      <w:r w:rsidR="0004FE0B" w:rsidRPr="03FBE6C5">
        <w:rPr>
          <w:sz w:val="24"/>
          <w:szCs w:val="24"/>
        </w:rPr>
        <w:t xml:space="preserve">ecommend individual and group review the </w:t>
      </w:r>
      <w:r w:rsidR="002323F1">
        <w:rPr>
          <w:sz w:val="24"/>
          <w:szCs w:val="24"/>
        </w:rPr>
        <w:t>B</w:t>
      </w:r>
      <w:r w:rsidR="0004FE0B" w:rsidRPr="03FBE6C5">
        <w:rPr>
          <w:sz w:val="24"/>
          <w:szCs w:val="24"/>
        </w:rPr>
        <w:t xml:space="preserve">illing </w:t>
      </w:r>
      <w:r w:rsidR="002323F1">
        <w:rPr>
          <w:sz w:val="24"/>
          <w:szCs w:val="24"/>
        </w:rPr>
        <w:t>M</w:t>
      </w:r>
      <w:r w:rsidR="0004FE0B" w:rsidRPr="03FBE6C5">
        <w:rPr>
          <w:sz w:val="24"/>
          <w:szCs w:val="24"/>
        </w:rPr>
        <w:t xml:space="preserve">anual and look up the codes you already use. </w:t>
      </w:r>
      <w:r w:rsidR="7C1386D9" w:rsidRPr="03FBE6C5">
        <w:rPr>
          <w:sz w:val="24"/>
          <w:szCs w:val="24"/>
        </w:rPr>
        <w:t xml:space="preserve">The purpose of CalAIM is to streamline service. </w:t>
      </w:r>
      <w:r w:rsidR="00234E3B">
        <w:rPr>
          <w:sz w:val="24"/>
          <w:szCs w:val="24"/>
        </w:rPr>
        <w:t>We w</w:t>
      </w:r>
      <w:r w:rsidR="7C1386D9" w:rsidRPr="03FBE6C5">
        <w:rPr>
          <w:sz w:val="24"/>
          <w:szCs w:val="24"/>
        </w:rPr>
        <w:t xml:space="preserve">ant to mirror what happens on the physical health side. 1500 is </w:t>
      </w:r>
      <w:r w:rsidR="00234E3B">
        <w:rPr>
          <w:sz w:val="24"/>
          <w:szCs w:val="24"/>
        </w:rPr>
        <w:t xml:space="preserve">a </w:t>
      </w:r>
      <w:r w:rsidR="7C1386D9" w:rsidRPr="03FBE6C5">
        <w:rPr>
          <w:sz w:val="24"/>
          <w:szCs w:val="24"/>
        </w:rPr>
        <w:t>universal</w:t>
      </w:r>
      <w:r w:rsidR="00234E3B">
        <w:rPr>
          <w:sz w:val="24"/>
          <w:szCs w:val="24"/>
        </w:rPr>
        <w:t xml:space="preserve"> code. You </w:t>
      </w:r>
      <w:r w:rsidR="7C1386D9" w:rsidRPr="03FBE6C5">
        <w:rPr>
          <w:sz w:val="24"/>
          <w:szCs w:val="24"/>
        </w:rPr>
        <w:t xml:space="preserve">will complete </w:t>
      </w:r>
      <w:r w:rsidR="00234E3B">
        <w:rPr>
          <w:sz w:val="24"/>
          <w:szCs w:val="24"/>
        </w:rPr>
        <w:t>the 1500</w:t>
      </w:r>
      <w:r w:rsidR="7C1386D9" w:rsidRPr="03FBE6C5">
        <w:rPr>
          <w:sz w:val="24"/>
          <w:szCs w:val="24"/>
        </w:rPr>
        <w:t xml:space="preserve"> like</w:t>
      </w:r>
      <w:r w:rsidR="00925051">
        <w:rPr>
          <w:sz w:val="24"/>
          <w:szCs w:val="24"/>
        </w:rPr>
        <w:t xml:space="preserve"> any</w:t>
      </w:r>
      <w:r w:rsidR="7C1386D9" w:rsidRPr="03FBE6C5">
        <w:rPr>
          <w:sz w:val="24"/>
          <w:szCs w:val="24"/>
        </w:rPr>
        <w:t xml:space="preserve"> other health care provider. </w:t>
      </w:r>
      <w:r w:rsidR="00925051">
        <w:rPr>
          <w:sz w:val="24"/>
          <w:szCs w:val="24"/>
        </w:rPr>
        <w:t>You w</w:t>
      </w:r>
      <w:r w:rsidR="2808DB01" w:rsidRPr="03FBE6C5">
        <w:rPr>
          <w:sz w:val="24"/>
          <w:szCs w:val="24"/>
        </w:rPr>
        <w:t xml:space="preserve">ill no longer use Fresno’s code. </w:t>
      </w:r>
      <w:r w:rsidR="00925051">
        <w:rPr>
          <w:sz w:val="24"/>
          <w:szCs w:val="24"/>
        </w:rPr>
        <w:t>It w</w:t>
      </w:r>
      <w:r w:rsidR="2808DB01" w:rsidRPr="03FBE6C5">
        <w:rPr>
          <w:sz w:val="24"/>
          <w:szCs w:val="24"/>
        </w:rPr>
        <w:t xml:space="preserve">ill be </w:t>
      </w:r>
      <w:proofErr w:type="gramStart"/>
      <w:r w:rsidR="2808DB01" w:rsidRPr="03FBE6C5">
        <w:rPr>
          <w:sz w:val="24"/>
          <w:szCs w:val="24"/>
        </w:rPr>
        <w:t>similar to</w:t>
      </w:r>
      <w:proofErr w:type="gramEnd"/>
      <w:r w:rsidR="2808DB01" w:rsidRPr="03FBE6C5">
        <w:rPr>
          <w:sz w:val="24"/>
          <w:szCs w:val="24"/>
        </w:rPr>
        <w:t xml:space="preserve"> how you bill insurance. </w:t>
      </w:r>
      <w:r w:rsidR="4BE2970D" w:rsidRPr="03FBE6C5">
        <w:rPr>
          <w:sz w:val="24"/>
          <w:szCs w:val="24"/>
        </w:rPr>
        <w:t>We also don’t want to tell providers what codes to use</w:t>
      </w:r>
      <w:r w:rsidR="00893B9B">
        <w:rPr>
          <w:sz w:val="24"/>
          <w:szCs w:val="24"/>
        </w:rPr>
        <w:t xml:space="preserve"> because t</w:t>
      </w:r>
      <w:r w:rsidR="4BE2970D" w:rsidRPr="03FBE6C5">
        <w:rPr>
          <w:sz w:val="24"/>
          <w:szCs w:val="24"/>
        </w:rPr>
        <w:t xml:space="preserve">here are </w:t>
      </w:r>
      <w:r w:rsidR="00F022A1">
        <w:rPr>
          <w:sz w:val="24"/>
          <w:szCs w:val="24"/>
        </w:rPr>
        <w:t>multiple</w:t>
      </w:r>
      <w:r w:rsidR="4BE2970D" w:rsidRPr="03FBE6C5">
        <w:rPr>
          <w:sz w:val="24"/>
          <w:szCs w:val="24"/>
        </w:rPr>
        <w:t xml:space="preserve"> codes, add-on codes, you can use. </w:t>
      </w:r>
      <w:bookmarkEnd w:id="0"/>
    </w:p>
    <w:p w14:paraId="672416F8" w14:textId="6E9228F8" w:rsidR="008448AA" w:rsidRDefault="008448AA" w:rsidP="00D55550">
      <w:pPr>
        <w:spacing w:after="0" w:line="240" w:lineRule="auto"/>
        <w:ind w:left="547"/>
        <w:rPr>
          <w:b/>
          <w:bCs/>
          <w:sz w:val="24"/>
          <w:szCs w:val="24"/>
        </w:rPr>
      </w:pPr>
    </w:p>
    <w:p w14:paraId="7B8405A2" w14:textId="77777777" w:rsidR="008448AA" w:rsidRPr="00DE35DA" w:rsidRDefault="008448AA" w:rsidP="008448AA">
      <w:pPr>
        <w:pStyle w:val="ListParagraph"/>
        <w:ind w:left="540"/>
        <w:rPr>
          <w:sz w:val="24"/>
          <w:szCs w:val="24"/>
        </w:rPr>
      </w:pPr>
      <w:r>
        <w:rPr>
          <w:b/>
          <w:bCs/>
          <w:sz w:val="24"/>
          <w:szCs w:val="24"/>
        </w:rPr>
        <w:t>Q</w:t>
      </w:r>
      <w:r w:rsidRPr="00751BF6">
        <w:rPr>
          <w:sz w:val="24"/>
          <w:szCs w:val="24"/>
        </w:rPr>
        <w:t>:</w:t>
      </w:r>
      <w:r>
        <w:rPr>
          <w:sz w:val="24"/>
          <w:szCs w:val="24"/>
        </w:rPr>
        <w:t xml:space="preserve"> </w:t>
      </w:r>
    </w:p>
    <w:p w14:paraId="12D916DC" w14:textId="77777777" w:rsidR="008448AA" w:rsidRDefault="008448AA" w:rsidP="008448AA">
      <w:pPr>
        <w:pStyle w:val="ListParagraph"/>
        <w:ind w:left="540"/>
        <w:rPr>
          <w:sz w:val="24"/>
          <w:szCs w:val="24"/>
        </w:rPr>
      </w:pPr>
      <w:r>
        <w:rPr>
          <w:b/>
          <w:bCs/>
          <w:sz w:val="24"/>
          <w:szCs w:val="24"/>
        </w:rPr>
        <w:t>A</w:t>
      </w:r>
      <w:r w:rsidRPr="00751BF6">
        <w:rPr>
          <w:sz w:val="24"/>
          <w:szCs w:val="24"/>
        </w:rPr>
        <w:t>:</w:t>
      </w:r>
      <w:r>
        <w:rPr>
          <w:sz w:val="24"/>
          <w:szCs w:val="24"/>
        </w:rPr>
        <w:t xml:space="preserve"> </w:t>
      </w:r>
    </w:p>
    <w:p w14:paraId="2D4EA4E7" w14:textId="77777777" w:rsidR="008448AA" w:rsidRDefault="008448AA" w:rsidP="008448AA">
      <w:pPr>
        <w:pStyle w:val="ListParagraph"/>
        <w:ind w:left="540"/>
        <w:rPr>
          <w:b/>
          <w:bCs/>
          <w:sz w:val="24"/>
          <w:szCs w:val="24"/>
        </w:rPr>
      </w:pPr>
    </w:p>
    <w:p w14:paraId="3D19077D" w14:textId="77777777" w:rsidR="008448AA" w:rsidRPr="00C80098" w:rsidRDefault="008448AA" w:rsidP="008448AA">
      <w:pPr>
        <w:pStyle w:val="ListParagraph"/>
        <w:ind w:left="540"/>
        <w:rPr>
          <w:sz w:val="24"/>
          <w:szCs w:val="24"/>
        </w:rPr>
      </w:pPr>
      <w:r>
        <w:rPr>
          <w:b/>
          <w:bCs/>
          <w:sz w:val="24"/>
          <w:szCs w:val="24"/>
        </w:rPr>
        <w:t>Q</w:t>
      </w:r>
      <w:r w:rsidRPr="00C80098">
        <w:rPr>
          <w:sz w:val="24"/>
          <w:szCs w:val="24"/>
        </w:rPr>
        <w:t>:</w:t>
      </w:r>
      <w:r w:rsidRPr="00C80098">
        <w:t xml:space="preserve"> </w:t>
      </w:r>
    </w:p>
    <w:p w14:paraId="04410A86" w14:textId="77777777" w:rsidR="008448AA" w:rsidRPr="007F41C5" w:rsidRDefault="008448AA" w:rsidP="008448AA">
      <w:pPr>
        <w:pStyle w:val="ListParagraph"/>
        <w:ind w:left="540"/>
        <w:rPr>
          <w:sz w:val="24"/>
          <w:szCs w:val="24"/>
        </w:rPr>
      </w:pPr>
      <w:r>
        <w:rPr>
          <w:b/>
          <w:bCs/>
          <w:sz w:val="24"/>
          <w:szCs w:val="24"/>
        </w:rPr>
        <w:t xml:space="preserve">A: </w:t>
      </w:r>
    </w:p>
    <w:p w14:paraId="4E3D6E6D" w14:textId="77777777" w:rsidR="008448AA" w:rsidRPr="00E4340B" w:rsidRDefault="008448AA" w:rsidP="008448AA">
      <w:pPr>
        <w:pStyle w:val="ListParagraph"/>
        <w:ind w:left="540"/>
        <w:rPr>
          <w:b/>
          <w:bCs/>
          <w:sz w:val="24"/>
          <w:szCs w:val="24"/>
        </w:rPr>
      </w:pPr>
    </w:p>
    <w:p w14:paraId="25C22AD5" w14:textId="77777777" w:rsidR="008448AA" w:rsidRDefault="008448AA" w:rsidP="008448AA">
      <w:pPr>
        <w:pStyle w:val="ListParagraph"/>
        <w:ind w:left="540"/>
        <w:rPr>
          <w:b/>
          <w:bCs/>
          <w:sz w:val="24"/>
          <w:szCs w:val="24"/>
        </w:rPr>
      </w:pPr>
    </w:p>
    <w:p w14:paraId="24F2020D" w14:textId="77777777" w:rsidR="008448AA" w:rsidRPr="00E4340B" w:rsidRDefault="008448AA" w:rsidP="008448AA">
      <w:pPr>
        <w:pStyle w:val="ListParagraph"/>
        <w:ind w:left="540"/>
        <w:rPr>
          <w:sz w:val="24"/>
          <w:szCs w:val="24"/>
        </w:rPr>
      </w:pPr>
      <w:r w:rsidRPr="00E4340B">
        <w:rPr>
          <w:b/>
          <w:bCs/>
          <w:sz w:val="24"/>
          <w:szCs w:val="24"/>
        </w:rPr>
        <w:t>Q</w:t>
      </w:r>
      <w:r>
        <w:rPr>
          <w:b/>
          <w:bCs/>
          <w:sz w:val="24"/>
          <w:szCs w:val="24"/>
        </w:rPr>
        <w:t>:</w:t>
      </w:r>
      <w:r w:rsidRPr="00E4340B">
        <w:rPr>
          <w:sz w:val="24"/>
          <w:szCs w:val="24"/>
        </w:rPr>
        <w:t xml:space="preserve"> </w:t>
      </w:r>
    </w:p>
    <w:p w14:paraId="734569F0" w14:textId="77777777" w:rsidR="008448AA" w:rsidRPr="00E4340B" w:rsidRDefault="008448AA" w:rsidP="008448AA">
      <w:pPr>
        <w:pStyle w:val="ListParagraph"/>
        <w:ind w:left="540"/>
        <w:rPr>
          <w:sz w:val="24"/>
          <w:szCs w:val="24"/>
        </w:rPr>
      </w:pPr>
      <w:r w:rsidRPr="00E4340B">
        <w:rPr>
          <w:b/>
          <w:bCs/>
          <w:sz w:val="24"/>
          <w:szCs w:val="24"/>
        </w:rPr>
        <w:t xml:space="preserve">A: </w:t>
      </w:r>
    </w:p>
    <w:p w14:paraId="48FE0563" w14:textId="77777777" w:rsidR="008448AA" w:rsidRDefault="008448AA" w:rsidP="008448AA">
      <w:pPr>
        <w:pStyle w:val="ListParagraph"/>
        <w:ind w:left="540"/>
        <w:rPr>
          <w:b/>
          <w:bCs/>
          <w:sz w:val="24"/>
          <w:szCs w:val="24"/>
        </w:rPr>
      </w:pPr>
    </w:p>
    <w:p w14:paraId="542181B4" w14:textId="77777777" w:rsidR="008448AA" w:rsidRPr="00E4340B" w:rsidRDefault="008448AA" w:rsidP="008448AA">
      <w:pPr>
        <w:pStyle w:val="ListParagraph"/>
        <w:ind w:left="540"/>
        <w:rPr>
          <w:sz w:val="24"/>
          <w:szCs w:val="24"/>
        </w:rPr>
      </w:pPr>
      <w:r w:rsidRPr="00E4340B">
        <w:rPr>
          <w:b/>
          <w:bCs/>
          <w:sz w:val="24"/>
          <w:szCs w:val="24"/>
        </w:rPr>
        <w:t>Q</w:t>
      </w:r>
      <w:r>
        <w:rPr>
          <w:b/>
          <w:bCs/>
          <w:sz w:val="24"/>
          <w:szCs w:val="24"/>
        </w:rPr>
        <w:t>:</w:t>
      </w:r>
      <w:r w:rsidRPr="00E4340B">
        <w:rPr>
          <w:sz w:val="24"/>
          <w:szCs w:val="24"/>
        </w:rPr>
        <w:t xml:space="preserve"> </w:t>
      </w:r>
    </w:p>
    <w:p w14:paraId="2479AEF5" w14:textId="77777777" w:rsidR="008448AA" w:rsidRPr="00E4340B" w:rsidRDefault="008448AA" w:rsidP="008448AA">
      <w:pPr>
        <w:pStyle w:val="ListParagraph"/>
        <w:ind w:left="540"/>
        <w:rPr>
          <w:sz w:val="24"/>
          <w:szCs w:val="24"/>
        </w:rPr>
      </w:pPr>
      <w:r w:rsidRPr="00E4340B">
        <w:rPr>
          <w:b/>
          <w:bCs/>
          <w:sz w:val="24"/>
          <w:szCs w:val="24"/>
        </w:rPr>
        <w:t xml:space="preserve">A: </w:t>
      </w:r>
    </w:p>
    <w:p w14:paraId="6B39BB4D" w14:textId="77777777" w:rsidR="008448AA" w:rsidRDefault="008448AA" w:rsidP="008448AA">
      <w:pPr>
        <w:pStyle w:val="ListParagraph"/>
        <w:ind w:left="540"/>
        <w:rPr>
          <w:b/>
          <w:bCs/>
          <w:sz w:val="24"/>
          <w:szCs w:val="24"/>
        </w:rPr>
      </w:pPr>
    </w:p>
    <w:p w14:paraId="20D3720F" w14:textId="77777777" w:rsidR="008448AA" w:rsidRPr="00E4340B" w:rsidRDefault="008448AA" w:rsidP="008448AA">
      <w:pPr>
        <w:pStyle w:val="ListParagraph"/>
        <w:spacing w:after="0" w:line="240" w:lineRule="auto"/>
        <w:ind w:left="547"/>
        <w:rPr>
          <w:sz w:val="24"/>
          <w:szCs w:val="24"/>
        </w:rPr>
      </w:pPr>
      <w:r w:rsidRPr="00E4340B">
        <w:rPr>
          <w:b/>
          <w:bCs/>
          <w:sz w:val="24"/>
          <w:szCs w:val="24"/>
        </w:rPr>
        <w:t>Q</w:t>
      </w:r>
      <w:r>
        <w:rPr>
          <w:b/>
          <w:bCs/>
          <w:sz w:val="24"/>
          <w:szCs w:val="24"/>
        </w:rPr>
        <w:t>:</w:t>
      </w:r>
      <w:r w:rsidRPr="00E4340B">
        <w:rPr>
          <w:sz w:val="24"/>
          <w:szCs w:val="24"/>
        </w:rPr>
        <w:t xml:space="preserve"> </w:t>
      </w:r>
    </w:p>
    <w:p w14:paraId="6ACB714E" w14:textId="77777777" w:rsidR="008448AA" w:rsidRDefault="008448AA" w:rsidP="008448AA">
      <w:pPr>
        <w:spacing w:after="0" w:line="240" w:lineRule="auto"/>
        <w:ind w:left="547"/>
        <w:rPr>
          <w:sz w:val="24"/>
          <w:szCs w:val="24"/>
        </w:rPr>
      </w:pPr>
      <w:r w:rsidRPr="00E4340B">
        <w:rPr>
          <w:b/>
          <w:bCs/>
          <w:sz w:val="24"/>
          <w:szCs w:val="24"/>
        </w:rPr>
        <w:t>A:</w:t>
      </w:r>
      <w:r>
        <w:rPr>
          <w:b/>
          <w:bCs/>
          <w:sz w:val="24"/>
          <w:szCs w:val="24"/>
        </w:rPr>
        <w:t xml:space="preserve"> </w:t>
      </w:r>
    </w:p>
    <w:p w14:paraId="783A9C1D" w14:textId="77777777" w:rsidR="008448AA" w:rsidRDefault="008448AA" w:rsidP="00D55550">
      <w:pPr>
        <w:spacing w:after="0" w:line="240" w:lineRule="auto"/>
        <w:ind w:left="547"/>
        <w:rPr>
          <w:sz w:val="24"/>
          <w:szCs w:val="24"/>
        </w:rPr>
      </w:pPr>
    </w:p>
    <w:sectPr w:rsidR="008448AA" w:rsidSect="00166FA6">
      <w:headerReference w:type="first" r:id="rId22"/>
      <w:footerReference w:type="first" r:id="rId23"/>
      <w:pgSz w:w="12240" w:h="15840" w:code="1"/>
      <w:pgMar w:top="1440" w:right="1440" w:bottom="720" w:left="1440" w:header="720" w:footer="10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06320F" w14:textId="77777777" w:rsidR="009F36C2" w:rsidRDefault="009F36C2" w:rsidP="00B10FF2">
      <w:pPr>
        <w:spacing w:after="0" w:line="240" w:lineRule="auto"/>
      </w:pPr>
      <w:r>
        <w:separator/>
      </w:r>
    </w:p>
  </w:endnote>
  <w:endnote w:type="continuationSeparator" w:id="0">
    <w:p w14:paraId="1E68AC40" w14:textId="77777777" w:rsidR="009F36C2" w:rsidRDefault="009F36C2" w:rsidP="00B10F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E85AF" w14:textId="55484E1F" w:rsidR="008F5132" w:rsidRDefault="008F5132">
    <w:pPr>
      <w:pStyle w:val="Footer"/>
    </w:pPr>
    <w:r>
      <w:rPr>
        <w:noProof/>
        <w:color w:val="808080" w:themeColor="background1" w:themeShade="80"/>
      </w:rPr>
      <mc:AlternateContent>
        <mc:Choice Requires="wpg">
          <w:drawing>
            <wp:anchor distT="0" distB="0" distL="0" distR="0" simplePos="0" relativeHeight="251662336" behindDoc="0" locked="0" layoutInCell="1" allowOverlap="1" wp14:anchorId="51E9E50F" wp14:editId="15055C93">
              <wp:simplePos x="0" y="0"/>
              <wp:positionH relativeFrom="margin">
                <wp:align>right</wp:align>
              </wp:positionH>
              <mc:AlternateContent>
                <mc:Choice Requires="wp14">
                  <wp:positionV relativeFrom="bottomMargin">
                    <wp14:pctPosVOffset>20000</wp14:pctPosVOffset>
                  </wp:positionV>
                </mc:Choice>
                <mc:Fallback>
                  <wp:positionV relativeFrom="page">
                    <wp:posOffset>9692640</wp:posOffset>
                  </wp:positionV>
                </mc:Fallback>
              </mc:AlternateContent>
              <wp:extent cx="5943600" cy="320040"/>
              <wp:effectExtent l="0" t="0" r="0" b="3810"/>
              <wp:wrapSquare wrapText="bothSides"/>
              <wp:docPr id="37" name="Group 37"/>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38" name="Rectangle 38"/>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Date"/>
                              <w:tag w:val=""/>
                              <w:id w:val="-1063724354"/>
                              <w:dataBinding w:prefixMappings="xmlns:ns0='http://schemas.microsoft.com/office/2006/coverPageProps' " w:xpath="/ns0:CoverPageProperties[1]/ns0:PublishDate[1]" w:storeItemID="{55AF091B-3C7A-41E3-B477-F2FDAA23CFDA}"/>
                              <w:date w:fullDate="2023-04-28T00:00:00Z">
                                <w:dateFormat w:val="MMMM d, yyyy"/>
                                <w:lid w:val="en-US"/>
                                <w:storeMappedDataAs w:val="dateTime"/>
                                <w:calendar w:val="gregorian"/>
                              </w:date>
                            </w:sdtPr>
                            <w:sdtContent>
                              <w:p w14:paraId="1D9B798C" w14:textId="79D5C1CC" w:rsidR="008F5132" w:rsidRDefault="008F5132">
                                <w:pPr>
                                  <w:jc w:val="right"/>
                                  <w:rPr>
                                    <w:color w:val="7F7F7F" w:themeColor="text1" w:themeTint="80"/>
                                  </w:rPr>
                                </w:pPr>
                                <w:r>
                                  <w:rPr>
                                    <w:color w:val="7F7F7F" w:themeColor="text1" w:themeTint="80"/>
                                  </w:rPr>
                                  <w:t>April 28, 2023</w:t>
                                </w:r>
                              </w:p>
                            </w:sdtContent>
                          </w:sdt>
                          <w:p w14:paraId="7092A3C8" w14:textId="77777777" w:rsidR="008F5132" w:rsidRDefault="008F5132">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51E9E50F" id="Group 37" o:spid="_x0000_s1027" style="position:absolute;margin-left:416.8pt;margin-top:0;width:468pt;height:25.2pt;z-index:251662336;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">
              <v:rect id="Rectangle 38" o:spid="_x0000_s1028"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" fillcolor="black [3213]" stroked="f" strokeweight="1pt"/>
              <v:shapetype id="_x0000_t202" coordsize="21600,21600" o:spt="202" path="m,l,21600r21600,l21600,xe">
                <v:stroke joinstyle="miter"/>
                <v:path gradientshapeok="t" o:connecttype="rect"/>
              </v:shapetype>
              <v:shape id="Text Box 39" o:spid="_x0000_s1029"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inset=",,,0">
                  <w:txbxContent>
                    <w:sdt>
                      <w:sdtPr>
                        <w:rPr>
                          <w:color w:val="7F7F7F" w:themeColor="text1" w:themeTint="80"/>
                        </w:rPr>
                        <w:alias w:val="Date"/>
                        <w:tag w:val=""/>
                        <w:id w:val="-1063724354"/>
                        <w:dataBinding w:prefixMappings="xmlns:ns0='http://schemas.microsoft.com/office/2006/coverPageProps' " w:xpath="/ns0:CoverPageProperties[1]/ns0:PublishDate[1]" w:storeItemID="{55AF091B-3C7A-41E3-B477-F2FDAA23CFDA}"/>
                        <w:date w:fullDate="2023-04-28T00:00:00Z">
                          <w:dateFormat w:val="MMMM d, yyyy"/>
                          <w:lid w:val="en-US"/>
                          <w:storeMappedDataAs w:val="dateTime"/>
                          <w:calendar w:val="gregorian"/>
                        </w:date>
                      </w:sdtPr>
                      <w:sdtContent>
                        <w:p w14:paraId="1D9B798C" w14:textId="79D5C1CC" w:rsidR="008F5132" w:rsidRDefault="008F5132">
                          <w:pPr>
                            <w:jc w:val="right"/>
                            <w:rPr>
                              <w:color w:val="7F7F7F" w:themeColor="text1" w:themeTint="80"/>
                            </w:rPr>
                          </w:pPr>
                          <w:r>
                            <w:rPr>
                              <w:color w:val="7F7F7F" w:themeColor="text1" w:themeTint="80"/>
                            </w:rPr>
                            <w:t>April 28, 2023</w:t>
                          </w:r>
                        </w:p>
                      </w:sdtContent>
                    </w:sdt>
                    <w:p w14:paraId="7092A3C8" w14:textId="77777777" w:rsidR="008F5132" w:rsidRDefault="008F5132">
                      <w:pPr>
                        <w:jc w:val="right"/>
                        <w:rPr>
                          <w:color w:val="808080" w:themeColor="background1" w:themeShade="80"/>
                        </w:rPr>
                      </w:pPr>
                    </w:p>
                  </w:txbxContent>
                </v:textbox>
              </v:shape>
              <w10:wrap type="square" anchorx="margin" anchory="margin"/>
            </v:group>
          </w:pict>
        </mc:Fallback>
      </mc:AlternateContent>
    </w:r>
    <w:r>
      <w:rPr>
        <w:noProof/>
      </w:rPr>
      <mc:AlternateContent>
        <mc:Choice Requires="wps">
          <w:drawing>
            <wp:anchor distT="0" distB="0" distL="0" distR="0" simplePos="0" relativeHeight="251661312" behindDoc="0" locked="0" layoutInCell="1" allowOverlap="1" wp14:anchorId="09BD2B01" wp14:editId="3927704C">
              <wp:simplePos x="0" y="0"/>
              <wp:positionH relativeFrom="rightMargin">
                <wp:align>left</wp:align>
              </wp:positionH>
              <mc:AlternateContent>
                <mc:Choice Requires="wp14">
                  <wp:positionV relativeFrom="bottomMargin">
                    <wp14:pctPosVOffset>20000</wp14:pctPosVOffset>
                  </wp:positionV>
                </mc:Choice>
                <mc:Fallback>
                  <wp:positionV relativeFrom="page">
                    <wp:posOffset>9692640</wp:posOffset>
                  </wp:positionV>
                </mc:Fallback>
              </mc:AlternateContent>
              <wp:extent cx="457200" cy="320040"/>
              <wp:effectExtent l="0" t="0" r="0" b="3810"/>
              <wp:wrapSquare wrapText="bothSides"/>
              <wp:docPr id="40" name="Rectangle 40"/>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5DC4BE" w14:textId="77777777" w:rsidR="008F5132" w:rsidRDefault="008F5132">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BD2B01" id="Rectangle 40" o:spid="_x0000_s1030" style="position:absolute;margin-left:0;margin-top:0;width:36pt;height:25.2pt;z-index:251661312;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" fillcolor="black [3213]" stroked="f" strokeweight="3pt">
              <v:textbox>
                <w:txbxContent>
                  <w:p w14:paraId="1C5DC4BE" w14:textId="77777777" w:rsidR="008F5132" w:rsidRDefault="008F5132">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180AF9" w14:textId="77777777" w:rsidR="009F36C2" w:rsidRDefault="009F36C2" w:rsidP="00B10FF2">
      <w:pPr>
        <w:spacing w:after="0" w:line="240" w:lineRule="auto"/>
      </w:pPr>
      <w:r>
        <w:separator/>
      </w:r>
    </w:p>
  </w:footnote>
  <w:footnote w:type="continuationSeparator" w:id="0">
    <w:p w14:paraId="3D305EEB" w14:textId="77777777" w:rsidR="009F36C2" w:rsidRDefault="009F36C2" w:rsidP="00B10F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43745" w14:textId="5DDF4323" w:rsidR="00B10FF2" w:rsidRDefault="00B10FF2">
    <w:pPr>
      <w:pStyle w:val="Header"/>
    </w:pPr>
    <w:r>
      <w:rPr>
        <w:noProof/>
      </w:rPr>
      <mc:AlternateContent>
        <mc:Choice Requires="wps">
          <w:drawing>
            <wp:anchor distT="0" distB="0" distL="118745" distR="118745" simplePos="0" relativeHeight="251659264" behindDoc="1" locked="0" layoutInCell="1" allowOverlap="0" wp14:anchorId="591F72B3" wp14:editId="268026D4">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097FC5A8" w14:textId="45E29540" w:rsidR="00B10FF2" w:rsidRDefault="00B10FF2">
                              <w:pPr>
                                <w:pStyle w:val="Header"/>
                                <w:tabs>
                                  <w:tab w:val="clear" w:pos="4680"/>
                                  <w:tab w:val="clear" w:pos="9360"/>
                                </w:tabs>
                                <w:jc w:val="center"/>
                                <w:rPr>
                                  <w:caps/>
                                  <w:color w:val="FFFFFF" w:themeColor="background1"/>
                                </w:rPr>
                              </w:pPr>
                              <w:r w:rsidRPr="00EE0BBC">
                                <w:rPr>
                                  <w:color w:val="FFFFFF" w:themeColor="background1"/>
                                </w:rPr>
                                <w:t>OFFICE HOURS – INDIVIDUAL/GROUP PROVIDERS</w:t>
                              </w:r>
                              <w:r w:rsidR="00EE0BBC" w:rsidRPr="00EE0BBC">
                                <w:rPr>
                                  <w:color w:val="FFFFFF" w:themeColor="background1"/>
                                </w:rPr>
                                <w:t xml:space="preserve"> 5/</w:t>
                              </w:r>
                              <w:r w:rsidR="003F4B3A">
                                <w:rPr>
                                  <w:color w:val="FFFFFF" w:themeColor="background1"/>
                                </w:rPr>
                                <w:t>12</w:t>
                              </w:r>
                              <w:r w:rsidR="00EE0BBC" w:rsidRPr="00EE0BBC">
                                <w:rPr>
                                  <w:color w:val="FFFFFF" w:themeColor="background1"/>
                                </w:rPr>
                                <w:t xml:space="preserve">/2023 </w:t>
                              </w:r>
                              <w:r w:rsidR="003F4B3A">
                                <w:rPr>
                                  <w:color w:val="FFFFFF" w:themeColor="background1"/>
                                </w:rPr>
                                <w:t>A</w:t>
                              </w:r>
                              <w:r w:rsidR="00EE0BBC">
                                <w:rPr>
                                  <w:color w:val="FFFFFF" w:themeColor="background1"/>
                                </w:rPr>
                                <w:t>M</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591F72B3" id="Rectangle 197" o:spid="_x0000_s1026"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" o:allowoverlap="f" fillcolor="#4472c4 [3204]" stroked="f" strokeweight="1pt">
              <v:textbox style="mso-fit-shape-to-text:t">
                <w:txbxContent>
                  <w:sdt>
                    <w:sdtPr>
                      <w:rPr>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097FC5A8" w14:textId="45E29540" w:rsidR="00B10FF2" w:rsidRDefault="00B10FF2">
                        <w:pPr>
                          <w:pStyle w:val="Header"/>
                          <w:tabs>
                            <w:tab w:val="clear" w:pos="4680"/>
                            <w:tab w:val="clear" w:pos="9360"/>
                          </w:tabs>
                          <w:jc w:val="center"/>
                          <w:rPr>
                            <w:caps/>
                            <w:color w:val="FFFFFF" w:themeColor="background1"/>
                          </w:rPr>
                        </w:pPr>
                        <w:r w:rsidRPr="00EE0BBC">
                          <w:rPr>
                            <w:color w:val="FFFFFF" w:themeColor="background1"/>
                          </w:rPr>
                          <w:t>OFFICE HOURS – INDIVIDUAL/GROUP PROVIDERS</w:t>
                        </w:r>
                        <w:r w:rsidR="00EE0BBC" w:rsidRPr="00EE0BBC">
                          <w:rPr>
                            <w:color w:val="FFFFFF" w:themeColor="background1"/>
                          </w:rPr>
                          <w:t xml:space="preserve"> 5/</w:t>
                        </w:r>
                        <w:r w:rsidR="003F4B3A">
                          <w:rPr>
                            <w:color w:val="FFFFFF" w:themeColor="background1"/>
                          </w:rPr>
                          <w:t>12</w:t>
                        </w:r>
                        <w:r w:rsidR="00EE0BBC" w:rsidRPr="00EE0BBC">
                          <w:rPr>
                            <w:color w:val="FFFFFF" w:themeColor="background1"/>
                          </w:rPr>
                          <w:t xml:space="preserve">/2023 </w:t>
                        </w:r>
                        <w:r w:rsidR="003F4B3A">
                          <w:rPr>
                            <w:color w:val="FFFFFF" w:themeColor="background1"/>
                          </w:rPr>
                          <w:t>A</w:t>
                        </w:r>
                        <w:r w:rsidR="00EE0BBC">
                          <w:rPr>
                            <w:color w:val="FFFFFF" w:themeColor="background1"/>
                          </w:rPr>
                          <w:t>M</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A79D8"/>
    <w:multiLevelType w:val="hybridMultilevel"/>
    <w:tmpl w:val="40FA0378"/>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 w15:restartNumberingAfterBreak="0">
    <w:nsid w:val="0A0A543D"/>
    <w:multiLevelType w:val="hybridMultilevel"/>
    <w:tmpl w:val="CF58ED1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B60680"/>
    <w:multiLevelType w:val="hybridMultilevel"/>
    <w:tmpl w:val="075CA06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1E355F0"/>
    <w:multiLevelType w:val="hybridMultilevel"/>
    <w:tmpl w:val="509846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2922B88"/>
    <w:multiLevelType w:val="hybridMultilevel"/>
    <w:tmpl w:val="643A949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31324A6"/>
    <w:multiLevelType w:val="hybridMultilevel"/>
    <w:tmpl w:val="4A48374E"/>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6" w15:restartNumberingAfterBreak="0">
    <w:nsid w:val="394014A2"/>
    <w:multiLevelType w:val="hybridMultilevel"/>
    <w:tmpl w:val="4AF6294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52770D8"/>
    <w:multiLevelType w:val="hybridMultilevel"/>
    <w:tmpl w:val="C17061A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58945EEC"/>
    <w:multiLevelType w:val="hybridMultilevel"/>
    <w:tmpl w:val="8F368F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6ECA1C92"/>
    <w:multiLevelType w:val="hybridMultilevel"/>
    <w:tmpl w:val="C78A9F6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666395679">
    <w:abstractNumId w:val="4"/>
  </w:num>
  <w:num w:numId="2" w16cid:durableId="1637567483">
    <w:abstractNumId w:val="2"/>
  </w:num>
  <w:num w:numId="3" w16cid:durableId="1396782238">
    <w:abstractNumId w:val="8"/>
  </w:num>
  <w:num w:numId="4" w16cid:durableId="1237399735">
    <w:abstractNumId w:val="3"/>
  </w:num>
  <w:num w:numId="5" w16cid:durableId="2107773861">
    <w:abstractNumId w:val="7"/>
  </w:num>
  <w:num w:numId="6" w16cid:durableId="157622793">
    <w:abstractNumId w:val="9"/>
  </w:num>
  <w:num w:numId="7" w16cid:durableId="533545792">
    <w:abstractNumId w:val="5"/>
  </w:num>
  <w:num w:numId="8" w16cid:durableId="1090271516">
    <w:abstractNumId w:val="6"/>
  </w:num>
  <w:num w:numId="9" w16cid:durableId="1051540046">
    <w:abstractNumId w:val="1"/>
  </w:num>
  <w:num w:numId="10" w16cid:durableId="11231607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0FF2"/>
    <w:rsid w:val="00002209"/>
    <w:rsid w:val="00004593"/>
    <w:rsid w:val="00014CAB"/>
    <w:rsid w:val="00042D2A"/>
    <w:rsid w:val="0004FE0B"/>
    <w:rsid w:val="000549DE"/>
    <w:rsid w:val="00054BFB"/>
    <w:rsid w:val="000555DB"/>
    <w:rsid w:val="00057B71"/>
    <w:rsid w:val="000B09EC"/>
    <w:rsid w:val="000B71B4"/>
    <w:rsid w:val="000D4928"/>
    <w:rsid w:val="000D699F"/>
    <w:rsid w:val="000E0C50"/>
    <w:rsid w:val="000E4241"/>
    <w:rsid w:val="000E6D44"/>
    <w:rsid w:val="00112E25"/>
    <w:rsid w:val="00116009"/>
    <w:rsid w:val="00131AF3"/>
    <w:rsid w:val="00141389"/>
    <w:rsid w:val="0015409A"/>
    <w:rsid w:val="00156C73"/>
    <w:rsid w:val="00164DEC"/>
    <w:rsid w:val="00166711"/>
    <w:rsid w:val="00166BFF"/>
    <w:rsid w:val="00166FA6"/>
    <w:rsid w:val="00171DB0"/>
    <w:rsid w:val="001743C2"/>
    <w:rsid w:val="001B3380"/>
    <w:rsid w:val="001C619B"/>
    <w:rsid w:val="001F51B1"/>
    <w:rsid w:val="00206633"/>
    <w:rsid w:val="00206C8D"/>
    <w:rsid w:val="00222BC6"/>
    <w:rsid w:val="00223276"/>
    <w:rsid w:val="002323F1"/>
    <w:rsid w:val="002327FF"/>
    <w:rsid w:val="00234B2E"/>
    <w:rsid w:val="00234E3B"/>
    <w:rsid w:val="00271E23"/>
    <w:rsid w:val="002936EC"/>
    <w:rsid w:val="002A444E"/>
    <w:rsid w:val="002A475E"/>
    <w:rsid w:val="002A7EBD"/>
    <w:rsid w:val="002C3F5B"/>
    <w:rsid w:val="002F567E"/>
    <w:rsid w:val="00311590"/>
    <w:rsid w:val="00335CB3"/>
    <w:rsid w:val="00345F77"/>
    <w:rsid w:val="00374566"/>
    <w:rsid w:val="00385AC3"/>
    <w:rsid w:val="00393361"/>
    <w:rsid w:val="00395DA4"/>
    <w:rsid w:val="003A37FA"/>
    <w:rsid w:val="003B7937"/>
    <w:rsid w:val="003E1254"/>
    <w:rsid w:val="003E5A65"/>
    <w:rsid w:val="003F08AC"/>
    <w:rsid w:val="003F1204"/>
    <w:rsid w:val="003F4B3A"/>
    <w:rsid w:val="00400A0C"/>
    <w:rsid w:val="00410B08"/>
    <w:rsid w:val="00442692"/>
    <w:rsid w:val="0046424A"/>
    <w:rsid w:val="00481820"/>
    <w:rsid w:val="00483E87"/>
    <w:rsid w:val="004946DD"/>
    <w:rsid w:val="00497C1A"/>
    <w:rsid w:val="004B7E5E"/>
    <w:rsid w:val="004C1EFA"/>
    <w:rsid w:val="004F360E"/>
    <w:rsid w:val="00502A88"/>
    <w:rsid w:val="0050775C"/>
    <w:rsid w:val="00510BAB"/>
    <w:rsid w:val="005113E5"/>
    <w:rsid w:val="00540F7A"/>
    <w:rsid w:val="00542866"/>
    <w:rsid w:val="00544A8E"/>
    <w:rsid w:val="00567D5D"/>
    <w:rsid w:val="005733E8"/>
    <w:rsid w:val="00575521"/>
    <w:rsid w:val="005B0018"/>
    <w:rsid w:val="005C648D"/>
    <w:rsid w:val="005D3D6B"/>
    <w:rsid w:val="005D3F93"/>
    <w:rsid w:val="005E2C11"/>
    <w:rsid w:val="005F1A81"/>
    <w:rsid w:val="00606E18"/>
    <w:rsid w:val="00627304"/>
    <w:rsid w:val="0065055B"/>
    <w:rsid w:val="006577A3"/>
    <w:rsid w:val="00663F28"/>
    <w:rsid w:val="00671780"/>
    <w:rsid w:val="006865AE"/>
    <w:rsid w:val="00695A6C"/>
    <w:rsid w:val="006A3F01"/>
    <w:rsid w:val="006A47CF"/>
    <w:rsid w:val="006C27E5"/>
    <w:rsid w:val="006D1D43"/>
    <w:rsid w:val="006D3888"/>
    <w:rsid w:val="00733CD8"/>
    <w:rsid w:val="007411C0"/>
    <w:rsid w:val="00751BF6"/>
    <w:rsid w:val="00772F65"/>
    <w:rsid w:val="00775BCE"/>
    <w:rsid w:val="007A07A8"/>
    <w:rsid w:val="007A252C"/>
    <w:rsid w:val="007A45F4"/>
    <w:rsid w:val="007A5B03"/>
    <w:rsid w:val="007D1785"/>
    <w:rsid w:val="007F41C5"/>
    <w:rsid w:val="007F6E95"/>
    <w:rsid w:val="00805F29"/>
    <w:rsid w:val="00806914"/>
    <w:rsid w:val="00810275"/>
    <w:rsid w:val="00820D2E"/>
    <w:rsid w:val="00832983"/>
    <w:rsid w:val="008351F9"/>
    <w:rsid w:val="00835491"/>
    <w:rsid w:val="008370F8"/>
    <w:rsid w:val="008448AA"/>
    <w:rsid w:val="00845C9E"/>
    <w:rsid w:val="008553C7"/>
    <w:rsid w:val="00860F2F"/>
    <w:rsid w:val="00893B9B"/>
    <w:rsid w:val="008A4664"/>
    <w:rsid w:val="008E18B9"/>
    <w:rsid w:val="008F07EA"/>
    <w:rsid w:val="008F3BE4"/>
    <w:rsid w:val="008F5132"/>
    <w:rsid w:val="00905EAC"/>
    <w:rsid w:val="00915F02"/>
    <w:rsid w:val="00922C18"/>
    <w:rsid w:val="00925051"/>
    <w:rsid w:val="009256DB"/>
    <w:rsid w:val="00932420"/>
    <w:rsid w:val="00943E75"/>
    <w:rsid w:val="00970C09"/>
    <w:rsid w:val="009717CD"/>
    <w:rsid w:val="00972634"/>
    <w:rsid w:val="009A4566"/>
    <w:rsid w:val="009C0230"/>
    <w:rsid w:val="009C0C61"/>
    <w:rsid w:val="009C1932"/>
    <w:rsid w:val="009F183F"/>
    <w:rsid w:val="009F36C2"/>
    <w:rsid w:val="00A065F2"/>
    <w:rsid w:val="00A06FAF"/>
    <w:rsid w:val="00A1FD81"/>
    <w:rsid w:val="00A221D3"/>
    <w:rsid w:val="00A44541"/>
    <w:rsid w:val="00A56102"/>
    <w:rsid w:val="00A6344D"/>
    <w:rsid w:val="00A6708D"/>
    <w:rsid w:val="00AB167A"/>
    <w:rsid w:val="00AB1F27"/>
    <w:rsid w:val="00AC6580"/>
    <w:rsid w:val="00AD1C9C"/>
    <w:rsid w:val="00AD4497"/>
    <w:rsid w:val="00AD7818"/>
    <w:rsid w:val="00AE3181"/>
    <w:rsid w:val="00AE6596"/>
    <w:rsid w:val="00AF34C2"/>
    <w:rsid w:val="00B10FF2"/>
    <w:rsid w:val="00B1690F"/>
    <w:rsid w:val="00B41A49"/>
    <w:rsid w:val="00B50DAE"/>
    <w:rsid w:val="00B534BD"/>
    <w:rsid w:val="00B63863"/>
    <w:rsid w:val="00B64444"/>
    <w:rsid w:val="00BA094B"/>
    <w:rsid w:val="00BC09C4"/>
    <w:rsid w:val="00BC65FF"/>
    <w:rsid w:val="00BC6758"/>
    <w:rsid w:val="00BD2F9D"/>
    <w:rsid w:val="00BD7AF3"/>
    <w:rsid w:val="00BE62F2"/>
    <w:rsid w:val="00BE775F"/>
    <w:rsid w:val="00C07F25"/>
    <w:rsid w:val="00C11528"/>
    <w:rsid w:val="00C1661D"/>
    <w:rsid w:val="00C332D7"/>
    <w:rsid w:val="00C3496A"/>
    <w:rsid w:val="00C63158"/>
    <w:rsid w:val="00C64212"/>
    <w:rsid w:val="00C80098"/>
    <w:rsid w:val="00C85E72"/>
    <w:rsid w:val="00C86EE1"/>
    <w:rsid w:val="00C90EEA"/>
    <w:rsid w:val="00CA5A2F"/>
    <w:rsid w:val="00CB0F4D"/>
    <w:rsid w:val="00D15071"/>
    <w:rsid w:val="00D27959"/>
    <w:rsid w:val="00D34A96"/>
    <w:rsid w:val="00D55550"/>
    <w:rsid w:val="00D57AA5"/>
    <w:rsid w:val="00D63FFA"/>
    <w:rsid w:val="00D6482D"/>
    <w:rsid w:val="00D91FC0"/>
    <w:rsid w:val="00D96BB9"/>
    <w:rsid w:val="00DC4B2A"/>
    <w:rsid w:val="00DE35DA"/>
    <w:rsid w:val="00E01249"/>
    <w:rsid w:val="00E03D0F"/>
    <w:rsid w:val="00E052B9"/>
    <w:rsid w:val="00E0711B"/>
    <w:rsid w:val="00E1265E"/>
    <w:rsid w:val="00E16ECE"/>
    <w:rsid w:val="00E3065B"/>
    <w:rsid w:val="00E32BC9"/>
    <w:rsid w:val="00E377DD"/>
    <w:rsid w:val="00E4340B"/>
    <w:rsid w:val="00E84464"/>
    <w:rsid w:val="00E92E62"/>
    <w:rsid w:val="00E9472C"/>
    <w:rsid w:val="00E94881"/>
    <w:rsid w:val="00EA163D"/>
    <w:rsid w:val="00EC567F"/>
    <w:rsid w:val="00EE0BBC"/>
    <w:rsid w:val="00F022A1"/>
    <w:rsid w:val="00F11641"/>
    <w:rsid w:val="00F33D69"/>
    <w:rsid w:val="00F372E9"/>
    <w:rsid w:val="00F4407E"/>
    <w:rsid w:val="00F6603A"/>
    <w:rsid w:val="00F668CE"/>
    <w:rsid w:val="00F726F0"/>
    <w:rsid w:val="00F83120"/>
    <w:rsid w:val="00F83C50"/>
    <w:rsid w:val="00FD4F0D"/>
    <w:rsid w:val="00FE1EB8"/>
    <w:rsid w:val="027557E2"/>
    <w:rsid w:val="03FBE6C5"/>
    <w:rsid w:val="07D84F5E"/>
    <w:rsid w:val="09CFBFFE"/>
    <w:rsid w:val="0B06CAD5"/>
    <w:rsid w:val="0D5FA31C"/>
    <w:rsid w:val="1159DA6F"/>
    <w:rsid w:val="12CAE0A5"/>
    <w:rsid w:val="130A9BE2"/>
    <w:rsid w:val="13D735D2"/>
    <w:rsid w:val="14193546"/>
    <w:rsid w:val="14B6F72E"/>
    <w:rsid w:val="152CF036"/>
    <w:rsid w:val="1548A6BC"/>
    <w:rsid w:val="163FDB3F"/>
    <w:rsid w:val="16ED5D05"/>
    <w:rsid w:val="1C7F0F96"/>
    <w:rsid w:val="1DF677A1"/>
    <w:rsid w:val="1E1F351A"/>
    <w:rsid w:val="1EF7AB87"/>
    <w:rsid w:val="210BB8CA"/>
    <w:rsid w:val="215280B9"/>
    <w:rsid w:val="22252DC9"/>
    <w:rsid w:val="22D528BD"/>
    <w:rsid w:val="23E714FD"/>
    <w:rsid w:val="2470F91E"/>
    <w:rsid w:val="260CC97F"/>
    <w:rsid w:val="2808DB01"/>
    <w:rsid w:val="295D929E"/>
    <w:rsid w:val="2969D547"/>
    <w:rsid w:val="2A004337"/>
    <w:rsid w:val="2A6488A6"/>
    <w:rsid w:val="2AC3A469"/>
    <w:rsid w:val="2AE03AA2"/>
    <w:rsid w:val="2B28A022"/>
    <w:rsid w:val="2BA5A7C5"/>
    <w:rsid w:val="2CB18C88"/>
    <w:rsid w:val="2F9622B2"/>
    <w:rsid w:val="3131F313"/>
    <w:rsid w:val="314F7C26"/>
    <w:rsid w:val="31752495"/>
    <w:rsid w:val="3729E351"/>
    <w:rsid w:val="374C31C1"/>
    <w:rsid w:val="37F078F6"/>
    <w:rsid w:val="38995840"/>
    <w:rsid w:val="3963F9E4"/>
    <w:rsid w:val="3CE23975"/>
    <w:rsid w:val="3F2E04CA"/>
    <w:rsid w:val="41050BFF"/>
    <w:rsid w:val="41B5AA98"/>
    <w:rsid w:val="4337BB2A"/>
    <w:rsid w:val="433EDF5C"/>
    <w:rsid w:val="452A9327"/>
    <w:rsid w:val="4712E1B9"/>
    <w:rsid w:val="473916AF"/>
    <w:rsid w:val="48AF7C0A"/>
    <w:rsid w:val="4BE2970D"/>
    <w:rsid w:val="4E6C72E9"/>
    <w:rsid w:val="4FB49406"/>
    <w:rsid w:val="5090CEFE"/>
    <w:rsid w:val="52EC34C8"/>
    <w:rsid w:val="535ABF90"/>
    <w:rsid w:val="54710711"/>
    <w:rsid w:val="55C0B473"/>
    <w:rsid w:val="5623D58A"/>
    <w:rsid w:val="5A11874B"/>
    <w:rsid w:val="5C052E1C"/>
    <w:rsid w:val="5DBABD57"/>
    <w:rsid w:val="5F22AA62"/>
    <w:rsid w:val="5FBBDAD9"/>
    <w:rsid w:val="613DAD63"/>
    <w:rsid w:val="628BFA2E"/>
    <w:rsid w:val="64104001"/>
    <w:rsid w:val="68227B59"/>
    <w:rsid w:val="694994C2"/>
    <w:rsid w:val="69CD8553"/>
    <w:rsid w:val="6C83BAF0"/>
    <w:rsid w:val="6EB727E3"/>
    <w:rsid w:val="71533429"/>
    <w:rsid w:val="718B2A71"/>
    <w:rsid w:val="71FEDF24"/>
    <w:rsid w:val="74B0505A"/>
    <w:rsid w:val="75A9B98D"/>
    <w:rsid w:val="79683C8F"/>
    <w:rsid w:val="7A09F109"/>
    <w:rsid w:val="7A92B49C"/>
    <w:rsid w:val="7C1386D9"/>
    <w:rsid w:val="7C862325"/>
    <w:rsid w:val="7D01F4AD"/>
    <w:rsid w:val="7DCD1C5B"/>
    <w:rsid w:val="7E55C4EC"/>
    <w:rsid w:val="7E6F1F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B10A19"/>
  <w15:chartTrackingRefBased/>
  <w15:docId w15:val="{BDC1E0DA-3070-44B0-B878-30FCB606A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0F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0FF2"/>
  </w:style>
  <w:style w:type="paragraph" w:styleId="Footer">
    <w:name w:val="footer"/>
    <w:basedOn w:val="Normal"/>
    <w:link w:val="FooterChar"/>
    <w:uiPriority w:val="99"/>
    <w:unhideWhenUsed/>
    <w:rsid w:val="00B10F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0FF2"/>
  </w:style>
  <w:style w:type="paragraph" w:styleId="ListParagraph">
    <w:name w:val="List Paragraph"/>
    <w:basedOn w:val="Normal"/>
    <w:uiPriority w:val="34"/>
    <w:qFormat/>
    <w:rsid w:val="00B10FF2"/>
    <w:pPr>
      <w:ind w:left="720"/>
      <w:contextualSpacing/>
    </w:pPr>
  </w:style>
  <w:style w:type="character" w:customStyle="1" w:styleId="ui-provider">
    <w:name w:val="ui-provider"/>
    <w:basedOn w:val="DefaultParagraphFont"/>
    <w:rsid w:val="002A7EBD"/>
  </w:style>
  <w:style w:type="character" w:styleId="Hyperlink">
    <w:name w:val="Hyperlink"/>
    <w:basedOn w:val="DefaultParagraphFont"/>
    <w:uiPriority w:val="99"/>
    <w:unhideWhenUsed/>
    <w:rsid w:val="00575521"/>
    <w:rPr>
      <w:color w:val="0563C1" w:themeColor="hyperlink"/>
      <w:u w:val="single"/>
    </w:rPr>
  </w:style>
  <w:style w:type="character" w:styleId="UnresolvedMention">
    <w:name w:val="Unresolved Mention"/>
    <w:basedOn w:val="DefaultParagraphFont"/>
    <w:uiPriority w:val="99"/>
    <w:semiHidden/>
    <w:unhideWhenUsed/>
    <w:rsid w:val="00575521"/>
    <w:rPr>
      <w:color w:val="605E5C"/>
      <w:shd w:val="clear" w:color="auto" w:fill="E1DFDD"/>
    </w:rPr>
  </w:style>
  <w:style w:type="character" w:styleId="FollowedHyperlink">
    <w:name w:val="FollowedHyperlink"/>
    <w:basedOn w:val="DefaultParagraphFont"/>
    <w:uiPriority w:val="99"/>
    <w:semiHidden/>
    <w:unhideWhenUsed/>
    <w:rsid w:val="009C0C61"/>
    <w:rPr>
      <w:color w:val="954F72" w:themeColor="followedHyperlink"/>
      <w:u w:val="single"/>
    </w:rPr>
  </w:style>
  <w:style w:type="paragraph" w:styleId="NormalWeb">
    <w:name w:val="Normal (Web)"/>
    <w:basedOn w:val="Normal"/>
    <w:uiPriority w:val="99"/>
    <w:semiHidden/>
    <w:unhideWhenUsed/>
    <w:rsid w:val="0000220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567675">
      <w:bodyDiv w:val="1"/>
      <w:marLeft w:val="0"/>
      <w:marRight w:val="0"/>
      <w:marTop w:val="0"/>
      <w:marBottom w:val="0"/>
      <w:divBdr>
        <w:top w:val="none" w:sz="0" w:space="0" w:color="auto"/>
        <w:left w:val="none" w:sz="0" w:space="0" w:color="auto"/>
        <w:bottom w:val="none" w:sz="0" w:space="0" w:color="auto"/>
        <w:right w:val="none" w:sz="0" w:space="0" w:color="auto"/>
      </w:divBdr>
    </w:div>
    <w:div w:id="791242678">
      <w:bodyDiv w:val="1"/>
      <w:marLeft w:val="0"/>
      <w:marRight w:val="0"/>
      <w:marTop w:val="0"/>
      <w:marBottom w:val="0"/>
      <w:divBdr>
        <w:top w:val="none" w:sz="0" w:space="0" w:color="auto"/>
        <w:left w:val="none" w:sz="0" w:space="0" w:color="auto"/>
        <w:bottom w:val="none" w:sz="0" w:space="0" w:color="auto"/>
        <w:right w:val="none" w:sz="0" w:space="0" w:color="auto"/>
      </w:divBdr>
    </w:div>
    <w:div w:id="1412702287">
      <w:bodyDiv w:val="1"/>
      <w:marLeft w:val="0"/>
      <w:marRight w:val="0"/>
      <w:marTop w:val="0"/>
      <w:marBottom w:val="0"/>
      <w:divBdr>
        <w:top w:val="none" w:sz="0" w:space="0" w:color="auto"/>
        <w:left w:val="none" w:sz="0" w:space="0" w:color="auto"/>
        <w:bottom w:val="none" w:sz="0" w:space="0" w:color="auto"/>
        <w:right w:val="none" w:sz="0" w:space="0" w:color="auto"/>
      </w:divBdr>
    </w:div>
    <w:div w:id="1974095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o.fresno.ca.us/departments/behavioral-health/home/for-providers/contract-providers" TargetMode="External"/><Relationship Id="rId13" Type="http://schemas.openxmlformats.org/officeDocument/2006/relationships/hyperlink" Target="mailto:mcare@fresnocountyca.gov" TargetMode="External"/><Relationship Id="rId18" Type="http://schemas.openxmlformats.org/officeDocument/2006/relationships/hyperlink" Target="https://www.calvivahealth.org/wp-content/uploads/2022/08/How-to-Get-a-Ride-for-Health-Care-Services-Brochure_SPA.pdf" TargetMode="External"/><Relationship Id="rId3" Type="http://schemas.openxmlformats.org/officeDocument/2006/relationships/styles" Target="styles.xml"/><Relationship Id="rId21" Type="http://schemas.openxmlformats.org/officeDocument/2006/relationships/hyperlink" Target="https://www.co.fresno.ca.us/departments/behavioral-health/providers/calaim" TargetMode="External"/><Relationship Id="rId7" Type="http://schemas.openxmlformats.org/officeDocument/2006/relationships/endnotes" Target="endnotes.xml"/><Relationship Id="rId12" Type="http://schemas.openxmlformats.org/officeDocument/2006/relationships/hyperlink" Target="https://www.co.fresno.ca.us/departments/behavioral-health/providers/calaim" TargetMode="External"/><Relationship Id="rId17" Type="http://schemas.openxmlformats.org/officeDocument/2006/relationships/hyperlink" Target="https://www.calvivahealth.org/wp-content/uploads/2022/08/How-to-Get-a-Ride-for-Health-Care-Services-Brochure.pdf"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mss.anthem.com/california-medicaid/benefits/medi-cal-plan-benefits/transportation.html" TargetMode="External"/><Relationship Id="rId20" Type="http://schemas.openxmlformats.org/officeDocument/2006/relationships/hyperlink" Target="https://www.dhcs.ca.gov/services/MH/Pages/MedCCC-Library.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o.fresno.ca.us/departments/behavioral-health/providers/calai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DBHCompliance@fresnocountyca.gov" TargetMode="External"/><Relationship Id="rId23" Type="http://schemas.openxmlformats.org/officeDocument/2006/relationships/footer" Target="footer1.xml"/><Relationship Id="rId10" Type="http://schemas.openxmlformats.org/officeDocument/2006/relationships/package" Target="embeddings/Microsoft_PowerPoint_Presentation.pptx"/><Relationship Id="rId19" Type="http://schemas.openxmlformats.org/officeDocument/2006/relationships/hyperlink" Target="https://www.calvivahealth.org/wp-content/uploads/2022/08/How-to-Get-a-Ride-for-Health-Care-Services-Brochure_HMG.pdf" TargetMode="Externa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s://www.dhcs.ca.gov/services/MH/Pages/MedCCC-Library.aspx" TargetMode="External"/><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2023-04-28T00:00:00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2013</Words>
  <Characters>11476</Characters>
  <Application>Microsoft Office Word</Application>
  <DocSecurity>0</DocSecurity>
  <Lines>95</Lines>
  <Paragraphs>26</Paragraphs>
  <ScaleCrop>false</ScaleCrop>
  <Company/>
  <LinksUpToDate>false</LinksUpToDate>
  <CharactersWithSpaces>13463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OFFICE HOURS – INDIVIDUAL/GROUP PROVIDERS 5/12/2023 AM</dc:title>
  <dc:subject/>
  <dc:creator>Escobedo, Francisco</dc:creator>
  <cp:keywords/>
  <dc:description/>
  <cp:lastModifiedBy>Escobedo, Francisco</cp:lastModifiedBy>
  <cp:revision>4</cp:revision>
  <cp:lastPrinted>2023-05-12T01:36:00Z</cp:lastPrinted>
  <dcterms:created xsi:type="dcterms:W3CDTF">2023-05-16T15:43:00Z</dcterms:created>
  <dcterms:modified xsi:type="dcterms:W3CDTF">2023-05-19T01:18:00Z</dcterms:modified>
</cp:coreProperties>
</file>