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7A59F3" w14:textId="54D99A8A" w:rsidR="00261F2F" w:rsidRPr="00B826F1" w:rsidRDefault="0076355A" w:rsidP="0076355A">
      <w:pPr>
        <w:rPr>
          <w:b/>
          <w:bCs/>
          <w:i/>
          <w:iCs/>
          <w:sz w:val="24"/>
          <w:szCs w:val="24"/>
        </w:rPr>
      </w:pPr>
      <w:r w:rsidRPr="00B826F1">
        <w:rPr>
          <w:b/>
          <w:bCs/>
          <w:i/>
          <w:iCs/>
          <w:sz w:val="24"/>
          <w:szCs w:val="24"/>
        </w:rPr>
        <w:t>County Representatives:</w:t>
      </w:r>
    </w:p>
    <w:p w14:paraId="70E3BB10" w14:textId="4F31A65F" w:rsidR="0076355A" w:rsidRPr="00B826F1" w:rsidRDefault="0076355A" w:rsidP="00261F2F">
      <w:pPr>
        <w:pStyle w:val="ListParagraph"/>
        <w:numPr>
          <w:ilvl w:val="0"/>
          <w:numId w:val="17"/>
        </w:numPr>
        <w:spacing w:after="240"/>
      </w:pPr>
      <w:r w:rsidRPr="00B826F1">
        <w:t xml:space="preserve">Executive/Leadership Team:  </w:t>
      </w:r>
      <w:r w:rsidRPr="001A606E">
        <w:rPr>
          <w:i/>
          <w:iCs/>
        </w:rPr>
        <w:t>Marcelia Black</w:t>
      </w:r>
      <w:r w:rsidRPr="00B826F1">
        <w:t xml:space="preserve">, </w:t>
      </w:r>
    </w:p>
    <w:p w14:paraId="6B8C4859" w14:textId="5A22C2F1" w:rsidR="0076355A" w:rsidRPr="00B826F1" w:rsidRDefault="0076355A" w:rsidP="0076355A">
      <w:pPr>
        <w:pStyle w:val="ListParagraph"/>
        <w:numPr>
          <w:ilvl w:val="0"/>
          <w:numId w:val="17"/>
        </w:numPr>
      </w:pPr>
      <w:r w:rsidRPr="00B826F1">
        <w:t xml:space="preserve">Managed Care: </w:t>
      </w:r>
      <w:r w:rsidRPr="001A606E">
        <w:rPr>
          <w:i/>
          <w:iCs/>
        </w:rPr>
        <w:t>Meng Moua, Jon Rogers, Natalie Armistead</w:t>
      </w:r>
      <w:r w:rsidR="001A606E" w:rsidRPr="001A606E">
        <w:rPr>
          <w:i/>
          <w:iCs/>
        </w:rPr>
        <w:t xml:space="preserve">, </w:t>
      </w:r>
      <w:r w:rsidR="001A606E" w:rsidRPr="001A606E">
        <w:rPr>
          <w:i/>
          <w:iCs/>
        </w:rPr>
        <w:t>Jennifer Beck</w:t>
      </w:r>
      <w:r w:rsidR="001A606E" w:rsidRPr="00B826F1">
        <w:t xml:space="preserve"> </w:t>
      </w:r>
    </w:p>
    <w:p w14:paraId="7FC08221" w14:textId="6F143E35" w:rsidR="0076355A" w:rsidRPr="00B826F1" w:rsidRDefault="0076355A" w:rsidP="0076355A">
      <w:pPr>
        <w:pStyle w:val="ListParagraph"/>
        <w:numPr>
          <w:ilvl w:val="0"/>
          <w:numId w:val="17"/>
        </w:numPr>
      </w:pPr>
      <w:r w:rsidRPr="00B826F1">
        <w:t xml:space="preserve">Business Office: </w:t>
      </w:r>
      <w:r w:rsidRPr="001A606E">
        <w:rPr>
          <w:i/>
          <w:iCs/>
        </w:rPr>
        <w:t>Lawrence Seymour, Sean Patterson, Dom</w:t>
      </w:r>
      <w:r w:rsidR="00C95739" w:rsidRPr="001A606E">
        <w:rPr>
          <w:i/>
          <w:iCs/>
        </w:rPr>
        <w:t>e</w:t>
      </w:r>
      <w:r w:rsidRPr="001A606E">
        <w:rPr>
          <w:i/>
          <w:iCs/>
        </w:rPr>
        <w:t>nica Tamayo</w:t>
      </w:r>
    </w:p>
    <w:p w14:paraId="174D1950" w14:textId="77777777" w:rsidR="0076355A" w:rsidRPr="00B826F1" w:rsidRDefault="0076355A" w:rsidP="0076355A">
      <w:pPr>
        <w:pStyle w:val="ListParagraph"/>
        <w:numPr>
          <w:ilvl w:val="0"/>
          <w:numId w:val="17"/>
        </w:numPr>
      </w:pPr>
      <w:r w:rsidRPr="00B826F1">
        <w:t>Contracts Division: Joseph Rangel</w:t>
      </w:r>
    </w:p>
    <w:p w14:paraId="03D0C624" w14:textId="77777777" w:rsidR="0076355A" w:rsidRPr="00B826F1" w:rsidRDefault="0076355A" w:rsidP="0076355A">
      <w:pPr>
        <w:pStyle w:val="ListParagraph"/>
        <w:numPr>
          <w:ilvl w:val="0"/>
          <w:numId w:val="17"/>
        </w:numPr>
      </w:pPr>
      <w:r w:rsidRPr="00B826F1">
        <w:t xml:space="preserve">Admin/Staff Development: </w:t>
      </w:r>
      <w:r w:rsidRPr="001A606E">
        <w:rPr>
          <w:i/>
          <w:iCs/>
        </w:rPr>
        <w:t>Julie Thao, Laura Luna</w:t>
      </w:r>
    </w:p>
    <w:p w14:paraId="7B4E0FC4" w14:textId="77777777" w:rsidR="0076355A" w:rsidRPr="00B826F1" w:rsidRDefault="0076355A" w:rsidP="0076355A">
      <w:pPr>
        <w:pStyle w:val="ListParagraph"/>
        <w:numPr>
          <w:ilvl w:val="0"/>
          <w:numId w:val="17"/>
        </w:numPr>
      </w:pPr>
      <w:r w:rsidRPr="00B826F1">
        <w:t xml:space="preserve">Compliance: </w:t>
      </w:r>
      <w:r w:rsidRPr="001A606E">
        <w:rPr>
          <w:i/>
          <w:iCs/>
        </w:rPr>
        <w:t>Greg Wongsing, Elizabeth Vasquez, Mary Johnson, Sandra Nelson, Rosalva Rivera, Brian Fenne</w:t>
      </w:r>
    </w:p>
    <w:p w14:paraId="7CBFD759" w14:textId="77777777" w:rsidR="0076355A" w:rsidRPr="00B826F1" w:rsidRDefault="0076355A" w:rsidP="0076355A">
      <w:pPr>
        <w:pStyle w:val="ListParagraph"/>
        <w:numPr>
          <w:ilvl w:val="0"/>
          <w:numId w:val="17"/>
        </w:numPr>
      </w:pPr>
      <w:r w:rsidRPr="00B826F1">
        <w:t xml:space="preserve">Quality Improvement: </w:t>
      </w:r>
      <w:r w:rsidRPr="001A606E">
        <w:rPr>
          <w:i/>
          <w:iCs/>
        </w:rPr>
        <w:t>Jeffrey Elliot</w:t>
      </w:r>
    </w:p>
    <w:p w14:paraId="5889B542" w14:textId="77777777" w:rsidR="0076355A" w:rsidRPr="00B826F1" w:rsidRDefault="0076355A" w:rsidP="0076355A">
      <w:pPr>
        <w:rPr>
          <w:sz w:val="24"/>
          <w:szCs w:val="24"/>
        </w:rPr>
      </w:pPr>
      <w:r w:rsidRPr="00B826F1">
        <w:rPr>
          <w:b/>
          <w:bCs/>
          <w:i/>
          <w:iCs/>
          <w:sz w:val="24"/>
          <w:szCs w:val="24"/>
        </w:rPr>
        <w:t>Individual/Group Providers:</w:t>
      </w:r>
      <w:r w:rsidRPr="00B826F1">
        <w:rPr>
          <w:sz w:val="24"/>
          <w:szCs w:val="24"/>
        </w:rPr>
        <w:t xml:space="preserve"> </w:t>
      </w:r>
    </w:p>
    <w:p w14:paraId="35FB8EC7" w14:textId="029D804E" w:rsidR="0076355A" w:rsidRDefault="0076355A" w:rsidP="0076355A">
      <w:pPr>
        <w:pStyle w:val="ListParagraph"/>
        <w:numPr>
          <w:ilvl w:val="0"/>
          <w:numId w:val="18"/>
        </w:numPr>
      </w:pPr>
      <w:proofErr w:type="spellStart"/>
      <w:r w:rsidRPr="00B826F1">
        <w:t>Fazil</w:t>
      </w:r>
      <w:proofErr w:type="spellEnd"/>
      <w:r w:rsidR="00C95739" w:rsidRPr="00B826F1">
        <w:t xml:space="preserve"> </w:t>
      </w:r>
      <w:proofErr w:type="spellStart"/>
      <w:r w:rsidR="00C95739" w:rsidRPr="00B826F1">
        <w:t>Rohina</w:t>
      </w:r>
      <w:proofErr w:type="spellEnd"/>
      <w:r w:rsidRPr="00B826F1">
        <w:t xml:space="preserve">, </w:t>
      </w:r>
      <w:r w:rsidR="00C95739" w:rsidRPr="00B826F1">
        <w:t xml:space="preserve">Elizabeth </w:t>
      </w:r>
      <w:r w:rsidRPr="00B826F1">
        <w:t>Thomas, Elizabeth Barreneche, Popper</w:t>
      </w:r>
      <w:r w:rsidR="00C95739" w:rsidRPr="00B826F1">
        <w:t xml:space="preserve"> </w:t>
      </w:r>
      <w:proofErr w:type="spellStart"/>
      <w:r w:rsidR="00C95739" w:rsidRPr="00B826F1">
        <w:t>Mor</w:t>
      </w:r>
      <w:proofErr w:type="spellEnd"/>
      <w:r w:rsidRPr="00B826F1">
        <w:t>, Kellie Smith, Dr Kimberly Jones, Kathy Lee, Serena, Blanca Godinez, Harjas, Rodney Lowery, Gerardo Madrigal, Adrian Jones, X. Vang, Victoria Montufar, Alejandra Perez, Jeffrey</w:t>
      </w:r>
      <w:r w:rsidR="00C95739" w:rsidRPr="00B826F1">
        <w:t xml:space="preserve"> </w:t>
      </w:r>
      <w:r w:rsidR="00291E5A" w:rsidRPr="00B826F1">
        <w:t>Elliott, Laura</w:t>
      </w:r>
      <w:r w:rsidRPr="00B826F1">
        <w:t xml:space="preserve"> Romero, Curtis Donovan, Victoria Cole</w:t>
      </w:r>
    </w:p>
    <w:p w14:paraId="6F4FE143" w14:textId="77777777" w:rsidR="001A606E" w:rsidRPr="00B826F1" w:rsidRDefault="001A606E" w:rsidP="0076355A">
      <w:pPr>
        <w:pStyle w:val="ListParagraph"/>
        <w:numPr>
          <w:ilvl w:val="0"/>
          <w:numId w:val="18"/>
        </w:numPr>
      </w:pPr>
    </w:p>
    <w:p w14:paraId="5B43027F" w14:textId="0C633AB8" w:rsidR="00523986" w:rsidRPr="00B826F1" w:rsidRDefault="00523986" w:rsidP="002936EC">
      <w:pPr>
        <w:pStyle w:val="ListParagraph"/>
        <w:numPr>
          <w:ilvl w:val="0"/>
          <w:numId w:val="8"/>
        </w:numPr>
        <w:rPr>
          <w:b/>
          <w:bCs/>
          <w:color w:val="0070C0"/>
          <w:sz w:val="24"/>
          <w:szCs w:val="24"/>
        </w:rPr>
      </w:pPr>
      <w:r w:rsidRPr="00B826F1">
        <w:rPr>
          <w:b/>
          <w:bCs/>
          <w:color w:val="0070C0"/>
          <w:sz w:val="24"/>
          <w:szCs w:val="24"/>
        </w:rPr>
        <w:t>Purpose:</w:t>
      </w:r>
    </w:p>
    <w:p w14:paraId="55D055D9" w14:textId="4A20C1A4" w:rsidR="00523986" w:rsidRPr="00B826F1" w:rsidRDefault="00523986" w:rsidP="0076355A">
      <w:pPr>
        <w:ind w:left="1440"/>
        <w:rPr>
          <w:sz w:val="24"/>
          <w:szCs w:val="24"/>
        </w:rPr>
      </w:pPr>
      <w:r w:rsidRPr="00B826F1">
        <w:rPr>
          <w:sz w:val="24"/>
          <w:szCs w:val="24"/>
        </w:rPr>
        <w:t>To communicate to Individual/Group Providers of status updates due to CalAIM and Payment Reform.  We will discuss a few recent/past topics and allow for a Q&amp;A.</w:t>
      </w:r>
    </w:p>
    <w:p w14:paraId="338986AB" w14:textId="2767B954" w:rsidR="00B10FF2" w:rsidRPr="00B826F1" w:rsidRDefault="002936EC" w:rsidP="002936EC">
      <w:pPr>
        <w:pStyle w:val="ListParagraph"/>
        <w:numPr>
          <w:ilvl w:val="0"/>
          <w:numId w:val="8"/>
        </w:numPr>
        <w:rPr>
          <w:b/>
          <w:bCs/>
          <w:color w:val="0070C0"/>
          <w:sz w:val="24"/>
          <w:szCs w:val="24"/>
        </w:rPr>
      </w:pPr>
      <w:r w:rsidRPr="00B826F1">
        <w:rPr>
          <w:b/>
          <w:bCs/>
          <w:color w:val="0070C0"/>
          <w:sz w:val="24"/>
          <w:szCs w:val="24"/>
        </w:rPr>
        <w:t>Executive/Leadership Statement</w:t>
      </w:r>
      <w:r w:rsidR="006A3F01" w:rsidRPr="00B826F1">
        <w:rPr>
          <w:b/>
          <w:bCs/>
          <w:color w:val="0070C0"/>
          <w:sz w:val="24"/>
          <w:szCs w:val="24"/>
        </w:rPr>
        <w:t>:</w:t>
      </w:r>
    </w:p>
    <w:p w14:paraId="264C79FE" w14:textId="702DBAB3" w:rsidR="00D239DA" w:rsidRPr="00B826F1" w:rsidRDefault="00D239DA" w:rsidP="00A3787E">
      <w:pPr>
        <w:pStyle w:val="ListParagraph"/>
        <w:numPr>
          <w:ilvl w:val="1"/>
          <w:numId w:val="8"/>
        </w:numPr>
        <w:rPr>
          <w:b/>
          <w:bCs/>
          <w:color w:val="FF0000"/>
          <w:sz w:val="24"/>
          <w:szCs w:val="24"/>
        </w:rPr>
      </w:pPr>
      <w:r w:rsidRPr="00B826F1">
        <w:rPr>
          <w:b/>
          <w:bCs/>
          <w:color w:val="FF0000"/>
          <w:sz w:val="24"/>
          <w:szCs w:val="24"/>
        </w:rPr>
        <w:t>DBH expresses gratitude for providers serving persons in our community and remains committed to partnering with our providers as we walk through CalAIM and payment reform changes together.</w:t>
      </w:r>
    </w:p>
    <w:p w14:paraId="2930D995" w14:textId="5F53EADC" w:rsidR="00A3787E" w:rsidRPr="00B826F1" w:rsidRDefault="00811D8E" w:rsidP="00A3787E">
      <w:pPr>
        <w:pStyle w:val="ListParagraph"/>
        <w:numPr>
          <w:ilvl w:val="1"/>
          <w:numId w:val="8"/>
        </w:numPr>
        <w:rPr>
          <w:b/>
          <w:bCs/>
          <w:color w:val="FF0000"/>
          <w:sz w:val="24"/>
          <w:szCs w:val="24"/>
        </w:rPr>
      </w:pPr>
      <w:r w:rsidRPr="00B826F1">
        <w:rPr>
          <w:b/>
          <w:bCs/>
          <w:color w:val="FF0000"/>
          <w:sz w:val="24"/>
          <w:szCs w:val="24"/>
        </w:rPr>
        <w:t>We are requesting signature pages by today</w:t>
      </w:r>
      <w:r w:rsidR="00540C56" w:rsidRPr="00B826F1">
        <w:rPr>
          <w:b/>
          <w:bCs/>
          <w:color w:val="FF0000"/>
          <w:sz w:val="24"/>
          <w:szCs w:val="24"/>
        </w:rPr>
        <w:t>,</w:t>
      </w:r>
      <w:r w:rsidRPr="00B826F1">
        <w:rPr>
          <w:b/>
          <w:bCs/>
          <w:color w:val="FF0000"/>
          <w:sz w:val="24"/>
          <w:szCs w:val="24"/>
        </w:rPr>
        <w:t xml:space="preserve"> May 26</w:t>
      </w:r>
      <w:r w:rsidRPr="00B826F1">
        <w:rPr>
          <w:b/>
          <w:bCs/>
          <w:color w:val="FF0000"/>
          <w:sz w:val="24"/>
          <w:szCs w:val="24"/>
          <w:vertAlign w:val="superscript"/>
        </w:rPr>
        <w:t>th</w:t>
      </w:r>
      <w:r w:rsidRPr="00B826F1">
        <w:rPr>
          <w:b/>
          <w:bCs/>
          <w:color w:val="FF0000"/>
          <w:sz w:val="24"/>
          <w:szCs w:val="24"/>
        </w:rPr>
        <w:t xml:space="preserve">. </w:t>
      </w:r>
    </w:p>
    <w:p w14:paraId="3165F39B" w14:textId="77777777" w:rsidR="00014254" w:rsidRPr="00B826F1" w:rsidRDefault="00014254" w:rsidP="00014254">
      <w:pPr>
        <w:pStyle w:val="ListParagraph"/>
        <w:ind w:left="1440"/>
        <w:rPr>
          <w:b/>
          <w:bCs/>
          <w:color w:val="FF0000"/>
          <w:sz w:val="24"/>
          <w:szCs w:val="24"/>
        </w:rPr>
      </w:pPr>
    </w:p>
    <w:p w14:paraId="318E758F" w14:textId="39A77724" w:rsidR="00B10FF2" w:rsidRPr="00B826F1" w:rsidRDefault="00B10FF2" w:rsidP="003F4B3A">
      <w:pPr>
        <w:pStyle w:val="ListParagraph"/>
        <w:numPr>
          <w:ilvl w:val="0"/>
          <w:numId w:val="8"/>
        </w:numPr>
        <w:rPr>
          <w:b/>
          <w:bCs/>
          <w:color w:val="0070C0"/>
          <w:sz w:val="24"/>
          <w:szCs w:val="24"/>
        </w:rPr>
      </w:pPr>
      <w:r w:rsidRPr="00B826F1">
        <w:rPr>
          <w:b/>
          <w:bCs/>
          <w:color w:val="0070C0"/>
          <w:sz w:val="24"/>
          <w:szCs w:val="24"/>
        </w:rPr>
        <w:t>Board Agenda Item/Amendment I to Agreement No. 20-236</w:t>
      </w:r>
    </w:p>
    <w:p w14:paraId="2954B561" w14:textId="77EE6232" w:rsidR="00523986" w:rsidRPr="00B826F1" w:rsidRDefault="00523986" w:rsidP="003F4B3A">
      <w:pPr>
        <w:pStyle w:val="ListParagraph"/>
        <w:numPr>
          <w:ilvl w:val="0"/>
          <w:numId w:val="5"/>
        </w:numPr>
        <w:rPr>
          <w:sz w:val="24"/>
          <w:szCs w:val="24"/>
        </w:rPr>
      </w:pPr>
      <w:r w:rsidRPr="00B826F1">
        <w:rPr>
          <w:sz w:val="24"/>
          <w:szCs w:val="24"/>
        </w:rPr>
        <w:t>BOS Date: June 20, 2023</w:t>
      </w:r>
    </w:p>
    <w:p w14:paraId="416AF5C2" w14:textId="0F3A1526" w:rsidR="00B10FF2" w:rsidRPr="00B826F1" w:rsidRDefault="00523986" w:rsidP="003F4B3A">
      <w:pPr>
        <w:pStyle w:val="ListParagraph"/>
        <w:numPr>
          <w:ilvl w:val="0"/>
          <w:numId w:val="5"/>
        </w:numPr>
        <w:rPr>
          <w:sz w:val="24"/>
          <w:szCs w:val="24"/>
        </w:rPr>
      </w:pPr>
      <w:r w:rsidRPr="00B826F1">
        <w:rPr>
          <w:sz w:val="24"/>
          <w:szCs w:val="24"/>
        </w:rPr>
        <w:t>Non-negotiable</w:t>
      </w:r>
    </w:p>
    <w:p w14:paraId="424A0562" w14:textId="108FF3A0" w:rsidR="00523986" w:rsidRPr="00B826F1" w:rsidRDefault="00523986" w:rsidP="003F4B3A">
      <w:pPr>
        <w:pStyle w:val="ListParagraph"/>
        <w:numPr>
          <w:ilvl w:val="0"/>
          <w:numId w:val="5"/>
        </w:numPr>
        <w:rPr>
          <w:sz w:val="24"/>
          <w:szCs w:val="24"/>
        </w:rPr>
      </w:pPr>
      <w:r w:rsidRPr="00B826F1">
        <w:rPr>
          <w:sz w:val="24"/>
          <w:szCs w:val="24"/>
        </w:rPr>
        <w:t>Agreement/Amendment/Exhibits, sent out earlier this week with/minor changes to previous draft sent 5/9/2023</w:t>
      </w:r>
    </w:p>
    <w:p w14:paraId="6B958BF5" w14:textId="088D0CD2" w:rsidR="00F83120" w:rsidRPr="00B826F1" w:rsidRDefault="00523986" w:rsidP="003F4B3A">
      <w:pPr>
        <w:pStyle w:val="ListParagraph"/>
        <w:numPr>
          <w:ilvl w:val="0"/>
          <w:numId w:val="5"/>
        </w:numPr>
        <w:rPr>
          <w:sz w:val="24"/>
          <w:szCs w:val="24"/>
        </w:rPr>
      </w:pPr>
      <w:r w:rsidRPr="00B826F1">
        <w:rPr>
          <w:sz w:val="24"/>
          <w:szCs w:val="24"/>
        </w:rPr>
        <w:t xml:space="preserve">Signatures are required no later than May </w:t>
      </w:r>
      <w:r w:rsidR="00FA6810" w:rsidRPr="00B826F1">
        <w:rPr>
          <w:sz w:val="24"/>
          <w:szCs w:val="24"/>
        </w:rPr>
        <w:t>26</w:t>
      </w:r>
      <w:r w:rsidR="00FA6810" w:rsidRPr="00B826F1">
        <w:rPr>
          <w:sz w:val="24"/>
          <w:szCs w:val="24"/>
          <w:vertAlign w:val="superscript"/>
        </w:rPr>
        <w:t>th</w:t>
      </w:r>
      <w:r w:rsidR="00FA6810" w:rsidRPr="00B826F1">
        <w:rPr>
          <w:sz w:val="24"/>
          <w:szCs w:val="24"/>
        </w:rPr>
        <w:t xml:space="preserve"> </w:t>
      </w:r>
      <w:r w:rsidRPr="00B826F1">
        <w:rPr>
          <w:sz w:val="24"/>
          <w:szCs w:val="24"/>
        </w:rPr>
        <w:t>with no exceptions</w:t>
      </w:r>
      <w:r w:rsidR="00F83120" w:rsidRPr="00B826F1">
        <w:rPr>
          <w:sz w:val="24"/>
          <w:szCs w:val="24"/>
        </w:rPr>
        <w:t xml:space="preserve">. </w:t>
      </w:r>
      <w:r w:rsidR="00FA6810" w:rsidRPr="00B826F1">
        <w:rPr>
          <w:sz w:val="24"/>
          <w:szCs w:val="24"/>
        </w:rPr>
        <w:t>(</w:t>
      </w:r>
      <w:r w:rsidR="00014254" w:rsidRPr="00B826F1">
        <w:rPr>
          <w:sz w:val="24"/>
          <w:szCs w:val="24"/>
        </w:rPr>
        <w:t>Request</w:t>
      </w:r>
      <w:r w:rsidR="00FA6810" w:rsidRPr="00B826F1">
        <w:rPr>
          <w:sz w:val="24"/>
          <w:szCs w:val="24"/>
        </w:rPr>
        <w:t xml:space="preserve"> </w:t>
      </w:r>
      <w:r w:rsidR="00FA6810" w:rsidRPr="00B826F1">
        <w:rPr>
          <w:b/>
          <w:bCs/>
          <w:color w:val="FF0000"/>
          <w:sz w:val="24"/>
          <w:szCs w:val="24"/>
        </w:rPr>
        <w:t>May 26</w:t>
      </w:r>
      <w:r w:rsidR="00FA6810" w:rsidRPr="00B826F1">
        <w:rPr>
          <w:b/>
          <w:bCs/>
          <w:color w:val="FF0000"/>
          <w:sz w:val="24"/>
          <w:szCs w:val="24"/>
          <w:vertAlign w:val="superscript"/>
        </w:rPr>
        <w:t>th</w:t>
      </w:r>
      <w:r w:rsidR="00FA6810" w:rsidRPr="00B826F1">
        <w:rPr>
          <w:color w:val="FF0000"/>
          <w:sz w:val="24"/>
          <w:szCs w:val="24"/>
        </w:rPr>
        <w:t xml:space="preserve"> </w:t>
      </w:r>
      <w:r w:rsidR="00FA6810" w:rsidRPr="00B826F1">
        <w:rPr>
          <w:sz w:val="24"/>
          <w:szCs w:val="24"/>
        </w:rPr>
        <w:t xml:space="preserve">drop </w:t>
      </w:r>
      <w:r w:rsidR="00014254" w:rsidRPr="00B826F1">
        <w:rPr>
          <w:sz w:val="24"/>
          <w:szCs w:val="24"/>
        </w:rPr>
        <w:t>deadline) Managed</w:t>
      </w:r>
      <w:r w:rsidR="00FA6810" w:rsidRPr="00B826F1">
        <w:rPr>
          <w:sz w:val="24"/>
          <w:szCs w:val="24"/>
        </w:rPr>
        <w:t xml:space="preserve"> Care to track and report Signatures received on May 26</w:t>
      </w:r>
      <w:r w:rsidR="00FA6810" w:rsidRPr="00B826F1">
        <w:rPr>
          <w:sz w:val="24"/>
          <w:szCs w:val="24"/>
          <w:vertAlign w:val="superscript"/>
        </w:rPr>
        <w:t>th</w:t>
      </w:r>
      <w:r w:rsidR="00FA6810" w:rsidRPr="00B826F1">
        <w:rPr>
          <w:sz w:val="24"/>
          <w:szCs w:val="24"/>
        </w:rPr>
        <w:t xml:space="preserve"> </w:t>
      </w:r>
    </w:p>
    <w:p w14:paraId="053B6CF0" w14:textId="71AF3CB9" w:rsidR="00523986" w:rsidRPr="00B826F1" w:rsidRDefault="00523986" w:rsidP="003F4B3A">
      <w:pPr>
        <w:pStyle w:val="ListParagraph"/>
        <w:numPr>
          <w:ilvl w:val="0"/>
          <w:numId w:val="5"/>
        </w:numPr>
        <w:rPr>
          <w:sz w:val="24"/>
          <w:szCs w:val="24"/>
        </w:rPr>
      </w:pPr>
      <w:r w:rsidRPr="00B826F1">
        <w:rPr>
          <w:sz w:val="24"/>
          <w:szCs w:val="24"/>
        </w:rPr>
        <w:t>Without signature, County will not have a mechanism in place to pay for services on and/or after July 1, 2023</w:t>
      </w:r>
    </w:p>
    <w:p w14:paraId="4E1B7EE7" w14:textId="14913325" w:rsidR="00222BC6" w:rsidRPr="00B826F1" w:rsidRDefault="00300EC8" w:rsidP="003F4B3A">
      <w:pPr>
        <w:pStyle w:val="ListParagraph"/>
        <w:numPr>
          <w:ilvl w:val="0"/>
          <w:numId w:val="5"/>
        </w:numPr>
        <w:rPr>
          <w:sz w:val="24"/>
          <w:szCs w:val="24"/>
        </w:rPr>
      </w:pPr>
      <w:r w:rsidRPr="00B826F1">
        <w:rPr>
          <w:sz w:val="24"/>
          <w:szCs w:val="24"/>
        </w:rPr>
        <w:t xml:space="preserve">Signature page can be submitted to </w:t>
      </w:r>
      <w:hyperlink r:id="rId8" w:history="1">
        <w:r w:rsidRPr="00B826F1">
          <w:rPr>
            <w:rStyle w:val="Hyperlink"/>
            <w:sz w:val="24"/>
            <w:szCs w:val="24"/>
          </w:rPr>
          <w:t>MCare@fresnocountyca.gov</w:t>
        </w:r>
      </w:hyperlink>
      <w:r w:rsidRPr="00B826F1">
        <w:rPr>
          <w:sz w:val="24"/>
          <w:szCs w:val="24"/>
        </w:rPr>
        <w:t xml:space="preserve"> with a copy to Meng Moua, Sr. Analyst </w:t>
      </w:r>
      <w:hyperlink r:id="rId9" w:history="1">
        <w:r w:rsidRPr="00B826F1">
          <w:rPr>
            <w:rStyle w:val="Hyperlink"/>
            <w:sz w:val="24"/>
            <w:szCs w:val="24"/>
          </w:rPr>
          <w:t>mmoua@fresnocountyca.gov</w:t>
        </w:r>
      </w:hyperlink>
      <w:r w:rsidRPr="00B826F1">
        <w:rPr>
          <w:sz w:val="24"/>
          <w:szCs w:val="24"/>
        </w:rPr>
        <w:t xml:space="preserve"> and Francisco Escobedo, Managed Care Coordinator </w:t>
      </w:r>
      <w:hyperlink r:id="rId10" w:history="1">
        <w:r w:rsidRPr="00B826F1">
          <w:rPr>
            <w:rStyle w:val="Hyperlink"/>
            <w:sz w:val="24"/>
            <w:szCs w:val="24"/>
          </w:rPr>
          <w:t>fescobedo@fresnocountyca.gov</w:t>
        </w:r>
      </w:hyperlink>
      <w:r w:rsidRPr="00B826F1">
        <w:rPr>
          <w:sz w:val="24"/>
          <w:szCs w:val="24"/>
        </w:rPr>
        <w:t xml:space="preserve"> </w:t>
      </w:r>
    </w:p>
    <w:p w14:paraId="2C2F2FBD" w14:textId="199501FC" w:rsidR="00FA6810" w:rsidRDefault="00FA6810" w:rsidP="003F4B3A">
      <w:pPr>
        <w:pStyle w:val="ListParagraph"/>
        <w:numPr>
          <w:ilvl w:val="0"/>
          <w:numId w:val="5"/>
        </w:numPr>
        <w:rPr>
          <w:sz w:val="24"/>
          <w:szCs w:val="24"/>
        </w:rPr>
      </w:pPr>
      <w:r w:rsidRPr="00B826F1">
        <w:rPr>
          <w:sz w:val="24"/>
          <w:szCs w:val="24"/>
        </w:rPr>
        <w:t>Scan signature page only</w:t>
      </w:r>
    </w:p>
    <w:p w14:paraId="0479DFF1" w14:textId="77777777" w:rsidR="001A606E" w:rsidRPr="00B826F1" w:rsidRDefault="001A606E" w:rsidP="001A606E">
      <w:pPr>
        <w:pStyle w:val="ListParagraph"/>
        <w:ind w:left="1440"/>
        <w:rPr>
          <w:sz w:val="24"/>
          <w:szCs w:val="24"/>
        </w:rPr>
      </w:pPr>
    </w:p>
    <w:p w14:paraId="5DB7039A" w14:textId="15A669A2" w:rsidR="00116009" w:rsidRPr="00B826F1" w:rsidRDefault="00116009" w:rsidP="003F4B3A">
      <w:pPr>
        <w:pStyle w:val="ListParagraph"/>
        <w:numPr>
          <w:ilvl w:val="0"/>
          <w:numId w:val="5"/>
        </w:numPr>
        <w:rPr>
          <w:sz w:val="24"/>
          <w:szCs w:val="24"/>
        </w:rPr>
      </w:pPr>
      <w:r w:rsidRPr="00B826F1">
        <w:rPr>
          <w:sz w:val="24"/>
          <w:szCs w:val="24"/>
        </w:rPr>
        <w:lastRenderedPageBreak/>
        <w:t xml:space="preserve">Amendment </w:t>
      </w:r>
    </w:p>
    <w:p w14:paraId="7AF0DDC7" w14:textId="77777777" w:rsidR="00300EC8" w:rsidRPr="00B826F1" w:rsidRDefault="00300EC8" w:rsidP="00300EC8">
      <w:pPr>
        <w:pStyle w:val="ListParagraph"/>
        <w:numPr>
          <w:ilvl w:val="1"/>
          <w:numId w:val="5"/>
        </w:numPr>
        <w:rPr>
          <w:sz w:val="24"/>
          <w:szCs w:val="24"/>
        </w:rPr>
      </w:pPr>
      <w:r w:rsidRPr="00B826F1">
        <w:rPr>
          <w:sz w:val="24"/>
          <w:szCs w:val="24"/>
        </w:rPr>
        <w:t>Extends the agreement for an additional 12 months (7/1/23 - 6/30/24)</w:t>
      </w:r>
    </w:p>
    <w:p w14:paraId="4980FFBB" w14:textId="44B12F9F" w:rsidR="00116009" w:rsidRPr="00B826F1" w:rsidRDefault="00116009" w:rsidP="00116009">
      <w:pPr>
        <w:pStyle w:val="ListParagraph"/>
        <w:numPr>
          <w:ilvl w:val="1"/>
          <w:numId w:val="5"/>
        </w:numPr>
        <w:rPr>
          <w:sz w:val="24"/>
          <w:szCs w:val="24"/>
        </w:rPr>
      </w:pPr>
      <w:r w:rsidRPr="00B826F1">
        <w:rPr>
          <w:sz w:val="24"/>
          <w:szCs w:val="24"/>
        </w:rPr>
        <w:t xml:space="preserve">Includes </w:t>
      </w:r>
      <w:r w:rsidR="00300EC8" w:rsidRPr="00B826F1">
        <w:rPr>
          <w:sz w:val="24"/>
          <w:szCs w:val="24"/>
        </w:rPr>
        <w:t>new</w:t>
      </w:r>
      <w:r w:rsidRPr="00B826F1">
        <w:rPr>
          <w:sz w:val="24"/>
          <w:szCs w:val="24"/>
        </w:rPr>
        <w:t xml:space="preserve"> B</w:t>
      </w:r>
      <w:r w:rsidR="00300EC8" w:rsidRPr="00B826F1">
        <w:rPr>
          <w:sz w:val="24"/>
          <w:szCs w:val="24"/>
        </w:rPr>
        <w:t>H</w:t>
      </w:r>
      <w:r w:rsidRPr="00B826F1">
        <w:rPr>
          <w:sz w:val="24"/>
          <w:szCs w:val="24"/>
        </w:rPr>
        <w:t>QIP, CalAIM, and County contract language</w:t>
      </w:r>
    </w:p>
    <w:p w14:paraId="3A7E276D" w14:textId="45B2DA29" w:rsidR="00116009" w:rsidRPr="00B826F1" w:rsidRDefault="718B2A71" w:rsidP="00116009">
      <w:pPr>
        <w:pStyle w:val="ListParagraph"/>
        <w:numPr>
          <w:ilvl w:val="1"/>
          <w:numId w:val="5"/>
        </w:numPr>
        <w:rPr>
          <w:sz w:val="24"/>
          <w:szCs w:val="24"/>
        </w:rPr>
      </w:pPr>
      <w:r w:rsidRPr="00B826F1">
        <w:rPr>
          <w:sz w:val="24"/>
          <w:szCs w:val="24"/>
        </w:rPr>
        <w:t>New rates (revised exhibit B)</w:t>
      </w:r>
    </w:p>
    <w:p w14:paraId="520C3828" w14:textId="77777777" w:rsidR="00B41A49" w:rsidRPr="00B826F1" w:rsidRDefault="00B10FF2" w:rsidP="003F4B3A">
      <w:pPr>
        <w:pStyle w:val="ListParagraph"/>
        <w:numPr>
          <w:ilvl w:val="0"/>
          <w:numId w:val="8"/>
        </w:numPr>
        <w:rPr>
          <w:b/>
          <w:bCs/>
          <w:color w:val="0070C0"/>
          <w:sz w:val="24"/>
          <w:szCs w:val="24"/>
        </w:rPr>
      </w:pPr>
      <w:r w:rsidRPr="00B826F1">
        <w:rPr>
          <w:b/>
          <w:bCs/>
          <w:color w:val="0070C0"/>
          <w:sz w:val="24"/>
          <w:szCs w:val="24"/>
        </w:rPr>
        <w:t>Rate Sheet</w:t>
      </w:r>
    </w:p>
    <w:p w14:paraId="7FCC5A81" w14:textId="77777777" w:rsidR="005F7674" w:rsidRPr="00B826F1" w:rsidRDefault="005F7674" w:rsidP="00ED40AB">
      <w:pPr>
        <w:pStyle w:val="ListParagraph"/>
        <w:numPr>
          <w:ilvl w:val="0"/>
          <w:numId w:val="6"/>
        </w:numPr>
        <w:rPr>
          <w:sz w:val="24"/>
          <w:szCs w:val="24"/>
        </w:rPr>
      </w:pPr>
      <w:r w:rsidRPr="00B826F1">
        <w:rPr>
          <w:sz w:val="24"/>
          <w:szCs w:val="24"/>
        </w:rPr>
        <w:t>Payment is based on the type of license, program type, and select the code</w:t>
      </w:r>
    </w:p>
    <w:p w14:paraId="5DB8F0F3" w14:textId="77777777" w:rsidR="005F7674" w:rsidRPr="00B826F1" w:rsidRDefault="005F7674" w:rsidP="00ED40AB">
      <w:pPr>
        <w:pStyle w:val="ListParagraph"/>
        <w:ind w:left="1440"/>
        <w:rPr>
          <w:sz w:val="24"/>
          <w:szCs w:val="24"/>
        </w:rPr>
      </w:pPr>
    </w:p>
    <w:p w14:paraId="1B009324" w14:textId="77777777" w:rsidR="005F7674" w:rsidRPr="00B826F1" w:rsidRDefault="005F7674" w:rsidP="005F7674">
      <w:pPr>
        <w:pStyle w:val="ListParagraph"/>
        <w:numPr>
          <w:ilvl w:val="0"/>
          <w:numId w:val="6"/>
        </w:numPr>
        <w:rPr>
          <w:sz w:val="24"/>
          <w:szCs w:val="24"/>
        </w:rPr>
      </w:pPr>
      <w:r w:rsidRPr="00B826F1">
        <w:rPr>
          <w:sz w:val="24"/>
          <w:szCs w:val="24"/>
        </w:rPr>
        <w:t>Rates are by licensure and program Type – Face-To-Face Time (Transportation/Documentation services is already built into Rates)</w:t>
      </w:r>
    </w:p>
    <w:tbl>
      <w:tblPr>
        <w:tblW w:w="0" w:type="auto"/>
        <w:tblInd w:w="-10" w:type="dxa"/>
        <w:tblCellMar>
          <w:left w:w="0" w:type="dxa"/>
          <w:right w:w="0" w:type="dxa"/>
        </w:tblCellMar>
        <w:tblLook w:val="04A0" w:firstRow="1" w:lastRow="0" w:firstColumn="1" w:lastColumn="0" w:noHBand="0" w:noVBand="1"/>
      </w:tblPr>
      <w:tblGrid>
        <w:gridCol w:w="5357"/>
        <w:gridCol w:w="1937"/>
        <w:gridCol w:w="2056"/>
      </w:tblGrid>
      <w:tr w:rsidR="00206C8D" w:rsidRPr="00B826F1" w14:paraId="72058445" w14:textId="77777777" w:rsidTr="007C073C">
        <w:trPr>
          <w:trHeight w:val="60"/>
        </w:trPr>
        <w:tc>
          <w:tcPr>
            <w:tcW w:w="5357" w:type="dxa"/>
            <w:tcBorders>
              <w:top w:val="single" w:sz="8" w:space="0" w:color="auto"/>
              <w:left w:val="single" w:sz="8" w:space="0" w:color="auto"/>
              <w:bottom w:val="single" w:sz="8" w:space="0" w:color="auto"/>
              <w:right w:val="single" w:sz="8" w:space="0" w:color="auto"/>
            </w:tcBorders>
            <w:shd w:val="clear" w:color="auto" w:fill="FFF2CC"/>
            <w:noWrap/>
            <w:tcMar>
              <w:top w:w="0" w:type="dxa"/>
              <w:left w:w="108" w:type="dxa"/>
              <w:bottom w:w="0" w:type="dxa"/>
              <w:right w:w="108" w:type="dxa"/>
            </w:tcMar>
            <w:vAlign w:val="bottom"/>
            <w:hideMark/>
          </w:tcPr>
          <w:p w14:paraId="5837E7A8" w14:textId="77777777" w:rsidR="00206C8D" w:rsidRPr="00B826F1" w:rsidRDefault="00206C8D" w:rsidP="00C23E6D">
            <w:pPr>
              <w:spacing w:after="0" w:line="240" w:lineRule="auto"/>
              <w:rPr>
                <w:rFonts w:ascii="Calibri" w:eastAsia="Calibri" w:hAnsi="Calibri" w:cs="Calibri"/>
                <w:b/>
                <w:bCs/>
                <w:color w:val="C55A11"/>
                <w:sz w:val="24"/>
                <w:szCs w:val="24"/>
              </w:rPr>
            </w:pPr>
            <w:r w:rsidRPr="00B826F1">
              <w:rPr>
                <w:rFonts w:ascii="Calibri" w:eastAsia="Calibri" w:hAnsi="Calibri" w:cs="Calibri"/>
                <w:b/>
                <w:bCs/>
                <w:color w:val="C55A11"/>
                <w:sz w:val="24"/>
                <w:szCs w:val="24"/>
              </w:rPr>
              <w:t>Provider Type</w:t>
            </w:r>
          </w:p>
        </w:tc>
        <w:tc>
          <w:tcPr>
            <w:tcW w:w="1937" w:type="dxa"/>
            <w:tcBorders>
              <w:top w:val="single" w:sz="8" w:space="0" w:color="auto"/>
              <w:left w:val="nil"/>
              <w:bottom w:val="single" w:sz="8" w:space="0" w:color="auto"/>
              <w:right w:val="single" w:sz="8" w:space="0" w:color="auto"/>
            </w:tcBorders>
            <w:shd w:val="clear" w:color="auto" w:fill="FFF2CC"/>
            <w:tcMar>
              <w:top w:w="0" w:type="dxa"/>
              <w:left w:w="108" w:type="dxa"/>
              <w:bottom w:w="0" w:type="dxa"/>
              <w:right w:w="108" w:type="dxa"/>
            </w:tcMar>
            <w:vAlign w:val="bottom"/>
            <w:hideMark/>
          </w:tcPr>
          <w:p w14:paraId="73BEED99" w14:textId="77777777" w:rsidR="00206C8D" w:rsidRPr="00B826F1" w:rsidRDefault="00206C8D" w:rsidP="00C23E6D">
            <w:pPr>
              <w:spacing w:after="0" w:line="240" w:lineRule="auto"/>
              <w:jc w:val="center"/>
              <w:rPr>
                <w:rFonts w:ascii="Calibri" w:eastAsia="Calibri" w:hAnsi="Calibri" w:cs="Calibri"/>
                <w:b/>
                <w:bCs/>
                <w:color w:val="C55A11"/>
                <w:sz w:val="24"/>
                <w:szCs w:val="24"/>
              </w:rPr>
            </w:pPr>
            <w:r w:rsidRPr="00B826F1">
              <w:rPr>
                <w:rFonts w:ascii="Calibri" w:eastAsia="Calibri" w:hAnsi="Calibri" w:cs="Calibri"/>
                <w:b/>
                <w:bCs/>
                <w:color w:val="C55A11"/>
                <w:sz w:val="24"/>
                <w:szCs w:val="24"/>
              </w:rPr>
              <w:t>Provider Rate Per Minute</w:t>
            </w:r>
          </w:p>
        </w:tc>
        <w:tc>
          <w:tcPr>
            <w:tcW w:w="2056" w:type="dxa"/>
            <w:tcBorders>
              <w:top w:val="single" w:sz="8" w:space="0" w:color="auto"/>
              <w:left w:val="nil"/>
              <w:bottom w:val="single" w:sz="8" w:space="0" w:color="auto"/>
              <w:right w:val="single" w:sz="8" w:space="0" w:color="auto"/>
            </w:tcBorders>
            <w:shd w:val="clear" w:color="auto" w:fill="FFF2CC"/>
            <w:tcMar>
              <w:top w:w="0" w:type="dxa"/>
              <w:left w:w="108" w:type="dxa"/>
              <w:bottom w:w="0" w:type="dxa"/>
              <w:right w:w="108" w:type="dxa"/>
            </w:tcMar>
            <w:vAlign w:val="bottom"/>
            <w:hideMark/>
          </w:tcPr>
          <w:p w14:paraId="7EADF10D" w14:textId="77777777" w:rsidR="00206C8D" w:rsidRPr="00B826F1" w:rsidRDefault="00206C8D" w:rsidP="00C23E6D">
            <w:pPr>
              <w:spacing w:after="0" w:line="240" w:lineRule="auto"/>
              <w:jc w:val="center"/>
              <w:rPr>
                <w:rFonts w:ascii="Calibri" w:eastAsia="Calibri" w:hAnsi="Calibri" w:cs="Calibri"/>
                <w:b/>
                <w:bCs/>
                <w:color w:val="C55A11"/>
                <w:sz w:val="24"/>
                <w:szCs w:val="24"/>
              </w:rPr>
            </w:pPr>
            <w:r w:rsidRPr="00B826F1">
              <w:rPr>
                <w:rFonts w:ascii="Calibri" w:eastAsia="Calibri" w:hAnsi="Calibri" w:cs="Calibri"/>
                <w:b/>
                <w:bCs/>
                <w:color w:val="C55A11"/>
                <w:sz w:val="24"/>
                <w:szCs w:val="24"/>
              </w:rPr>
              <w:t>Provider Rate Per Hour</w:t>
            </w:r>
          </w:p>
        </w:tc>
      </w:tr>
      <w:tr w:rsidR="00206C8D" w:rsidRPr="00B826F1" w14:paraId="0B6D9FAF" w14:textId="77777777" w:rsidTr="007C073C">
        <w:trPr>
          <w:trHeight w:val="529"/>
        </w:trPr>
        <w:tc>
          <w:tcPr>
            <w:tcW w:w="535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58B03158" w14:textId="77777777" w:rsidR="00206C8D" w:rsidRPr="00B826F1" w:rsidRDefault="00206C8D" w:rsidP="005F7674">
            <w:pPr>
              <w:spacing w:after="0" w:line="240" w:lineRule="auto"/>
              <w:rPr>
                <w:rFonts w:ascii="Calibri" w:eastAsia="Calibri" w:hAnsi="Calibri" w:cs="Calibri"/>
                <w:color w:val="C55A11"/>
                <w:sz w:val="24"/>
                <w:szCs w:val="24"/>
              </w:rPr>
            </w:pPr>
            <w:r w:rsidRPr="00B826F1">
              <w:rPr>
                <w:rFonts w:ascii="Calibri" w:eastAsia="Calibri" w:hAnsi="Calibri" w:cs="Calibri"/>
                <w:color w:val="C55A11"/>
                <w:sz w:val="24"/>
                <w:szCs w:val="24"/>
              </w:rPr>
              <w:t>Psychiatrist</w:t>
            </w:r>
          </w:p>
        </w:tc>
        <w:tc>
          <w:tcPr>
            <w:tcW w:w="193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7A61D48F" w14:textId="77777777" w:rsidR="00206C8D" w:rsidRPr="00B826F1" w:rsidRDefault="00206C8D" w:rsidP="005F7674">
            <w:pPr>
              <w:spacing w:after="0" w:line="240" w:lineRule="auto"/>
              <w:jc w:val="center"/>
              <w:rPr>
                <w:rFonts w:ascii="Calibri" w:eastAsia="Calibri" w:hAnsi="Calibri" w:cs="Calibri"/>
                <w:color w:val="C55A11"/>
                <w:sz w:val="24"/>
                <w:szCs w:val="24"/>
              </w:rPr>
            </w:pPr>
            <w:r w:rsidRPr="00B826F1">
              <w:rPr>
                <w:rFonts w:ascii="Calibri" w:eastAsia="Calibri" w:hAnsi="Calibri" w:cs="Calibri"/>
                <w:color w:val="C55A11"/>
                <w:sz w:val="24"/>
                <w:szCs w:val="24"/>
              </w:rPr>
              <w:t>$4.88</w:t>
            </w:r>
          </w:p>
        </w:tc>
        <w:tc>
          <w:tcPr>
            <w:tcW w:w="205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62458C1" w14:textId="77777777" w:rsidR="00206C8D" w:rsidRPr="00B826F1" w:rsidRDefault="00206C8D" w:rsidP="005F7674">
            <w:pPr>
              <w:spacing w:after="0" w:line="240" w:lineRule="auto"/>
              <w:jc w:val="center"/>
              <w:rPr>
                <w:rFonts w:ascii="Calibri" w:eastAsia="Calibri" w:hAnsi="Calibri" w:cs="Calibri"/>
                <w:color w:val="C55A11"/>
                <w:sz w:val="24"/>
                <w:szCs w:val="24"/>
              </w:rPr>
            </w:pPr>
            <w:r w:rsidRPr="00B826F1">
              <w:rPr>
                <w:rFonts w:ascii="Calibri" w:eastAsia="Calibri" w:hAnsi="Calibri" w:cs="Calibri"/>
                <w:color w:val="C55A11"/>
                <w:sz w:val="24"/>
                <w:szCs w:val="24"/>
              </w:rPr>
              <w:t>$292.95</w:t>
            </w:r>
          </w:p>
        </w:tc>
      </w:tr>
      <w:tr w:rsidR="00206C8D" w:rsidRPr="00B826F1" w14:paraId="3F05ADD4" w14:textId="77777777" w:rsidTr="007C073C">
        <w:trPr>
          <w:trHeight w:val="430"/>
        </w:trPr>
        <w:tc>
          <w:tcPr>
            <w:tcW w:w="535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0793BF90" w14:textId="77777777" w:rsidR="00206C8D" w:rsidRPr="00B826F1" w:rsidRDefault="00206C8D" w:rsidP="005F7674">
            <w:pPr>
              <w:spacing w:after="0" w:line="240" w:lineRule="auto"/>
              <w:rPr>
                <w:rFonts w:ascii="Calibri" w:eastAsia="Calibri" w:hAnsi="Calibri" w:cs="Calibri"/>
                <w:color w:val="C55A11"/>
                <w:sz w:val="24"/>
                <w:szCs w:val="24"/>
              </w:rPr>
            </w:pPr>
            <w:r w:rsidRPr="00B826F1">
              <w:rPr>
                <w:rFonts w:ascii="Calibri" w:eastAsia="Calibri" w:hAnsi="Calibri" w:cs="Calibri"/>
                <w:color w:val="C55A11"/>
                <w:sz w:val="24"/>
                <w:szCs w:val="24"/>
              </w:rPr>
              <w:t>NP (Nurse Practitioner)</w:t>
            </w:r>
          </w:p>
        </w:tc>
        <w:tc>
          <w:tcPr>
            <w:tcW w:w="193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4A28B9A0" w14:textId="77777777" w:rsidR="00206C8D" w:rsidRPr="00B826F1" w:rsidRDefault="00206C8D" w:rsidP="005F7674">
            <w:pPr>
              <w:spacing w:after="0" w:line="240" w:lineRule="auto"/>
              <w:jc w:val="center"/>
              <w:rPr>
                <w:rFonts w:ascii="Calibri" w:eastAsia="Calibri" w:hAnsi="Calibri" w:cs="Calibri"/>
                <w:color w:val="C55A11"/>
                <w:sz w:val="24"/>
                <w:szCs w:val="24"/>
              </w:rPr>
            </w:pPr>
            <w:r w:rsidRPr="00B826F1">
              <w:rPr>
                <w:rFonts w:ascii="Calibri" w:eastAsia="Calibri" w:hAnsi="Calibri" w:cs="Calibri"/>
                <w:color w:val="C55A11"/>
                <w:sz w:val="24"/>
                <w:szCs w:val="24"/>
              </w:rPr>
              <w:t>$4.65</w:t>
            </w:r>
          </w:p>
        </w:tc>
        <w:tc>
          <w:tcPr>
            <w:tcW w:w="205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765FF73" w14:textId="77777777" w:rsidR="00206C8D" w:rsidRPr="00B826F1" w:rsidRDefault="00206C8D" w:rsidP="005F7674">
            <w:pPr>
              <w:spacing w:after="0" w:line="240" w:lineRule="auto"/>
              <w:jc w:val="center"/>
              <w:rPr>
                <w:rFonts w:ascii="Calibri" w:eastAsia="Calibri" w:hAnsi="Calibri" w:cs="Calibri"/>
                <w:color w:val="C55A11"/>
                <w:sz w:val="24"/>
                <w:szCs w:val="24"/>
              </w:rPr>
            </w:pPr>
            <w:r w:rsidRPr="00B826F1">
              <w:rPr>
                <w:rFonts w:ascii="Calibri" w:eastAsia="Calibri" w:hAnsi="Calibri" w:cs="Calibri"/>
                <w:color w:val="C55A11"/>
                <w:sz w:val="24"/>
                <w:szCs w:val="24"/>
              </w:rPr>
              <w:t>$279.00</w:t>
            </w:r>
          </w:p>
        </w:tc>
      </w:tr>
      <w:tr w:rsidR="00206C8D" w:rsidRPr="00B826F1" w14:paraId="598E748E" w14:textId="77777777" w:rsidTr="007C073C">
        <w:trPr>
          <w:trHeight w:val="430"/>
        </w:trPr>
        <w:tc>
          <w:tcPr>
            <w:tcW w:w="535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57EA69B1" w14:textId="77777777" w:rsidR="00206C8D" w:rsidRPr="00B826F1" w:rsidRDefault="00206C8D" w:rsidP="005F7674">
            <w:pPr>
              <w:spacing w:after="0" w:line="240" w:lineRule="auto"/>
              <w:rPr>
                <w:rFonts w:ascii="Calibri" w:eastAsia="Calibri" w:hAnsi="Calibri" w:cs="Calibri"/>
                <w:color w:val="C55A11"/>
                <w:sz w:val="24"/>
                <w:szCs w:val="24"/>
              </w:rPr>
            </w:pPr>
            <w:r w:rsidRPr="00B826F1">
              <w:rPr>
                <w:rFonts w:ascii="Calibri" w:eastAsia="Calibri" w:hAnsi="Calibri" w:cs="Calibri"/>
                <w:color w:val="C55A11"/>
                <w:sz w:val="24"/>
                <w:szCs w:val="24"/>
              </w:rPr>
              <w:t>Psychologist  (Licensed/Registered/Waivered)</w:t>
            </w:r>
          </w:p>
        </w:tc>
        <w:tc>
          <w:tcPr>
            <w:tcW w:w="193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56E596AC" w14:textId="77777777" w:rsidR="00206C8D" w:rsidRPr="00B826F1" w:rsidRDefault="00206C8D" w:rsidP="005F7674">
            <w:pPr>
              <w:spacing w:after="0" w:line="240" w:lineRule="auto"/>
              <w:jc w:val="center"/>
              <w:rPr>
                <w:rFonts w:ascii="Calibri" w:eastAsia="Calibri" w:hAnsi="Calibri" w:cs="Calibri"/>
                <w:color w:val="C55A11"/>
                <w:sz w:val="24"/>
                <w:szCs w:val="24"/>
              </w:rPr>
            </w:pPr>
            <w:r w:rsidRPr="00B826F1">
              <w:rPr>
                <w:rFonts w:ascii="Calibri" w:eastAsia="Calibri" w:hAnsi="Calibri" w:cs="Calibri"/>
                <w:color w:val="C55A11"/>
                <w:sz w:val="24"/>
                <w:szCs w:val="24"/>
              </w:rPr>
              <w:t>$2.01</w:t>
            </w:r>
          </w:p>
        </w:tc>
        <w:tc>
          <w:tcPr>
            <w:tcW w:w="205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0D2297D" w14:textId="77777777" w:rsidR="00206C8D" w:rsidRPr="00B826F1" w:rsidRDefault="00206C8D" w:rsidP="005F7674">
            <w:pPr>
              <w:spacing w:after="0" w:line="240" w:lineRule="auto"/>
              <w:jc w:val="center"/>
              <w:rPr>
                <w:rFonts w:ascii="Calibri" w:eastAsia="Calibri" w:hAnsi="Calibri" w:cs="Calibri"/>
                <w:color w:val="C55A11"/>
                <w:sz w:val="24"/>
                <w:szCs w:val="24"/>
              </w:rPr>
            </w:pPr>
            <w:r w:rsidRPr="00B826F1">
              <w:rPr>
                <w:rFonts w:ascii="Calibri" w:eastAsia="Calibri" w:hAnsi="Calibri" w:cs="Calibri"/>
                <w:color w:val="C55A11"/>
                <w:sz w:val="24"/>
                <w:szCs w:val="24"/>
              </w:rPr>
              <w:t>$120.33</w:t>
            </w:r>
          </w:p>
        </w:tc>
      </w:tr>
      <w:tr w:rsidR="00206C8D" w:rsidRPr="00B826F1" w14:paraId="0115ECE9" w14:textId="77777777" w:rsidTr="007C073C">
        <w:trPr>
          <w:trHeight w:val="808"/>
        </w:trPr>
        <w:tc>
          <w:tcPr>
            <w:tcW w:w="535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491A44C0" w14:textId="77777777" w:rsidR="00206C8D" w:rsidRPr="00B826F1" w:rsidRDefault="00206C8D" w:rsidP="005F7674">
            <w:pPr>
              <w:spacing w:after="0" w:line="240" w:lineRule="auto"/>
              <w:rPr>
                <w:rFonts w:ascii="Calibri" w:eastAsia="Calibri" w:hAnsi="Calibri" w:cs="Calibri"/>
                <w:color w:val="C55A11"/>
                <w:sz w:val="24"/>
                <w:szCs w:val="24"/>
              </w:rPr>
            </w:pPr>
            <w:r w:rsidRPr="00B826F1">
              <w:rPr>
                <w:rFonts w:ascii="Calibri" w:eastAsia="Calibri" w:hAnsi="Calibri" w:cs="Calibri"/>
                <w:color w:val="C55A11"/>
                <w:sz w:val="24"/>
                <w:szCs w:val="24"/>
              </w:rPr>
              <w:t>LICENSED - LCSW/ASW, LMFT/AMFT, LPCC/APCC, RN -  MS</w:t>
            </w:r>
          </w:p>
        </w:tc>
        <w:tc>
          <w:tcPr>
            <w:tcW w:w="193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0FCC5970" w14:textId="77777777" w:rsidR="00206C8D" w:rsidRPr="00B826F1" w:rsidRDefault="00206C8D" w:rsidP="005F7674">
            <w:pPr>
              <w:spacing w:after="0" w:line="240" w:lineRule="auto"/>
              <w:jc w:val="center"/>
              <w:rPr>
                <w:rFonts w:ascii="Calibri" w:eastAsia="Calibri" w:hAnsi="Calibri" w:cs="Calibri"/>
                <w:color w:val="C55A11"/>
                <w:sz w:val="24"/>
                <w:szCs w:val="24"/>
              </w:rPr>
            </w:pPr>
            <w:r w:rsidRPr="00B826F1">
              <w:rPr>
                <w:rFonts w:ascii="Calibri" w:eastAsia="Calibri" w:hAnsi="Calibri" w:cs="Calibri"/>
                <w:color w:val="C55A11"/>
                <w:sz w:val="24"/>
                <w:szCs w:val="24"/>
              </w:rPr>
              <w:t>$2.01</w:t>
            </w:r>
          </w:p>
        </w:tc>
        <w:tc>
          <w:tcPr>
            <w:tcW w:w="205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D8FCF71" w14:textId="77777777" w:rsidR="00206C8D" w:rsidRPr="00B826F1" w:rsidRDefault="00206C8D" w:rsidP="005F7674">
            <w:pPr>
              <w:spacing w:after="0" w:line="240" w:lineRule="auto"/>
              <w:jc w:val="center"/>
              <w:rPr>
                <w:rFonts w:ascii="Calibri" w:eastAsia="Calibri" w:hAnsi="Calibri" w:cs="Calibri"/>
                <w:color w:val="C55A11"/>
                <w:sz w:val="24"/>
                <w:szCs w:val="24"/>
              </w:rPr>
            </w:pPr>
            <w:r w:rsidRPr="00B826F1">
              <w:rPr>
                <w:rFonts w:ascii="Calibri" w:eastAsia="Calibri" w:hAnsi="Calibri" w:cs="Calibri"/>
                <w:color w:val="C55A11"/>
                <w:sz w:val="24"/>
                <w:szCs w:val="24"/>
              </w:rPr>
              <w:t>$120.33</w:t>
            </w:r>
          </w:p>
        </w:tc>
      </w:tr>
      <w:tr w:rsidR="00206C8D" w:rsidRPr="00B826F1" w14:paraId="7E2F3A40" w14:textId="77777777" w:rsidTr="007C073C">
        <w:trPr>
          <w:trHeight w:val="700"/>
        </w:trPr>
        <w:tc>
          <w:tcPr>
            <w:tcW w:w="535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412E455E" w14:textId="77777777" w:rsidR="00206C8D" w:rsidRPr="00B826F1" w:rsidRDefault="00206C8D" w:rsidP="005F7674">
            <w:pPr>
              <w:spacing w:after="0" w:line="240" w:lineRule="auto"/>
              <w:rPr>
                <w:rFonts w:ascii="Calibri" w:eastAsia="Calibri" w:hAnsi="Calibri" w:cs="Calibri"/>
                <w:color w:val="C55A11"/>
                <w:sz w:val="24"/>
                <w:szCs w:val="24"/>
              </w:rPr>
            </w:pPr>
            <w:r w:rsidRPr="00B826F1">
              <w:rPr>
                <w:rFonts w:ascii="Calibri" w:eastAsia="Calibri" w:hAnsi="Calibri" w:cs="Calibri"/>
                <w:color w:val="C55A11"/>
                <w:sz w:val="24"/>
                <w:szCs w:val="24"/>
              </w:rPr>
              <w:t>UNLICENSED - LCSW/ASW, LMFT/AMFT, LPCC/APCC, RN -  MS</w:t>
            </w:r>
          </w:p>
        </w:tc>
        <w:tc>
          <w:tcPr>
            <w:tcW w:w="193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2727ECC3" w14:textId="77777777" w:rsidR="00206C8D" w:rsidRPr="00B826F1" w:rsidRDefault="00206C8D" w:rsidP="005F7674">
            <w:pPr>
              <w:spacing w:after="0" w:line="240" w:lineRule="auto"/>
              <w:jc w:val="center"/>
              <w:rPr>
                <w:rFonts w:ascii="Calibri" w:eastAsia="Calibri" w:hAnsi="Calibri" w:cs="Calibri"/>
                <w:color w:val="C55A11"/>
                <w:sz w:val="24"/>
                <w:szCs w:val="24"/>
              </w:rPr>
            </w:pPr>
            <w:r w:rsidRPr="00B826F1">
              <w:rPr>
                <w:rFonts w:ascii="Calibri" w:eastAsia="Calibri" w:hAnsi="Calibri" w:cs="Calibri"/>
                <w:color w:val="C55A11"/>
                <w:sz w:val="24"/>
                <w:szCs w:val="24"/>
              </w:rPr>
              <w:t>$1.71</w:t>
            </w:r>
          </w:p>
        </w:tc>
        <w:tc>
          <w:tcPr>
            <w:tcW w:w="205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1B2A9F7" w14:textId="77777777" w:rsidR="00206C8D" w:rsidRPr="00B826F1" w:rsidRDefault="00206C8D" w:rsidP="005F7674">
            <w:pPr>
              <w:spacing w:after="0" w:line="240" w:lineRule="auto"/>
              <w:jc w:val="center"/>
              <w:rPr>
                <w:rFonts w:ascii="Calibri" w:eastAsia="Calibri" w:hAnsi="Calibri" w:cs="Calibri"/>
                <w:color w:val="C55A11"/>
                <w:sz w:val="24"/>
                <w:szCs w:val="24"/>
              </w:rPr>
            </w:pPr>
            <w:r w:rsidRPr="00B826F1">
              <w:rPr>
                <w:rFonts w:ascii="Calibri" w:eastAsia="Calibri" w:hAnsi="Calibri" w:cs="Calibri"/>
                <w:color w:val="C55A11"/>
                <w:sz w:val="24"/>
                <w:szCs w:val="24"/>
              </w:rPr>
              <w:t>$102.60</w:t>
            </w:r>
          </w:p>
        </w:tc>
      </w:tr>
    </w:tbl>
    <w:p w14:paraId="78691FA5" w14:textId="14BB666E" w:rsidR="00E4340B" w:rsidRPr="00B826F1" w:rsidRDefault="00E4340B" w:rsidP="00E4340B">
      <w:pPr>
        <w:ind w:left="900"/>
        <w:rPr>
          <w:b/>
          <w:bCs/>
          <w:sz w:val="24"/>
          <w:szCs w:val="24"/>
        </w:rPr>
      </w:pPr>
    </w:p>
    <w:p w14:paraId="49B688CC" w14:textId="2C1B4A1D" w:rsidR="006C27E5" w:rsidRPr="00B826F1" w:rsidRDefault="006C27E5" w:rsidP="003F4B3A">
      <w:pPr>
        <w:pStyle w:val="ListParagraph"/>
        <w:numPr>
          <w:ilvl w:val="0"/>
          <w:numId w:val="8"/>
        </w:numPr>
        <w:rPr>
          <w:b/>
          <w:bCs/>
          <w:color w:val="0070C0"/>
          <w:sz w:val="24"/>
          <w:szCs w:val="24"/>
        </w:rPr>
      </w:pPr>
      <w:r w:rsidRPr="00B826F1">
        <w:rPr>
          <w:b/>
          <w:bCs/>
          <w:color w:val="0070C0"/>
          <w:sz w:val="24"/>
          <w:szCs w:val="24"/>
        </w:rPr>
        <w:t>CalAIM Forms</w:t>
      </w:r>
    </w:p>
    <w:p w14:paraId="4A47CAA8" w14:textId="2DB0F860" w:rsidR="003F4B3A" w:rsidRPr="00B826F1" w:rsidRDefault="006C27E5" w:rsidP="006415E3">
      <w:pPr>
        <w:pStyle w:val="ListParagraph"/>
        <w:numPr>
          <w:ilvl w:val="0"/>
          <w:numId w:val="6"/>
        </w:numPr>
        <w:rPr>
          <w:b/>
          <w:bCs/>
          <w:sz w:val="24"/>
          <w:szCs w:val="24"/>
        </w:rPr>
      </w:pPr>
      <w:r w:rsidRPr="00B826F1">
        <w:rPr>
          <w:sz w:val="24"/>
          <w:szCs w:val="24"/>
        </w:rPr>
        <w:t>Recommend downloading the assessment form. It is compliant with CalAIM. CPT codes are all inclusive of documentation and travel. Will not code doc time separately. Makes doc time quicker and easier.</w:t>
      </w:r>
    </w:p>
    <w:p w14:paraId="15D6C1E5" w14:textId="4DBCF582" w:rsidR="00B10FF2" w:rsidRPr="00B826F1" w:rsidRDefault="00B10FF2" w:rsidP="003F4B3A">
      <w:pPr>
        <w:pStyle w:val="ListParagraph"/>
        <w:numPr>
          <w:ilvl w:val="0"/>
          <w:numId w:val="8"/>
        </w:numPr>
        <w:rPr>
          <w:b/>
          <w:bCs/>
          <w:color w:val="0070C0"/>
          <w:sz w:val="24"/>
          <w:szCs w:val="24"/>
        </w:rPr>
      </w:pPr>
      <w:r w:rsidRPr="00B826F1">
        <w:rPr>
          <w:b/>
          <w:bCs/>
          <w:color w:val="0070C0"/>
          <w:sz w:val="24"/>
          <w:szCs w:val="24"/>
        </w:rPr>
        <w:t>Trainings</w:t>
      </w:r>
    </w:p>
    <w:p w14:paraId="626D118C" w14:textId="35E521A6" w:rsidR="00CB0F4D" w:rsidRPr="00B826F1" w:rsidRDefault="00CB0F4D" w:rsidP="00E4340B">
      <w:pPr>
        <w:pStyle w:val="ListParagraph"/>
        <w:numPr>
          <w:ilvl w:val="0"/>
          <w:numId w:val="6"/>
        </w:numPr>
        <w:ind w:left="900"/>
        <w:rPr>
          <w:sz w:val="24"/>
          <w:szCs w:val="24"/>
        </w:rPr>
      </w:pPr>
      <w:r w:rsidRPr="00B826F1">
        <w:rPr>
          <w:b/>
          <w:bCs/>
          <w:i/>
          <w:iCs/>
          <w:sz w:val="24"/>
          <w:szCs w:val="24"/>
        </w:rPr>
        <w:t xml:space="preserve">May 4, </w:t>
      </w:r>
      <w:proofErr w:type="gramStart"/>
      <w:r w:rsidRPr="00B826F1">
        <w:rPr>
          <w:b/>
          <w:bCs/>
          <w:i/>
          <w:iCs/>
          <w:sz w:val="24"/>
          <w:szCs w:val="24"/>
        </w:rPr>
        <w:t>2023</w:t>
      </w:r>
      <w:proofErr w:type="gramEnd"/>
      <w:r w:rsidRPr="00B826F1">
        <w:rPr>
          <w:b/>
          <w:bCs/>
          <w:i/>
          <w:iCs/>
          <w:sz w:val="24"/>
          <w:szCs w:val="24"/>
        </w:rPr>
        <w:t xml:space="preserve"> Training</w:t>
      </w:r>
      <w:r w:rsidRPr="00B826F1">
        <w:rPr>
          <w:sz w:val="24"/>
          <w:szCs w:val="24"/>
        </w:rPr>
        <w:t xml:space="preserve"> – Service Coding and Documentation Coding – General Power Point</w:t>
      </w:r>
    </w:p>
    <w:p w14:paraId="29B1ABB0" w14:textId="77777777" w:rsidR="003E3D1C" w:rsidRPr="00B826F1" w:rsidRDefault="003F4B3A" w:rsidP="00E4340B">
      <w:pPr>
        <w:pStyle w:val="ListParagraph"/>
        <w:numPr>
          <w:ilvl w:val="0"/>
          <w:numId w:val="6"/>
        </w:numPr>
        <w:ind w:left="900"/>
        <w:rPr>
          <w:sz w:val="24"/>
          <w:szCs w:val="24"/>
        </w:rPr>
      </w:pPr>
      <w:r w:rsidRPr="00B826F1">
        <w:rPr>
          <w:b/>
          <w:bCs/>
          <w:i/>
          <w:iCs/>
          <w:sz w:val="24"/>
          <w:szCs w:val="24"/>
        </w:rPr>
        <w:t xml:space="preserve">May 11, </w:t>
      </w:r>
      <w:proofErr w:type="gramStart"/>
      <w:r w:rsidRPr="00B826F1">
        <w:rPr>
          <w:b/>
          <w:bCs/>
          <w:i/>
          <w:iCs/>
          <w:sz w:val="24"/>
          <w:szCs w:val="24"/>
        </w:rPr>
        <w:t>2023</w:t>
      </w:r>
      <w:proofErr w:type="gramEnd"/>
      <w:r w:rsidRPr="00B826F1">
        <w:rPr>
          <w:b/>
          <w:bCs/>
          <w:i/>
          <w:iCs/>
          <w:sz w:val="24"/>
          <w:szCs w:val="24"/>
        </w:rPr>
        <w:t xml:space="preserve"> Training</w:t>
      </w:r>
      <w:r w:rsidRPr="00B826F1">
        <w:rPr>
          <w:sz w:val="24"/>
          <w:szCs w:val="24"/>
        </w:rPr>
        <w:t xml:space="preserve"> </w:t>
      </w:r>
      <w:r w:rsidR="00CB0F4D" w:rsidRPr="00B826F1">
        <w:rPr>
          <w:sz w:val="24"/>
          <w:szCs w:val="24"/>
        </w:rPr>
        <w:t>– Introduction to Procedural Codes</w:t>
      </w:r>
    </w:p>
    <w:p w14:paraId="6834234C" w14:textId="4DEA9D35" w:rsidR="00D34A96" w:rsidRPr="00B826F1" w:rsidRDefault="003E3D1C" w:rsidP="008A1237">
      <w:pPr>
        <w:pStyle w:val="ListParagraph"/>
        <w:numPr>
          <w:ilvl w:val="0"/>
          <w:numId w:val="6"/>
        </w:numPr>
        <w:ind w:left="900"/>
        <w:rPr>
          <w:sz w:val="24"/>
          <w:szCs w:val="24"/>
        </w:rPr>
      </w:pPr>
      <w:r w:rsidRPr="00B826F1">
        <w:rPr>
          <w:b/>
          <w:bCs/>
          <w:i/>
          <w:iCs/>
          <w:sz w:val="24"/>
          <w:szCs w:val="24"/>
        </w:rPr>
        <w:t>Expert</w:t>
      </w:r>
      <w:r w:rsidR="00CB0F4D" w:rsidRPr="00B826F1">
        <w:rPr>
          <w:b/>
          <w:bCs/>
          <w:i/>
          <w:iCs/>
          <w:sz w:val="24"/>
          <w:szCs w:val="24"/>
        </w:rPr>
        <w:t xml:space="preserve"> User Training</w:t>
      </w:r>
      <w:r w:rsidR="00CB0F4D" w:rsidRPr="00B826F1">
        <w:rPr>
          <w:sz w:val="24"/>
          <w:szCs w:val="24"/>
        </w:rPr>
        <w:t xml:space="preserve"> – SmartCare</w:t>
      </w:r>
      <w:r w:rsidR="006C27E5" w:rsidRPr="00B826F1">
        <w:rPr>
          <w:sz w:val="24"/>
          <w:szCs w:val="24"/>
        </w:rPr>
        <w:t xml:space="preserve"> </w:t>
      </w:r>
      <w:r w:rsidR="00E763F0" w:rsidRPr="00B826F1">
        <w:rPr>
          <w:sz w:val="24"/>
          <w:szCs w:val="24"/>
        </w:rPr>
        <w:t>Self-Paced</w:t>
      </w:r>
      <w:r w:rsidR="00D34A96" w:rsidRPr="00B826F1">
        <w:rPr>
          <w:sz w:val="24"/>
          <w:szCs w:val="24"/>
        </w:rPr>
        <w:t xml:space="preserve">/Moodle Training for Super User Trainings (now available) </w:t>
      </w:r>
      <w:r w:rsidR="00E763F0" w:rsidRPr="00B826F1">
        <w:rPr>
          <w:sz w:val="24"/>
          <w:szCs w:val="24"/>
        </w:rPr>
        <w:t>Expert</w:t>
      </w:r>
      <w:r w:rsidR="00D34A96" w:rsidRPr="00B826F1">
        <w:rPr>
          <w:sz w:val="24"/>
          <w:szCs w:val="24"/>
        </w:rPr>
        <w:t xml:space="preserve"> Users to go back and refresh as needed. </w:t>
      </w:r>
    </w:p>
    <w:p w14:paraId="5BC3F731" w14:textId="57FD2987" w:rsidR="00D34A96" w:rsidRPr="00B826F1" w:rsidRDefault="00D34A96" w:rsidP="00E4340B">
      <w:pPr>
        <w:pStyle w:val="ListParagraph"/>
        <w:numPr>
          <w:ilvl w:val="0"/>
          <w:numId w:val="6"/>
        </w:numPr>
        <w:ind w:left="900"/>
        <w:rPr>
          <w:sz w:val="24"/>
          <w:szCs w:val="24"/>
        </w:rPr>
      </w:pPr>
      <w:r w:rsidRPr="00B826F1">
        <w:rPr>
          <w:b/>
          <w:bCs/>
          <w:i/>
          <w:iCs/>
          <w:sz w:val="24"/>
          <w:szCs w:val="24"/>
        </w:rPr>
        <w:t>June 1, 2023 – CalMHSA</w:t>
      </w:r>
      <w:r w:rsidRPr="00B826F1">
        <w:rPr>
          <w:sz w:val="24"/>
          <w:szCs w:val="24"/>
        </w:rPr>
        <w:t xml:space="preserve"> CPT Trainings</w:t>
      </w:r>
    </w:p>
    <w:p w14:paraId="262F16BB" w14:textId="1A521CE3" w:rsidR="00A3787E" w:rsidRPr="00B826F1" w:rsidRDefault="00A3787E" w:rsidP="00A3787E">
      <w:pPr>
        <w:pStyle w:val="ListParagraph"/>
        <w:numPr>
          <w:ilvl w:val="0"/>
          <w:numId w:val="6"/>
        </w:numPr>
        <w:rPr>
          <w:color w:val="FF0000"/>
          <w:sz w:val="24"/>
          <w:szCs w:val="24"/>
        </w:rPr>
      </w:pPr>
      <w:r w:rsidRPr="00B826F1">
        <w:rPr>
          <w:color w:val="FF0000"/>
          <w:sz w:val="24"/>
          <w:szCs w:val="24"/>
        </w:rPr>
        <w:t>CalMHSA LMS Trainings: CPT Coding for Direct Service Providers</w:t>
      </w:r>
    </w:p>
    <w:p w14:paraId="5B2AF8FE" w14:textId="6E262872" w:rsidR="00DB27B9" w:rsidRPr="00B826F1" w:rsidRDefault="00DB27B9" w:rsidP="00A3787E">
      <w:pPr>
        <w:pStyle w:val="ListParagraph"/>
        <w:numPr>
          <w:ilvl w:val="0"/>
          <w:numId w:val="6"/>
        </w:numPr>
        <w:rPr>
          <w:color w:val="FF0000"/>
          <w:sz w:val="24"/>
          <w:szCs w:val="24"/>
        </w:rPr>
      </w:pPr>
      <w:r w:rsidRPr="00B826F1">
        <w:rPr>
          <w:color w:val="FF0000"/>
          <w:sz w:val="24"/>
          <w:szCs w:val="24"/>
        </w:rPr>
        <w:t xml:space="preserve">Trainings will include information on claiming for collateral services. </w:t>
      </w:r>
    </w:p>
    <w:p w14:paraId="6B232718" w14:textId="4D70DE92" w:rsidR="004D3F2A" w:rsidRPr="00B826F1" w:rsidRDefault="004D3F2A" w:rsidP="00A3787E">
      <w:pPr>
        <w:pStyle w:val="ListParagraph"/>
        <w:numPr>
          <w:ilvl w:val="0"/>
          <w:numId w:val="6"/>
        </w:numPr>
        <w:rPr>
          <w:color w:val="FF0000"/>
          <w:sz w:val="24"/>
          <w:szCs w:val="24"/>
        </w:rPr>
      </w:pPr>
      <w:r w:rsidRPr="00B826F1">
        <w:rPr>
          <w:color w:val="FF0000"/>
          <w:sz w:val="24"/>
          <w:szCs w:val="24"/>
        </w:rPr>
        <w:t xml:space="preserve">Managed Care will send out notification as soon as training is available. </w:t>
      </w:r>
    </w:p>
    <w:p w14:paraId="7E176ED0" w14:textId="26688E35" w:rsidR="002F3402" w:rsidRPr="00B826F1" w:rsidRDefault="002F3402" w:rsidP="00A3787E">
      <w:pPr>
        <w:pStyle w:val="ListParagraph"/>
        <w:numPr>
          <w:ilvl w:val="0"/>
          <w:numId w:val="6"/>
        </w:numPr>
        <w:rPr>
          <w:color w:val="FF0000"/>
          <w:sz w:val="24"/>
          <w:szCs w:val="24"/>
        </w:rPr>
      </w:pPr>
      <w:r w:rsidRPr="00B826F1">
        <w:rPr>
          <w:color w:val="FF0000"/>
          <w:sz w:val="24"/>
          <w:szCs w:val="24"/>
        </w:rPr>
        <w:t>Moodle Training -</w:t>
      </w:r>
    </w:p>
    <w:p w14:paraId="73DDA3B4" w14:textId="43AC3E8C" w:rsidR="002F3402" w:rsidRPr="00B826F1" w:rsidRDefault="002F3402" w:rsidP="002F3402">
      <w:pPr>
        <w:pStyle w:val="ListParagraph"/>
        <w:ind w:left="1440"/>
        <w:rPr>
          <w:color w:val="FF0000"/>
          <w:sz w:val="24"/>
          <w:szCs w:val="24"/>
        </w:rPr>
      </w:pPr>
      <w:r w:rsidRPr="00B826F1">
        <w:rPr>
          <w:noProof/>
          <w:sz w:val="24"/>
          <w:szCs w:val="24"/>
        </w:rPr>
        <w:drawing>
          <wp:inline distT="0" distB="0" distL="0" distR="0" wp14:anchorId="41E848F1" wp14:editId="6D17FCD6">
            <wp:extent cx="5943600" cy="2385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1" b="31823"/>
                    <a:stretch/>
                  </pic:blipFill>
                  <pic:spPr bwMode="auto">
                    <a:xfrm>
                      <a:off x="0" y="0"/>
                      <a:ext cx="5943600" cy="238540"/>
                    </a:xfrm>
                    <a:prstGeom prst="rect">
                      <a:avLst/>
                    </a:prstGeom>
                    <a:noFill/>
                    <a:ln>
                      <a:noFill/>
                    </a:ln>
                    <a:extLst>
                      <a:ext uri="{53640926-AAD7-44D8-BBD7-CCE9431645EC}">
                        <a14:shadowObscured xmlns:a14="http://schemas.microsoft.com/office/drawing/2010/main"/>
                      </a:ext>
                    </a:extLst>
                  </pic:spPr>
                </pic:pic>
              </a:graphicData>
            </a:graphic>
          </wp:inline>
        </w:drawing>
      </w:r>
    </w:p>
    <w:p w14:paraId="784341F3" w14:textId="6ADE2870" w:rsidR="00CB0F4D" w:rsidRPr="00B826F1" w:rsidRDefault="00CB0F4D" w:rsidP="00E4340B">
      <w:pPr>
        <w:pStyle w:val="ListParagraph"/>
        <w:numPr>
          <w:ilvl w:val="0"/>
          <w:numId w:val="6"/>
        </w:numPr>
        <w:ind w:left="900"/>
        <w:rPr>
          <w:b/>
          <w:bCs/>
          <w:sz w:val="24"/>
          <w:szCs w:val="24"/>
        </w:rPr>
      </w:pPr>
      <w:r w:rsidRPr="00B826F1">
        <w:rPr>
          <w:b/>
          <w:bCs/>
          <w:i/>
          <w:iCs/>
          <w:sz w:val="24"/>
          <w:szCs w:val="24"/>
        </w:rPr>
        <w:t>End User Training</w:t>
      </w:r>
      <w:r w:rsidRPr="00B826F1">
        <w:rPr>
          <w:sz w:val="24"/>
          <w:szCs w:val="24"/>
        </w:rPr>
        <w:t xml:space="preserve"> </w:t>
      </w:r>
      <w:r w:rsidR="006C27E5" w:rsidRPr="00B826F1">
        <w:rPr>
          <w:sz w:val="24"/>
          <w:szCs w:val="24"/>
        </w:rPr>
        <w:t>–</w:t>
      </w:r>
      <w:r w:rsidRPr="00B826F1">
        <w:rPr>
          <w:sz w:val="24"/>
          <w:szCs w:val="24"/>
        </w:rPr>
        <w:t xml:space="preserve"> </w:t>
      </w:r>
      <w:r w:rsidR="00E763F0" w:rsidRPr="00B826F1">
        <w:rPr>
          <w:sz w:val="24"/>
          <w:szCs w:val="24"/>
        </w:rPr>
        <w:t xml:space="preserve">to begin </w:t>
      </w:r>
      <w:r w:rsidR="006C27E5" w:rsidRPr="00B826F1">
        <w:rPr>
          <w:b/>
          <w:bCs/>
          <w:i/>
          <w:iCs/>
          <w:sz w:val="24"/>
          <w:szCs w:val="24"/>
        </w:rPr>
        <w:t>June 6,</w:t>
      </w:r>
      <w:r w:rsidR="00E763F0" w:rsidRPr="00B826F1">
        <w:rPr>
          <w:b/>
          <w:bCs/>
          <w:i/>
          <w:iCs/>
          <w:sz w:val="24"/>
          <w:szCs w:val="24"/>
        </w:rPr>
        <w:t xml:space="preserve"> 2023</w:t>
      </w:r>
      <w:r w:rsidR="009C1932" w:rsidRPr="00B826F1">
        <w:rPr>
          <w:b/>
          <w:bCs/>
          <w:sz w:val="24"/>
          <w:szCs w:val="24"/>
        </w:rPr>
        <w:t xml:space="preserve"> </w:t>
      </w:r>
    </w:p>
    <w:p w14:paraId="25441A06" w14:textId="60CDFB0E" w:rsidR="628BFA2E" w:rsidRPr="00B826F1" w:rsidRDefault="006C27E5" w:rsidP="00E763F0">
      <w:pPr>
        <w:pStyle w:val="ListParagraph"/>
        <w:numPr>
          <w:ilvl w:val="0"/>
          <w:numId w:val="6"/>
        </w:numPr>
        <w:ind w:left="900"/>
        <w:rPr>
          <w:sz w:val="24"/>
          <w:szCs w:val="24"/>
        </w:rPr>
      </w:pPr>
      <w:r w:rsidRPr="00B826F1">
        <w:rPr>
          <w:b/>
          <w:bCs/>
          <w:i/>
          <w:iCs/>
          <w:sz w:val="24"/>
          <w:szCs w:val="24"/>
        </w:rPr>
        <w:t>Online Trainings</w:t>
      </w:r>
      <w:r w:rsidRPr="00B826F1">
        <w:rPr>
          <w:sz w:val="24"/>
          <w:szCs w:val="24"/>
        </w:rPr>
        <w:t xml:space="preserve"> – </w:t>
      </w:r>
      <w:r w:rsidR="00E763F0" w:rsidRPr="00B826F1">
        <w:rPr>
          <w:sz w:val="24"/>
          <w:szCs w:val="24"/>
        </w:rPr>
        <w:t>available to Expert, Super User and End Users</w:t>
      </w:r>
    </w:p>
    <w:p w14:paraId="64A94FA4" w14:textId="78DCD386" w:rsidR="003F4B3A" w:rsidRDefault="003F4B3A" w:rsidP="003F4B3A">
      <w:pPr>
        <w:pStyle w:val="ListParagraph"/>
        <w:ind w:left="900"/>
        <w:rPr>
          <w:sz w:val="24"/>
          <w:szCs w:val="24"/>
        </w:rPr>
      </w:pPr>
    </w:p>
    <w:p w14:paraId="4AABC207" w14:textId="3A3F543F" w:rsidR="007C073C" w:rsidRDefault="007C073C" w:rsidP="003F4B3A">
      <w:pPr>
        <w:pStyle w:val="ListParagraph"/>
        <w:ind w:left="900"/>
        <w:rPr>
          <w:sz w:val="24"/>
          <w:szCs w:val="24"/>
        </w:rPr>
      </w:pPr>
    </w:p>
    <w:p w14:paraId="29C5C552" w14:textId="2AC12E17" w:rsidR="00B10FF2" w:rsidRPr="00B826F1" w:rsidRDefault="00E4340B" w:rsidP="003F4B3A">
      <w:pPr>
        <w:pStyle w:val="ListParagraph"/>
        <w:numPr>
          <w:ilvl w:val="0"/>
          <w:numId w:val="8"/>
        </w:numPr>
        <w:spacing w:after="0" w:line="240" w:lineRule="auto"/>
        <w:rPr>
          <w:b/>
          <w:bCs/>
          <w:color w:val="0070C0"/>
          <w:sz w:val="24"/>
          <w:szCs w:val="24"/>
        </w:rPr>
      </w:pPr>
      <w:r w:rsidRPr="00B826F1">
        <w:rPr>
          <w:b/>
          <w:bCs/>
          <w:color w:val="0070C0"/>
          <w:sz w:val="24"/>
          <w:szCs w:val="24"/>
        </w:rPr>
        <w:lastRenderedPageBreak/>
        <w:t xml:space="preserve">Questions &amp; Answers </w:t>
      </w:r>
      <w:r w:rsidR="003E3D1C" w:rsidRPr="00B826F1">
        <w:rPr>
          <w:b/>
          <w:bCs/>
          <w:color w:val="0070C0"/>
          <w:sz w:val="24"/>
          <w:szCs w:val="24"/>
        </w:rPr>
        <w:t>&amp; Additional Resources</w:t>
      </w:r>
    </w:p>
    <w:p w14:paraId="67A9191B" w14:textId="6AA5414C" w:rsidR="008F07EA" w:rsidRPr="00B826F1" w:rsidRDefault="008F07EA" w:rsidP="00E4340B">
      <w:pPr>
        <w:spacing w:after="0" w:line="240" w:lineRule="auto"/>
        <w:rPr>
          <w:b/>
          <w:bCs/>
          <w:sz w:val="24"/>
          <w:szCs w:val="24"/>
        </w:rPr>
      </w:pPr>
    </w:p>
    <w:p w14:paraId="60C6EE74" w14:textId="5E318B1B" w:rsidR="003E3D1C" w:rsidRPr="00B826F1" w:rsidRDefault="003E3D1C" w:rsidP="00E4340B">
      <w:pPr>
        <w:spacing w:after="0" w:line="240" w:lineRule="auto"/>
        <w:rPr>
          <w:rFonts w:cstheme="minorHAnsi"/>
          <w:b/>
          <w:bCs/>
          <w:i/>
          <w:iCs/>
          <w:sz w:val="24"/>
          <w:szCs w:val="24"/>
        </w:rPr>
      </w:pPr>
      <w:r w:rsidRPr="00B826F1">
        <w:rPr>
          <w:rFonts w:cstheme="minorHAnsi"/>
          <w:b/>
          <w:bCs/>
          <w:i/>
          <w:iCs/>
          <w:sz w:val="24"/>
          <w:szCs w:val="24"/>
        </w:rPr>
        <w:t>Individual/Group Provider</w:t>
      </w:r>
      <w:r w:rsidRPr="00B826F1">
        <w:rPr>
          <w:rFonts w:cstheme="minorHAnsi"/>
          <w:i/>
          <w:iCs/>
          <w:sz w:val="24"/>
          <w:szCs w:val="24"/>
        </w:rPr>
        <w:t xml:space="preserve"> </w:t>
      </w:r>
      <w:r w:rsidRPr="00B826F1">
        <w:rPr>
          <w:rFonts w:cstheme="minorHAnsi"/>
          <w:b/>
          <w:bCs/>
          <w:i/>
          <w:iCs/>
          <w:sz w:val="24"/>
          <w:szCs w:val="24"/>
        </w:rPr>
        <w:t>Q&amp;A</w:t>
      </w:r>
    </w:p>
    <w:p w14:paraId="2DB26DA4" w14:textId="77777777" w:rsidR="003E3D1C" w:rsidRPr="00B826F1" w:rsidRDefault="003E3D1C" w:rsidP="00E4340B">
      <w:pPr>
        <w:spacing w:after="0" w:line="240" w:lineRule="auto"/>
        <w:rPr>
          <w:b/>
          <w:bCs/>
          <w:sz w:val="24"/>
          <w:szCs w:val="24"/>
        </w:rPr>
      </w:pPr>
    </w:p>
    <w:p w14:paraId="07569984" w14:textId="0E497588" w:rsidR="00A065F2" w:rsidRPr="00B826F1" w:rsidRDefault="009C0C61" w:rsidP="00C332D7">
      <w:pPr>
        <w:spacing w:after="0" w:line="240" w:lineRule="auto"/>
        <w:rPr>
          <w:rFonts w:cstheme="minorHAnsi"/>
          <w:sz w:val="24"/>
          <w:szCs w:val="24"/>
        </w:rPr>
      </w:pPr>
      <w:r w:rsidRPr="00B826F1">
        <w:rPr>
          <w:rFonts w:cstheme="minorHAnsi"/>
          <w:sz w:val="24"/>
          <w:szCs w:val="24"/>
        </w:rPr>
        <w:t xml:space="preserve">For up to date </w:t>
      </w:r>
      <w:r w:rsidR="008448AA" w:rsidRPr="00B826F1">
        <w:rPr>
          <w:rFonts w:cstheme="minorHAnsi"/>
          <w:sz w:val="24"/>
          <w:szCs w:val="24"/>
        </w:rPr>
        <w:t xml:space="preserve">Individual/Group Provider </w:t>
      </w:r>
      <w:r w:rsidRPr="00B826F1">
        <w:rPr>
          <w:rFonts w:cstheme="minorHAnsi"/>
          <w:sz w:val="24"/>
          <w:szCs w:val="24"/>
        </w:rPr>
        <w:t xml:space="preserve">Q&amp;A please go to the Department of Behavioral Health, web page CalAIM section click on the link: </w:t>
      </w:r>
      <w:hyperlink r:id="rId12" w:history="1">
        <w:r w:rsidRPr="00B826F1">
          <w:rPr>
            <w:rFonts w:cstheme="minorHAnsi"/>
            <w:color w:val="0000FF"/>
            <w:sz w:val="24"/>
            <w:szCs w:val="24"/>
            <w:u w:val="single"/>
          </w:rPr>
          <w:t>Cal AIM | County of Fresno</w:t>
        </w:r>
      </w:hyperlink>
      <w:r w:rsidRPr="00B826F1">
        <w:rPr>
          <w:rFonts w:cstheme="minorHAnsi"/>
          <w:sz w:val="24"/>
          <w:szCs w:val="24"/>
        </w:rPr>
        <w:t xml:space="preserve">  </w:t>
      </w:r>
      <w:r w:rsidR="003E3D1C" w:rsidRPr="00B826F1">
        <w:rPr>
          <w:rFonts w:cstheme="minorHAnsi"/>
          <w:sz w:val="24"/>
          <w:szCs w:val="24"/>
        </w:rPr>
        <w:t xml:space="preserve">Office Hour Recordings can be found at: </w:t>
      </w:r>
      <w:hyperlink r:id="rId13" w:history="1">
        <w:r w:rsidR="003E3D1C" w:rsidRPr="00B826F1">
          <w:rPr>
            <w:rStyle w:val="Hyperlink"/>
            <w:sz w:val="24"/>
            <w:szCs w:val="24"/>
          </w:rPr>
          <w:t>https://www.co.fresno.ca.us/departments/behavioral-health/providers/calaim</w:t>
        </w:r>
      </w:hyperlink>
    </w:p>
    <w:p w14:paraId="1DD087F4" w14:textId="77777777" w:rsidR="006865AE" w:rsidRPr="00B826F1" w:rsidRDefault="006865AE" w:rsidP="008448AA">
      <w:pPr>
        <w:spacing w:after="0" w:line="240" w:lineRule="auto"/>
        <w:rPr>
          <w:rFonts w:cstheme="minorHAnsi"/>
          <w:sz w:val="24"/>
          <w:szCs w:val="24"/>
        </w:rPr>
      </w:pPr>
    </w:p>
    <w:p w14:paraId="74D0B4F5" w14:textId="0DB4FA27" w:rsidR="003E3D1C" w:rsidRPr="00B826F1" w:rsidRDefault="003E3D1C" w:rsidP="003E3D1C">
      <w:pPr>
        <w:rPr>
          <w:b/>
          <w:bCs/>
          <w:i/>
          <w:iCs/>
          <w:sz w:val="24"/>
          <w:szCs w:val="24"/>
        </w:rPr>
      </w:pPr>
      <w:r w:rsidRPr="00B826F1">
        <w:rPr>
          <w:b/>
          <w:bCs/>
          <w:i/>
          <w:iCs/>
          <w:sz w:val="24"/>
          <w:szCs w:val="24"/>
        </w:rPr>
        <w:t>Where to Send Questions:</w:t>
      </w:r>
    </w:p>
    <w:p w14:paraId="379FE5FC" w14:textId="6D4EC0F3" w:rsidR="008448AA" w:rsidRPr="00B826F1" w:rsidRDefault="006865AE" w:rsidP="008448AA">
      <w:pPr>
        <w:spacing w:after="0" w:line="240" w:lineRule="auto"/>
        <w:rPr>
          <w:rStyle w:val="Hyperlink"/>
          <w:rFonts w:cstheme="minorHAnsi"/>
          <w:sz w:val="24"/>
          <w:szCs w:val="24"/>
        </w:rPr>
      </w:pPr>
      <w:r w:rsidRPr="00B826F1">
        <w:rPr>
          <w:rFonts w:cstheme="minorHAnsi"/>
          <w:sz w:val="24"/>
          <w:szCs w:val="24"/>
        </w:rPr>
        <w:t>Questions related to the contract goes to</w:t>
      </w:r>
      <w:r w:rsidR="008448AA" w:rsidRPr="00B826F1">
        <w:rPr>
          <w:rFonts w:cstheme="minorHAnsi"/>
          <w:sz w:val="24"/>
          <w:szCs w:val="24"/>
        </w:rPr>
        <w:t xml:space="preserve">: </w:t>
      </w:r>
      <w:hyperlink r:id="rId14" w:history="1">
        <w:r w:rsidR="008448AA" w:rsidRPr="00B826F1">
          <w:rPr>
            <w:rStyle w:val="Hyperlink"/>
            <w:rFonts w:cstheme="minorHAnsi"/>
            <w:sz w:val="24"/>
            <w:szCs w:val="24"/>
          </w:rPr>
          <w:t>mcare@fresnocountyca.gov</w:t>
        </w:r>
      </w:hyperlink>
    </w:p>
    <w:p w14:paraId="2F3528B6" w14:textId="0E910A8F" w:rsidR="006865AE" w:rsidRPr="00B826F1" w:rsidRDefault="003E3D1C" w:rsidP="008448AA">
      <w:pPr>
        <w:spacing w:after="0" w:line="240" w:lineRule="auto"/>
        <w:rPr>
          <w:rStyle w:val="Hyperlink"/>
          <w:rFonts w:cstheme="minorHAnsi"/>
          <w:sz w:val="24"/>
          <w:szCs w:val="24"/>
        </w:rPr>
      </w:pPr>
      <w:r w:rsidRPr="00B826F1">
        <w:rPr>
          <w:rFonts w:cstheme="minorHAnsi"/>
          <w:sz w:val="24"/>
          <w:szCs w:val="24"/>
        </w:rPr>
        <w:t xml:space="preserve">Questions related to CPT coding goes to </w:t>
      </w:r>
      <w:hyperlink r:id="rId15" w:history="1">
        <w:r w:rsidRPr="00B826F1">
          <w:rPr>
            <w:rStyle w:val="Hyperlink"/>
            <w:rFonts w:cstheme="minorHAnsi"/>
            <w:sz w:val="24"/>
            <w:szCs w:val="24"/>
          </w:rPr>
          <w:t>DBHCompliance@fresnocountyca.gov</w:t>
        </w:r>
      </w:hyperlink>
    </w:p>
    <w:p w14:paraId="41DB2115" w14:textId="77777777" w:rsidR="003E3D1C" w:rsidRPr="00B826F1" w:rsidRDefault="003E3D1C" w:rsidP="008448AA">
      <w:pPr>
        <w:spacing w:after="0" w:line="240" w:lineRule="auto"/>
        <w:rPr>
          <w:rStyle w:val="Hyperlink"/>
          <w:rFonts w:cstheme="minorHAnsi"/>
          <w:sz w:val="24"/>
          <w:szCs w:val="24"/>
        </w:rPr>
      </w:pPr>
    </w:p>
    <w:p w14:paraId="720FC416" w14:textId="77777777" w:rsidR="003E3D1C" w:rsidRPr="00B826F1" w:rsidRDefault="006865AE" w:rsidP="006865AE">
      <w:pPr>
        <w:spacing w:after="0" w:line="240" w:lineRule="auto"/>
        <w:rPr>
          <w:sz w:val="24"/>
          <w:szCs w:val="24"/>
        </w:rPr>
      </w:pPr>
      <w:r w:rsidRPr="00B826F1">
        <w:rPr>
          <w:rFonts w:cstheme="minorHAnsi"/>
          <w:b/>
          <w:bCs/>
          <w:i/>
          <w:iCs/>
          <w:sz w:val="24"/>
          <w:szCs w:val="24"/>
        </w:rPr>
        <w:t>DHCS Library of Resources</w:t>
      </w:r>
      <w:r w:rsidRPr="00B826F1">
        <w:rPr>
          <w:rFonts w:cstheme="minorHAnsi"/>
          <w:i/>
          <w:iCs/>
          <w:sz w:val="24"/>
          <w:szCs w:val="24"/>
        </w:rPr>
        <w:t>:</w:t>
      </w:r>
      <w:r w:rsidRPr="00B826F1">
        <w:rPr>
          <w:rFonts w:cstheme="minorHAnsi"/>
          <w:sz w:val="24"/>
          <w:szCs w:val="24"/>
        </w:rPr>
        <w:t xml:space="preserve"> </w:t>
      </w:r>
    </w:p>
    <w:p w14:paraId="489C3880" w14:textId="77777777" w:rsidR="003E3D1C" w:rsidRPr="00B826F1" w:rsidRDefault="003E3D1C" w:rsidP="006865AE">
      <w:pPr>
        <w:spacing w:after="0" w:line="240" w:lineRule="auto"/>
        <w:rPr>
          <w:sz w:val="24"/>
          <w:szCs w:val="24"/>
        </w:rPr>
      </w:pPr>
    </w:p>
    <w:p w14:paraId="0D3B11E9" w14:textId="33209940" w:rsidR="006865AE" w:rsidRPr="00B826F1" w:rsidRDefault="00000000" w:rsidP="006865AE">
      <w:pPr>
        <w:spacing w:after="0" w:line="240" w:lineRule="auto"/>
        <w:rPr>
          <w:rFonts w:cstheme="minorHAnsi"/>
          <w:sz w:val="24"/>
          <w:szCs w:val="24"/>
        </w:rPr>
      </w:pPr>
      <w:hyperlink r:id="rId16" w:history="1">
        <w:r w:rsidR="003E3D1C" w:rsidRPr="00B826F1">
          <w:rPr>
            <w:rStyle w:val="Hyperlink"/>
            <w:rFonts w:cstheme="minorHAnsi"/>
            <w:sz w:val="24"/>
            <w:szCs w:val="24"/>
          </w:rPr>
          <w:t>https://www.dhcs.ca.gov/services/MH/Pages/MedCCC-Library.aspx</w:t>
        </w:r>
      </w:hyperlink>
      <w:r w:rsidR="006865AE" w:rsidRPr="00B826F1">
        <w:rPr>
          <w:rFonts w:cstheme="minorHAnsi"/>
          <w:sz w:val="24"/>
          <w:szCs w:val="24"/>
        </w:rPr>
        <w:t xml:space="preserve"> (contains latest billing manual)</w:t>
      </w:r>
      <w:r w:rsidR="003E3D1C" w:rsidRPr="00B826F1">
        <w:rPr>
          <w:rFonts w:cstheme="minorHAnsi"/>
          <w:sz w:val="24"/>
          <w:szCs w:val="24"/>
        </w:rPr>
        <w:t xml:space="preserve"> or </w:t>
      </w:r>
      <w:hyperlink r:id="rId17" w:history="1">
        <w:r w:rsidR="003E3D1C" w:rsidRPr="00B826F1">
          <w:rPr>
            <w:rStyle w:val="Hyperlink"/>
            <w:sz w:val="24"/>
            <w:szCs w:val="24"/>
          </w:rPr>
          <w:t>Billing Manual</w:t>
        </w:r>
      </w:hyperlink>
    </w:p>
    <w:p w14:paraId="02985CC8" w14:textId="77777777" w:rsidR="008448AA" w:rsidRPr="00B826F1" w:rsidRDefault="008448AA" w:rsidP="00C332D7">
      <w:pPr>
        <w:spacing w:after="0" w:line="240" w:lineRule="auto"/>
        <w:rPr>
          <w:sz w:val="24"/>
          <w:szCs w:val="24"/>
        </w:rPr>
      </w:pPr>
    </w:p>
    <w:p w14:paraId="602AF41A" w14:textId="424268EE" w:rsidR="00FB1CFF" w:rsidRPr="00B826F1" w:rsidRDefault="00FB1CFF" w:rsidP="00F668CE">
      <w:pPr>
        <w:rPr>
          <w:b/>
          <w:bCs/>
          <w:sz w:val="24"/>
          <w:szCs w:val="24"/>
        </w:rPr>
      </w:pPr>
      <w:bookmarkStart w:id="0" w:name="_Hlk135328011"/>
      <w:bookmarkStart w:id="1" w:name="_Hlk134185203"/>
      <w:r w:rsidRPr="00B826F1">
        <w:rPr>
          <w:b/>
          <w:bCs/>
          <w:sz w:val="24"/>
          <w:szCs w:val="24"/>
        </w:rPr>
        <w:t>Transportation:</w:t>
      </w:r>
    </w:p>
    <w:p w14:paraId="137921A0" w14:textId="12E80C80" w:rsidR="00410B08" w:rsidRPr="00B826F1" w:rsidRDefault="00410B08" w:rsidP="00410B08">
      <w:pPr>
        <w:pStyle w:val="ListParagraph"/>
        <w:ind w:left="540"/>
        <w:rPr>
          <w:rStyle w:val="Hyperlink"/>
          <w:sz w:val="24"/>
          <w:szCs w:val="24"/>
        </w:rPr>
      </w:pPr>
      <w:bookmarkStart w:id="2" w:name="_Hlk135326772"/>
      <w:bookmarkEnd w:id="0"/>
      <w:r w:rsidRPr="00B826F1">
        <w:rPr>
          <w:sz w:val="24"/>
          <w:szCs w:val="24"/>
        </w:rPr>
        <w:t>Transportation is transporting the person served. The Managed Care Plan (</w:t>
      </w:r>
      <w:r w:rsidR="001A606E" w:rsidRPr="00B826F1">
        <w:rPr>
          <w:sz w:val="24"/>
          <w:szCs w:val="24"/>
        </w:rPr>
        <w:t>CalViva</w:t>
      </w:r>
      <w:r w:rsidRPr="00B826F1">
        <w:rPr>
          <w:sz w:val="24"/>
          <w:szCs w:val="24"/>
        </w:rPr>
        <w:t xml:space="preserve"> and BlueCross) are responsible for transportation. MCP’s contact info: </w:t>
      </w:r>
      <w:hyperlink r:id="rId18">
        <w:r w:rsidRPr="00B826F1">
          <w:rPr>
            <w:rStyle w:val="Hyperlink"/>
            <w:sz w:val="24"/>
            <w:szCs w:val="24"/>
          </w:rPr>
          <w:t>https://mss.anthem.com/california-medicaid/benefits/medi-cal-plan-benefits/transportation.html</w:t>
        </w:r>
      </w:hyperlink>
    </w:p>
    <w:bookmarkEnd w:id="2"/>
    <w:p w14:paraId="1298B57B" w14:textId="77777777" w:rsidR="00112E25" w:rsidRPr="00B826F1" w:rsidRDefault="00000000" w:rsidP="00112E25">
      <w:pPr>
        <w:ind w:left="540"/>
        <w:rPr>
          <w:sz w:val="24"/>
          <w:szCs w:val="24"/>
        </w:rPr>
      </w:pPr>
      <w:r w:rsidRPr="00B826F1">
        <w:fldChar w:fldCharType="begin"/>
      </w:r>
      <w:r w:rsidRPr="00B826F1">
        <w:rPr>
          <w:sz w:val="24"/>
          <w:szCs w:val="24"/>
        </w:rPr>
        <w:instrText xml:space="preserve"> HYPERLINK "https://www.calvivahealth.org/wp-content/uploads/2022/08/How-to-Get-a-Ride-for-Health-Care-Services-Brochure.pdf" </w:instrText>
      </w:r>
      <w:r w:rsidRPr="00B826F1">
        <w:fldChar w:fldCharType="separate"/>
      </w:r>
      <w:r w:rsidR="00112E25" w:rsidRPr="00B826F1">
        <w:rPr>
          <w:rStyle w:val="Hyperlink"/>
          <w:sz w:val="24"/>
          <w:szCs w:val="24"/>
        </w:rPr>
        <w:t>How-to-Get-a-Ride-for-Health-Care-Services-Brochure.pdf (calvivahealth.org)</w:t>
      </w:r>
      <w:r w:rsidRPr="00B826F1">
        <w:rPr>
          <w:rStyle w:val="Hyperlink"/>
          <w:sz w:val="24"/>
          <w:szCs w:val="24"/>
        </w:rPr>
        <w:fldChar w:fldCharType="end"/>
      </w:r>
    </w:p>
    <w:bookmarkStart w:id="3" w:name="_Hlk135327430"/>
    <w:p w14:paraId="0776F825" w14:textId="77777777" w:rsidR="00112E25" w:rsidRPr="00B826F1" w:rsidRDefault="00000000" w:rsidP="00112E25">
      <w:pPr>
        <w:ind w:left="540"/>
        <w:rPr>
          <w:sz w:val="24"/>
          <w:szCs w:val="24"/>
        </w:rPr>
      </w:pPr>
      <w:r w:rsidRPr="00B826F1">
        <w:fldChar w:fldCharType="begin"/>
      </w:r>
      <w:r w:rsidRPr="00B826F1">
        <w:rPr>
          <w:sz w:val="24"/>
          <w:szCs w:val="24"/>
        </w:rPr>
        <w:instrText xml:space="preserve"> HYPERLINK "https://www.calvivahealth.org/wp-content/uploads/2022/08/How-to-Get-a-Ride-for-Health-Care-Services-Brochure_SPA.pdf" </w:instrText>
      </w:r>
      <w:r w:rsidRPr="00B826F1">
        <w:fldChar w:fldCharType="separate"/>
      </w:r>
      <w:r w:rsidR="00112E25" w:rsidRPr="00B826F1">
        <w:rPr>
          <w:rStyle w:val="Hyperlink"/>
          <w:sz w:val="24"/>
          <w:szCs w:val="24"/>
        </w:rPr>
        <w:t>https://www.calvivahealth.org/wp-content/uploads/2022/08/How-to-Get-a-Ride-for-Health-Care-Services-Brochure_SPA.pdf</w:t>
      </w:r>
      <w:r w:rsidRPr="00B826F1">
        <w:rPr>
          <w:rStyle w:val="Hyperlink"/>
          <w:sz w:val="24"/>
          <w:szCs w:val="24"/>
        </w:rPr>
        <w:fldChar w:fldCharType="end"/>
      </w:r>
      <w:r w:rsidR="00112E25" w:rsidRPr="00B826F1">
        <w:rPr>
          <w:sz w:val="24"/>
          <w:szCs w:val="24"/>
        </w:rPr>
        <w:t xml:space="preserve"> </w:t>
      </w:r>
    </w:p>
    <w:p w14:paraId="7B8FA0D8" w14:textId="6E617A7A" w:rsidR="00CB0F4D" w:rsidRPr="00B826F1" w:rsidRDefault="00000000" w:rsidP="00112E25">
      <w:pPr>
        <w:ind w:left="540"/>
        <w:rPr>
          <w:rStyle w:val="Hyperlink"/>
          <w:sz w:val="24"/>
          <w:szCs w:val="24"/>
        </w:rPr>
      </w:pPr>
      <w:hyperlink r:id="rId19" w:history="1">
        <w:r w:rsidR="00112E25" w:rsidRPr="00B826F1">
          <w:rPr>
            <w:rStyle w:val="Hyperlink"/>
            <w:sz w:val="24"/>
            <w:szCs w:val="24"/>
          </w:rPr>
          <w:t>https://www.calvivahealth.org/wp-content/uploads/2022/08/How-to-Get-a-Ride-for-Health-Care-Services-Brochure_HMG.pdf</w:t>
        </w:r>
      </w:hyperlink>
    </w:p>
    <w:p w14:paraId="163634CF" w14:textId="77777777" w:rsidR="002C7CF2" w:rsidRPr="00B826F1" w:rsidRDefault="002C7CF2" w:rsidP="00E763F0">
      <w:pPr>
        <w:rPr>
          <w:b/>
          <w:bCs/>
          <w:sz w:val="24"/>
          <w:szCs w:val="24"/>
        </w:rPr>
      </w:pPr>
    </w:p>
    <w:p w14:paraId="6AD02593" w14:textId="7F12FB0E" w:rsidR="00E763F0" w:rsidRPr="00B826F1" w:rsidRDefault="00E763F0" w:rsidP="00E763F0">
      <w:pPr>
        <w:rPr>
          <w:b/>
          <w:bCs/>
          <w:sz w:val="24"/>
          <w:szCs w:val="24"/>
        </w:rPr>
      </w:pPr>
      <w:r w:rsidRPr="00B826F1">
        <w:rPr>
          <w:b/>
          <w:bCs/>
          <w:sz w:val="24"/>
          <w:szCs w:val="24"/>
        </w:rPr>
        <w:t>Documentation Manual:</w:t>
      </w:r>
    </w:p>
    <w:p w14:paraId="0E879214" w14:textId="01FBB4CE" w:rsidR="00E763F0" w:rsidRPr="00B826F1" w:rsidRDefault="00000000" w:rsidP="00112E25">
      <w:pPr>
        <w:ind w:left="540"/>
        <w:rPr>
          <w:rStyle w:val="Hyperlink"/>
          <w:sz w:val="24"/>
          <w:szCs w:val="24"/>
        </w:rPr>
      </w:pPr>
      <w:hyperlink r:id="rId20" w:history="1">
        <w:r w:rsidR="00E763F0" w:rsidRPr="00B826F1">
          <w:rPr>
            <w:rStyle w:val="Hyperlink"/>
            <w:sz w:val="24"/>
            <w:szCs w:val="24"/>
          </w:rPr>
          <w:t>https://www.co.fresno.ca.us/departments/behavioral-health/home/for-providers/contract-providers</w:t>
        </w:r>
      </w:hyperlink>
    </w:p>
    <w:p w14:paraId="4D5F132D" w14:textId="1B1A590C" w:rsidR="00EC567F" w:rsidRPr="00B826F1" w:rsidRDefault="0090552B" w:rsidP="00E4340B">
      <w:pPr>
        <w:pStyle w:val="ListParagraph"/>
        <w:ind w:left="540"/>
        <w:rPr>
          <w:b/>
          <w:bCs/>
          <w:sz w:val="24"/>
          <w:szCs w:val="24"/>
        </w:rPr>
      </w:pPr>
      <w:bookmarkStart w:id="4" w:name="_Hlk135326834"/>
      <w:bookmarkStart w:id="5" w:name="_Hlk134170595"/>
      <w:bookmarkEnd w:id="3"/>
      <w:r w:rsidRPr="00B826F1">
        <w:rPr>
          <w:b/>
          <w:bCs/>
          <w:sz w:val="24"/>
          <w:szCs w:val="24"/>
        </w:rPr>
        <w:t>Follow up to question previously asked (5/19/2023)</w:t>
      </w:r>
    </w:p>
    <w:bookmarkEnd w:id="1"/>
    <w:bookmarkEnd w:id="4"/>
    <w:bookmarkEnd w:id="5"/>
    <w:p w14:paraId="7C93C147" w14:textId="6F31ECAA" w:rsidR="0090552B" w:rsidRPr="00B826F1" w:rsidRDefault="0090552B" w:rsidP="0090552B">
      <w:pPr>
        <w:spacing w:after="0" w:line="240" w:lineRule="auto"/>
        <w:ind w:left="720"/>
        <w:rPr>
          <w:rStyle w:val="ui-provider"/>
          <w:sz w:val="24"/>
          <w:szCs w:val="24"/>
        </w:rPr>
      </w:pPr>
      <w:r w:rsidRPr="00B826F1">
        <w:rPr>
          <w:sz w:val="24"/>
          <w:szCs w:val="24"/>
        </w:rPr>
        <w:t xml:space="preserve">Q: Can you elaborate on the quality improvement plan requirements </w:t>
      </w:r>
      <w:r w:rsidRPr="00B826F1">
        <w:rPr>
          <w:rStyle w:val="ui-provider"/>
          <w:sz w:val="24"/>
          <w:szCs w:val="24"/>
        </w:rPr>
        <w:t>for individual and group providers?</w:t>
      </w:r>
    </w:p>
    <w:p w14:paraId="4B6AB8D4" w14:textId="1C3A32AD" w:rsidR="0090552B" w:rsidRPr="00B826F1" w:rsidRDefault="0090552B" w:rsidP="0090552B">
      <w:pPr>
        <w:spacing w:after="0" w:line="240" w:lineRule="auto"/>
        <w:ind w:left="720"/>
        <w:rPr>
          <w:color w:val="FF0000"/>
          <w:sz w:val="24"/>
          <w:szCs w:val="24"/>
        </w:rPr>
      </w:pPr>
      <w:r w:rsidRPr="00B826F1">
        <w:rPr>
          <w:color w:val="FF0000"/>
          <w:sz w:val="24"/>
          <w:szCs w:val="24"/>
        </w:rPr>
        <w:t>A:  Department’s Quality Improvement Team will work with Executive/Leadership Team to identify outcomes measures specific to Individual/Group Providers and will work with providers expected outcome measures</w:t>
      </w:r>
      <w:r w:rsidR="00A3787E" w:rsidRPr="00B826F1">
        <w:rPr>
          <w:color w:val="FF0000"/>
          <w:sz w:val="24"/>
          <w:szCs w:val="24"/>
        </w:rPr>
        <w:t>.</w:t>
      </w:r>
    </w:p>
    <w:p w14:paraId="7FB6C4DA" w14:textId="43ACD0EC" w:rsidR="00295A30" w:rsidRPr="00B826F1" w:rsidRDefault="00295A30" w:rsidP="00295A30">
      <w:pPr>
        <w:pStyle w:val="ListParagraph"/>
        <w:numPr>
          <w:ilvl w:val="0"/>
          <w:numId w:val="16"/>
        </w:numPr>
        <w:spacing w:after="0" w:line="240" w:lineRule="auto"/>
        <w:rPr>
          <w:color w:val="FF0000"/>
          <w:sz w:val="24"/>
          <w:szCs w:val="24"/>
        </w:rPr>
      </w:pPr>
      <w:r w:rsidRPr="00B826F1">
        <w:rPr>
          <w:color w:val="FF0000"/>
          <w:sz w:val="24"/>
          <w:szCs w:val="24"/>
        </w:rPr>
        <w:t xml:space="preserve">Closed loop referrals </w:t>
      </w:r>
    </w:p>
    <w:p w14:paraId="57D7D595" w14:textId="45F61498" w:rsidR="00295A30" w:rsidRPr="00B826F1" w:rsidRDefault="00295A30" w:rsidP="00295A30">
      <w:pPr>
        <w:pStyle w:val="ListParagraph"/>
        <w:numPr>
          <w:ilvl w:val="0"/>
          <w:numId w:val="16"/>
        </w:numPr>
        <w:spacing w:after="0" w:line="240" w:lineRule="auto"/>
        <w:rPr>
          <w:color w:val="FF0000"/>
          <w:sz w:val="24"/>
          <w:szCs w:val="24"/>
        </w:rPr>
      </w:pPr>
      <w:r w:rsidRPr="00B826F1">
        <w:rPr>
          <w:color w:val="FF0000"/>
          <w:sz w:val="24"/>
          <w:szCs w:val="24"/>
        </w:rPr>
        <w:lastRenderedPageBreak/>
        <w:t>Increased communication regarding availability to except new persons served. (Youth and adult)</w:t>
      </w:r>
    </w:p>
    <w:p w14:paraId="48FE0563" w14:textId="77777777" w:rsidR="008448AA" w:rsidRPr="00B826F1" w:rsidRDefault="008448AA" w:rsidP="00FB1CFF">
      <w:pPr>
        <w:pStyle w:val="ListParagraph"/>
        <w:rPr>
          <w:b/>
          <w:bCs/>
          <w:sz w:val="24"/>
          <w:szCs w:val="24"/>
        </w:rPr>
      </w:pPr>
    </w:p>
    <w:p w14:paraId="1FBF37AF" w14:textId="77777777" w:rsidR="00184B40" w:rsidRPr="00B826F1" w:rsidRDefault="00184B40" w:rsidP="00184B40">
      <w:pPr>
        <w:pStyle w:val="ListParagraph"/>
        <w:rPr>
          <w:sz w:val="24"/>
          <w:szCs w:val="24"/>
        </w:rPr>
      </w:pPr>
      <w:bookmarkStart w:id="6" w:name="_Hlk135817418"/>
      <w:r w:rsidRPr="00B826F1">
        <w:rPr>
          <w:sz w:val="24"/>
          <w:szCs w:val="24"/>
        </w:rPr>
        <w:t>Q: Do you know if the contract will include an increase in the number of associates? Currently we are allowed 3 each (</w:t>
      </w:r>
      <w:r w:rsidRPr="00B826F1">
        <w:rPr>
          <w:i/>
          <w:iCs/>
          <w:sz w:val="24"/>
          <w:szCs w:val="24"/>
        </w:rPr>
        <w:t>Navjot K. Grewal, LCSW</w:t>
      </w:r>
      <w:r w:rsidRPr="00B826F1">
        <w:rPr>
          <w:sz w:val="24"/>
          <w:szCs w:val="24"/>
        </w:rPr>
        <w:t>)</w:t>
      </w:r>
    </w:p>
    <w:p w14:paraId="05C7E821" w14:textId="77777777" w:rsidR="00184B40" w:rsidRPr="00B826F1" w:rsidRDefault="00184B40" w:rsidP="00184B40">
      <w:pPr>
        <w:pStyle w:val="ListParagraph"/>
        <w:rPr>
          <w:color w:val="FF0000"/>
          <w:sz w:val="24"/>
          <w:szCs w:val="24"/>
        </w:rPr>
      </w:pPr>
      <w:r w:rsidRPr="00B826F1">
        <w:rPr>
          <w:color w:val="FF0000"/>
          <w:sz w:val="24"/>
          <w:szCs w:val="24"/>
        </w:rPr>
        <w:t xml:space="preserve">A: MC Team members will look further into the matter, although AB690 allows for six associates, as for now the Agreement and Amendment I only allow for three associates.  We cannot change the Amendment I to Agreement No. 20-236 going to the Board of Supervisors, June 20, 2023, and will consider for future Amendments.  Note: any change to existing Agreement language will reflect current regulations and Board of Behavioral Health Sciences. </w:t>
      </w:r>
    </w:p>
    <w:p w14:paraId="6120EC43" w14:textId="77777777" w:rsidR="00184B40" w:rsidRPr="00B826F1" w:rsidRDefault="00184B40" w:rsidP="00184B40">
      <w:pPr>
        <w:pStyle w:val="ListParagraph"/>
        <w:rPr>
          <w:sz w:val="24"/>
          <w:szCs w:val="24"/>
        </w:rPr>
      </w:pPr>
    </w:p>
    <w:p w14:paraId="4714C1F9" w14:textId="77777777" w:rsidR="00184B40" w:rsidRPr="00B826F1" w:rsidRDefault="00184B40" w:rsidP="00184B40">
      <w:pPr>
        <w:pStyle w:val="ListParagraph"/>
        <w:rPr>
          <w:color w:val="FF0000"/>
          <w:sz w:val="24"/>
          <w:szCs w:val="24"/>
        </w:rPr>
      </w:pPr>
      <w:r w:rsidRPr="00B826F1">
        <w:rPr>
          <w:sz w:val="24"/>
          <w:szCs w:val="24"/>
        </w:rPr>
        <w:t>Q: Will the new contract include the ability to hire Nurse Practitioners under the new AB 890 change? (</w:t>
      </w:r>
      <w:r w:rsidRPr="00B826F1">
        <w:rPr>
          <w:i/>
          <w:iCs/>
          <w:sz w:val="24"/>
          <w:szCs w:val="24"/>
        </w:rPr>
        <w:t>Navjot K. Grewal, LCSW</w:t>
      </w:r>
      <w:r w:rsidRPr="00B826F1">
        <w:rPr>
          <w:sz w:val="24"/>
          <w:szCs w:val="24"/>
        </w:rPr>
        <w:t>)</w:t>
      </w:r>
    </w:p>
    <w:p w14:paraId="02623C10" w14:textId="098C763A" w:rsidR="00184B40" w:rsidRPr="00B826F1" w:rsidRDefault="00184B40" w:rsidP="00184B40">
      <w:pPr>
        <w:pStyle w:val="ListParagraph"/>
        <w:rPr>
          <w:color w:val="FF0000"/>
          <w:sz w:val="24"/>
          <w:szCs w:val="24"/>
        </w:rPr>
      </w:pPr>
      <w:r w:rsidRPr="00B826F1">
        <w:rPr>
          <w:color w:val="FF0000"/>
          <w:sz w:val="24"/>
          <w:szCs w:val="24"/>
        </w:rPr>
        <w:t xml:space="preserve">A: Managed Care Team Members will follow up with </w:t>
      </w:r>
      <w:r w:rsidRPr="00B826F1">
        <w:rPr>
          <w:i/>
          <w:iCs/>
          <w:color w:val="FF0000"/>
          <w:sz w:val="24"/>
          <w:szCs w:val="24"/>
        </w:rPr>
        <w:t>Navjot Grewal, Omid</w:t>
      </w:r>
      <w:r w:rsidRPr="00B826F1">
        <w:rPr>
          <w:color w:val="FF0000"/>
          <w:sz w:val="24"/>
          <w:szCs w:val="24"/>
        </w:rPr>
        <w:t xml:space="preserve"> for further clarification, regarding Nurse Practitioner and reach out to DBH Medical Team for interpretation of AB 890 which spells out supervision for Nurse Practitioners. </w:t>
      </w:r>
      <w:r w:rsidRPr="00B826F1">
        <w:rPr>
          <w:color w:val="70AD47"/>
          <w:sz w:val="24"/>
          <w:szCs w:val="24"/>
        </w:rPr>
        <w:t xml:space="preserve"> </w:t>
      </w:r>
      <w:r w:rsidRPr="00B826F1">
        <w:rPr>
          <w:color w:val="FF0000"/>
          <w:sz w:val="24"/>
          <w:szCs w:val="24"/>
        </w:rPr>
        <w:t>We cannot change the Amendment slated for 6/20</w:t>
      </w:r>
      <w:r w:rsidR="00A3787E" w:rsidRPr="00B826F1">
        <w:rPr>
          <w:color w:val="FF0000"/>
          <w:sz w:val="24"/>
          <w:szCs w:val="24"/>
        </w:rPr>
        <w:t>/2023</w:t>
      </w:r>
      <w:r w:rsidRPr="00B826F1">
        <w:rPr>
          <w:color w:val="FF0000"/>
          <w:sz w:val="24"/>
          <w:szCs w:val="24"/>
        </w:rPr>
        <w:t xml:space="preserve"> board date and can consider for the future. </w:t>
      </w:r>
      <w:bookmarkEnd w:id="6"/>
    </w:p>
    <w:p w14:paraId="084F201D" w14:textId="77777777" w:rsidR="002C7CF2" w:rsidRPr="00B826F1" w:rsidRDefault="002C7CF2" w:rsidP="002C7CF2">
      <w:pPr>
        <w:ind w:left="720"/>
        <w:contextualSpacing/>
        <w:rPr>
          <w:sz w:val="24"/>
          <w:szCs w:val="24"/>
        </w:rPr>
      </w:pPr>
      <w:r w:rsidRPr="00B826F1">
        <w:rPr>
          <w:sz w:val="24"/>
          <w:szCs w:val="24"/>
        </w:rPr>
        <w:t>Q: What is the process of how we are going to process our claims, do we have a procedure right away?</w:t>
      </w:r>
    </w:p>
    <w:p w14:paraId="5E8FB620" w14:textId="119B2382" w:rsidR="002C7CF2" w:rsidRPr="00B826F1" w:rsidRDefault="002C7CF2" w:rsidP="002C7CF2">
      <w:pPr>
        <w:spacing w:line="256" w:lineRule="auto"/>
        <w:ind w:left="720"/>
        <w:contextualSpacing/>
        <w:rPr>
          <w:color w:val="FF0000"/>
          <w:sz w:val="24"/>
          <w:szCs w:val="24"/>
        </w:rPr>
      </w:pPr>
      <w:r w:rsidRPr="00B826F1">
        <w:rPr>
          <w:color w:val="FF0000"/>
          <w:sz w:val="24"/>
          <w:szCs w:val="24"/>
        </w:rPr>
        <w:t xml:space="preserve">A: The Department is working with Streamline and CalMHSA </w:t>
      </w:r>
      <w:r w:rsidR="00A3787E" w:rsidRPr="00B826F1">
        <w:rPr>
          <w:color w:val="FF0000"/>
          <w:sz w:val="24"/>
          <w:szCs w:val="24"/>
        </w:rPr>
        <w:t>regarding</w:t>
      </w:r>
      <w:r w:rsidRPr="00B826F1">
        <w:rPr>
          <w:color w:val="FF0000"/>
          <w:sz w:val="24"/>
          <w:szCs w:val="24"/>
        </w:rPr>
        <w:t xml:space="preserve"> how Individual/Group Providers will process claims through the Departments Managed Care Division. This will involve two separate phases.  The initial Phase 1) Individual/Group Providers to continue CMS 1500 Forms process for payment, and 2) Allows the Individual/Group Provider the option to submission of CMS 1500 Forms for claims or Direct Data (Claims) Entry by the Individual/Group Provider. Direct Data (Claims) Entry will require an approval by the County and a transition and training process.  County will provide technical support.  Details for both processes continue to be worked out between DBH, CalMHSA and Streamline. </w:t>
      </w:r>
    </w:p>
    <w:p w14:paraId="56390387" w14:textId="74AA91F3" w:rsidR="00FB1CFF" w:rsidRPr="00B826F1" w:rsidRDefault="002C7CF2" w:rsidP="00904562">
      <w:pPr>
        <w:ind w:left="720"/>
        <w:contextualSpacing/>
        <w:rPr>
          <w:b/>
          <w:bCs/>
          <w:sz w:val="24"/>
          <w:szCs w:val="24"/>
        </w:rPr>
      </w:pPr>
      <w:r w:rsidRPr="00B826F1">
        <w:rPr>
          <w:color w:val="FF0000"/>
          <w:sz w:val="24"/>
          <w:szCs w:val="24"/>
        </w:rPr>
        <w:t xml:space="preserve">We will provide a finalized procedure as soon as possible. We do not have a final decision now. </w:t>
      </w:r>
      <w:r w:rsidR="00A3787E" w:rsidRPr="00B826F1">
        <w:rPr>
          <w:color w:val="FF0000"/>
          <w:sz w:val="24"/>
          <w:szCs w:val="24"/>
        </w:rPr>
        <w:t>Twenty-three</w:t>
      </w:r>
      <w:r w:rsidRPr="00B826F1">
        <w:rPr>
          <w:color w:val="FF0000"/>
          <w:sz w:val="24"/>
          <w:szCs w:val="24"/>
        </w:rPr>
        <w:t xml:space="preserve"> California counties area part of SmartCare implementation. We will provide the training materials accordingly. Please be prepared that June will be a heavy month of training. DBH commits to having </w:t>
      </w:r>
      <w:r w:rsidR="00A3787E" w:rsidRPr="00B826F1">
        <w:rPr>
          <w:color w:val="FF0000"/>
          <w:sz w:val="24"/>
          <w:szCs w:val="24"/>
        </w:rPr>
        <w:t xml:space="preserve">a </w:t>
      </w:r>
      <w:r w:rsidRPr="00B826F1">
        <w:rPr>
          <w:color w:val="FF0000"/>
          <w:sz w:val="24"/>
          <w:szCs w:val="24"/>
        </w:rPr>
        <w:t>support mechanism for Go Live on July</w:t>
      </w:r>
      <w:r w:rsidR="00A3787E" w:rsidRPr="00B826F1">
        <w:rPr>
          <w:color w:val="FF0000"/>
          <w:sz w:val="24"/>
          <w:szCs w:val="24"/>
        </w:rPr>
        <w:t xml:space="preserve"> </w:t>
      </w:r>
      <w:r w:rsidRPr="00B826F1">
        <w:rPr>
          <w:color w:val="FF0000"/>
          <w:sz w:val="24"/>
          <w:szCs w:val="24"/>
        </w:rPr>
        <w:t>1</w:t>
      </w:r>
      <w:r w:rsidRPr="00B826F1">
        <w:rPr>
          <w:color w:val="FF0000"/>
          <w:sz w:val="24"/>
          <w:szCs w:val="24"/>
          <w:vertAlign w:val="superscript"/>
        </w:rPr>
        <w:t>st</w:t>
      </w:r>
      <w:r w:rsidR="00A3787E" w:rsidRPr="00B826F1">
        <w:rPr>
          <w:color w:val="FF0000"/>
          <w:sz w:val="24"/>
          <w:szCs w:val="24"/>
        </w:rPr>
        <w:t xml:space="preserve"> and continuing support</w:t>
      </w:r>
      <w:r w:rsidRPr="00B826F1">
        <w:rPr>
          <w:color w:val="FF0000"/>
          <w:sz w:val="24"/>
          <w:szCs w:val="24"/>
        </w:rPr>
        <w:t xml:space="preserve">. CalMHSA will also have </w:t>
      </w:r>
      <w:r w:rsidR="00A3787E" w:rsidRPr="00B826F1">
        <w:rPr>
          <w:color w:val="FF0000"/>
          <w:sz w:val="24"/>
          <w:szCs w:val="24"/>
        </w:rPr>
        <w:t xml:space="preserve">a </w:t>
      </w:r>
      <w:r w:rsidRPr="00B826F1">
        <w:rPr>
          <w:color w:val="FF0000"/>
          <w:sz w:val="24"/>
          <w:szCs w:val="24"/>
        </w:rPr>
        <w:t>support structure for questions and training. We are on this journey together. The department is committed to receive, process</w:t>
      </w:r>
      <w:r w:rsidR="0045374D" w:rsidRPr="00B826F1">
        <w:rPr>
          <w:color w:val="FF0000"/>
          <w:sz w:val="24"/>
          <w:szCs w:val="24"/>
        </w:rPr>
        <w:t>,</w:t>
      </w:r>
      <w:r w:rsidRPr="00B826F1">
        <w:rPr>
          <w:color w:val="FF0000"/>
          <w:sz w:val="24"/>
          <w:szCs w:val="24"/>
        </w:rPr>
        <w:t xml:space="preserve"> and pay claims in timely matter.</w:t>
      </w:r>
      <w:r w:rsidRPr="00B826F1">
        <w:rPr>
          <w:sz w:val="24"/>
          <w:szCs w:val="24"/>
        </w:rPr>
        <w:t xml:space="preserve"> </w:t>
      </w:r>
    </w:p>
    <w:p w14:paraId="644932C6" w14:textId="57BF487B" w:rsidR="00FB1CFF" w:rsidRPr="00B826F1" w:rsidRDefault="00FB1CFF" w:rsidP="00FB1CFF">
      <w:pPr>
        <w:pStyle w:val="ListParagraph"/>
        <w:rPr>
          <w:sz w:val="24"/>
          <w:szCs w:val="24"/>
        </w:rPr>
      </w:pPr>
      <w:bookmarkStart w:id="7" w:name="_Hlk136337955"/>
      <w:r w:rsidRPr="00B826F1">
        <w:rPr>
          <w:sz w:val="24"/>
          <w:szCs w:val="24"/>
        </w:rPr>
        <w:t xml:space="preserve">Q: </w:t>
      </w:r>
      <w:r w:rsidR="004D3F2A" w:rsidRPr="00B826F1">
        <w:rPr>
          <w:sz w:val="24"/>
          <w:szCs w:val="24"/>
        </w:rPr>
        <w:t>When will CPT</w:t>
      </w:r>
      <w:r w:rsidR="00645B5A" w:rsidRPr="00B826F1">
        <w:rPr>
          <w:sz w:val="24"/>
          <w:szCs w:val="24"/>
        </w:rPr>
        <w:t xml:space="preserve"> and HCPCS</w:t>
      </w:r>
      <w:r w:rsidR="004D3F2A" w:rsidRPr="00B826F1">
        <w:rPr>
          <w:sz w:val="24"/>
          <w:szCs w:val="24"/>
        </w:rPr>
        <w:t xml:space="preserve"> code</w:t>
      </w:r>
      <w:r w:rsidR="00645B5A" w:rsidRPr="00B826F1">
        <w:rPr>
          <w:sz w:val="24"/>
          <w:szCs w:val="24"/>
        </w:rPr>
        <w:t>s</w:t>
      </w:r>
      <w:r w:rsidR="004D3F2A" w:rsidRPr="00B826F1">
        <w:rPr>
          <w:sz w:val="24"/>
          <w:szCs w:val="24"/>
        </w:rPr>
        <w:t xml:space="preserve"> go into effect?</w:t>
      </w:r>
    </w:p>
    <w:p w14:paraId="672DC2E0" w14:textId="1E772451" w:rsidR="00FB1CFF" w:rsidRPr="00B826F1" w:rsidRDefault="00FB1CFF" w:rsidP="00FB1CFF">
      <w:pPr>
        <w:pStyle w:val="ListParagraph"/>
        <w:rPr>
          <w:color w:val="FF0000"/>
          <w:sz w:val="24"/>
          <w:szCs w:val="24"/>
        </w:rPr>
      </w:pPr>
      <w:r w:rsidRPr="00B826F1">
        <w:rPr>
          <w:color w:val="FF0000"/>
          <w:sz w:val="24"/>
          <w:szCs w:val="24"/>
        </w:rPr>
        <w:t>A:</w:t>
      </w:r>
      <w:r w:rsidRPr="00B826F1">
        <w:rPr>
          <w:b/>
          <w:bCs/>
          <w:color w:val="FF0000"/>
          <w:sz w:val="24"/>
          <w:szCs w:val="24"/>
        </w:rPr>
        <w:t xml:space="preserve"> </w:t>
      </w:r>
      <w:r w:rsidR="004D3F2A" w:rsidRPr="00B826F1">
        <w:rPr>
          <w:color w:val="FF0000"/>
          <w:sz w:val="24"/>
          <w:szCs w:val="24"/>
        </w:rPr>
        <w:t xml:space="preserve">They will take effect as of </w:t>
      </w:r>
      <w:r w:rsidR="0045374D" w:rsidRPr="00B826F1">
        <w:rPr>
          <w:color w:val="FF0000"/>
          <w:sz w:val="24"/>
          <w:szCs w:val="24"/>
        </w:rPr>
        <w:t>July 1</w:t>
      </w:r>
      <w:r w:rsidR="0045374D" w:rsidRPr="00B826F1">
        <w:rPr>
          <w:color w:val="FF0000"/>
          <w:sz w:val="24"/>
          <w:szCs w:val="24"/>
          <w:vertAlign w:val="superscript"/>
        </w:rPr>
        <w:t>st</w:t>
      </w:r>
      <w:r w:rsidR="0045374D" w:rsidRPr="00B826F1">
        <w:rPr>
          <w:color w:val="FF0000"/>
          <w:sz w:val="24"/>
          <w:szCs w:val="24"/>
        </w:rPr>
        <w:t>.</w:t>
      </w:r>
      <w:r w:rsidR="0045374D" w:rsidRPr="00B826F1">
        <w:rPr>
          <w:b/>
          <w:bCs/>
          <w:color w:val="FF0000"/>
          <w:sz w:val="24"/>
          <w:szCs w:val="24"/>
        </w:rPr>
        <w:t xml:space="preserve"> </w:t>
      </w:r>
    </w:p>
    <w:p w14:paraId="6199E942" w14:textId="77777777" w:rsidR="00FB1CFF" w:rsidRPr="00B826F1" w:rsidRDefault="00FB1CFF" w:rsidP="00FB1CFF">
      <w:pPr>
        <w:pStyle w:val="ListParagraph"/>
        <w:rPr>
          <w:b/>
          <w:bCs/>
          <w:sz w:val="24"/>
          <w:szCs w:val="24"/>
        </w:rPr>
      </w:pPr>
    </w:p>
    <w:p w14:paraId="689679AB" w14:textId="14C48227" w:rsidR="00FB1CFF" w:rsidRPr="00B826F1" w:rsidRDefault="00FB1CFF" w:rsidP="00FB1CFF">
      <w:pPr>
        <w:pStyle w:val="ListParagraph"/>
        <w:spacing w:after="0" w:line="240" w:lineRule="auto"/>
        <w:rPr>
          <w:sz w:val="24"/>
          <w:szCs w:val="24"/>
        </w:rPr>
      </w:pPr>
      <w:r w:rsidRPr="00B826F1">
        <w:rPr>
          <w:sz w:val="24"/>
          <w:szCs w:val="24"/>
        </w:rPr>
        <w:t xml:space="preserve">Q: </w:t>
      </w:r>
      <w:r w:rsidR="0045374D" w:rsidRPr="00B826F1">
        <w:rPr>
          <w:sz w:val="24"/>
          <w:szCs w:val="24"/>
        </w:rPr>
        <w:t xml:space="preserve">Where can we find CPT </w:t>
      </w:r>
      <w:r w:rsidR="00645B5A" w:rsidRPr="00B826F1">
        <w:rPr>
          <w:sz w:val="24"/>
          <w:szCs w:val="24"/>
        </w:rPr>
        <w:t xml:space="preserve">and HCPCS </w:t>
      </w:r>
      <w:r w:rsidR="0045374D" w:rsidRPr="00B826F1">
        <w:rPr>
          <w:sz w:val="24"/>
          <w:szCs w:val="24"/>
        </w:rPr>
        <w:t>codes?</w:t>
      </w:r>
    </w:p>
    <w:p w14:paraId="6FC67627" w14:textId="4AE980E6" w:rsidR="00FB1CFF" w:rsidRPr="00B826F1" w:rsidRDefault="00FB1CFF" w:rsidP="00FB1CFF">
      <w:pPr>
        <w:spacing w:after="0" w:line="240" w:lineRule="auto"/>
        <w:ind w:left="720"/>
        <w:rPr>
          <w:color w:val="FF0000"/>
          <w:sz w:val="24"/>
          <w:szCs w:val="24"/>
        </w:rPr>
      </w:pPr>
      <w:r w:rsidRPr="00B826F1">
        <w:rPr>
          <w:color w:val="FF0000"/>
          <w:sz w:val="24"/>
          <w:szCs w:val="24"/>
        </w:rPr>
        <w:t>A:</w:t>
      </w:r>
      <w:r w:rsidRPr="00B826F1">
        <w:rPr>
          <w:b/>
          <w:bCs/>
          <w:color w:val="FF0000"/>
          <w:sz w:val="24"/>
          <w:szCs w:val="24"/>
        </w:rPr>
        <w:t xml:space="preserve"> </w:t>
      </w:r>
      <w:r w:rsidR="0045374D" w:rsidRPr="00B826F1">
        <w:rPr>
          <w:color w:val="FF0000"/>
          <w:sz w:val="24"/>
          <w:szCs w:val="24"/>
        </w:rPr>
        <w:t>In the billing manual.</w:t>
      </w:r>
      <w:r w:rsidR="0045374D" w:rsidRPr="00B826F1">
        <w:rPr>
          <w:b/>
          <w:bCs/>
          <w:color w:val="FF0000"/>
          <w:sz w:val="24"/>
          <w:szCs w:val="24"/>
        </w:rPr>
        <w:t xml:space="preserve"> </w:t>
      </w:r>
    </w:p>
    <w:p w14:paraId="5E88ECED" w14:textId="314403AC" w:rsidR="0090552B" w:rsidRPr="00B826F1" w:rsidRDefault="0090552B" w:rsidP="0090552B">
      <w:pPr>
        <w:pStyle w:val="ListParagraph"/>
        <w:rPr>
          <w:sz w:val="24"/>
          <w:szCs w:val="24"/>
        </w:rPr>
      </w:pPr>
      <w:r w:rsidRPr="00B826F1">
        <w:rPr>
          <w:sz w:val="24"/>
          <w:szCs w:val="24"/>
        </w:rPr>
        <w:lastRenderedPageBreak/>
        <w:t>Q</w:t>
      </w:r>
      <w:r w:rsidRPr="00B826F1">
        <w:rPr>
          <w:b/>
          <w:bCs/>
          <w:sz w:val="24"/>
          <w:szCs w:val="24"/>
        </w:rPr>
        <w:t>:</w:t>
      </w:r>
      <w:r w:rsidRPr="00B826F1">
        <w:rPr>
          <w:sz w:val="24"/>
          <w:szCs w:val="24"/>
        </w:rPr>
        <w:t xml:space="preserve"> </w:t>
      </w:r>
      <w:r w:rsidR="0045374D" w:rsidRPr="00B826F1">
        <w:rPr>
          <w:sz w:val="24"/>
          <w:szCs w:val="24"/>
        </w:rPr>
        <w:t>Will all services be paid at the same rate?</w:t>
      </w:r>
    </w:p>
    <w:p w14:paraId="45F62699" w14:textId="1B947F13" w:rsidR="0090552B" w:rsidRPr="00B826F1" w:rsidRDefault="0090552B" w:rsidP="0090552B">
      <w:pPr>
        <w:pStyle w:val="ListParagraph"/>
        <w:rPr>
          <w:color w:val="FF0000"/>
          <w:sz w:val="24"/>
          <w:szCs w:val="24"/>
        </w:rPr>
      </w:pPr>
      <w:r w:rsidRPr="00B826F1">
        <w:rPr>
          <w:color w:val="FF0000"/>
          <w:sz w:val="24"/>
          <w:szCs w:val="24"/>
        </w:rPr>
        <w:t>A:</w:t>
      </w:r>
      <w:r w:rsidRPr="00B826F1">
        <w:rPr>
          <w:b/>
          <w:bCs/>
          <w:color w:val="FF0000"/>
          <w:sz w:val="24"/>
          <w:szCs w:val="24"/>
        </w:rPr>
        <w:t xml:space="preserve"> </w:t>
      </w:r>
      <w:r w:rsidR="0045374D" w:rsidRPr="00B826F1">
        <w:rPr>
          <w:color w:val="FF0000"/>
          <w:sz w:val="24"/>
          <w:szCs w:val="24"/>
        </w:rPr>
        <w:t xml:space="preserve">Yes, services are paid by license </w:t>
      </w:r>
      <w:r w:rsidR="00645B5A" w:rsidRPr="00B826F1">
        <w:rPr>
          <w:color w:val="FF0000"/>
          <w:sz w:val="24"/>
          <w:szCs w:val="24"/>
        </w:rPr>
        <w:t xml:space="preserve">type </w:t>
      </w:r>
      <w:r w:rsidR="0045374D" w:rsidRPr="00B826F1">
        <w:rPr>
          <w:color w:val="FF0000"/>
          <w:sz w:val="24"/>
          <w:szCs w:val="24"/>
        </w:rPr>
        <w:t>and location.</w:t>
      </w:r>
      <w:r w:rsidR="0045374D" w:rsidRPr="00B826F1">
        <w:rPr>
          <w:b/>
          <w:bCs/>
          <w:color w:val="FF0000"/>
          <w:sz w:val="24"/>
          <w:szCs w:val="24"/>
        </w:rPr>
        <w:t xml:space="preserve"> </w:t>
      </w:r>
    </w:p>
    <w:p w14:paraId="0F33A802" w14:textId="77777777" w:rsidR="0090552B" w:rsidRPr="00B826F1" w:rsidRDefault="0090552B" w:rsidP="0090552B">
      <w:pPr>
        <w:pStyle w:val="ListParagraph"/>
        <w:rPr>
          <w:b/>
          <w:bCs/>
          <w:sz w:val="24"/>
          <w:szCs w:val="24"/>
        </w:rPr>
      </w:pPr>
    </w:p>
    <w:p w14:paraId="4BC101D5" w14:textId="2D189565" w:rsidR="0090552B" w:rsidRPr="00B826F1" w:rsidRDefault="0090552B" w:rsidP="0090552B">
      <w:pPr>
        <w:pStyle w:val="ListParagraph"/>
        <w:rPr>
          <w:sz w:val="24"/>
          <w:szCs w:val="24"/>
        </w:rPr>
      </w:pPr>
      <w:r w:rsidRPr="00B826F1">
        <w:rPr>
          <w:sz w:val="24"/>
          <w:szCs w:val="24"/>
        </w:rPr>
        <w:t xml:space="preserve">Q: </w:t>
      </w:r>
      <w:r w:rsidR="0045374D" w:rsidRPr="00B826F1">
        <w:rPr>
          <w:sz w:val="24"/>
          <w:szCs w:val="24"/>
        </w:rPr>
        <w:t>Is case management CPT coding the same as Psychotherapy?</w:t>
      </w:r>
    </w:p>
    <w:p w14:paraId="46702F8E" w14:textId="31E270EF" w:rsidR="0090552B" w:rsidRPr="00B826F1" w:rsidRDefault="0090552B" w:rsidP="0090552B">
      <w:pPr>
        <w:pStyle w:val="ListParagraph"/>
        <w:rPr>
          <w:color w:val="FF0000"/>
          <w:sz w:val="24"/>
          <w:szCs w:val="24"/>
        </w:rPr>
      </w:pPr>
      <w:r w:rsidRPr="00B826F1">
        <w:rPr>
          <w:color w:val="FF0000"/>
          <w:sz w:val="24"/>
          <w:szCs w:val="24"/>
        </w:rPr>
        <w:t>A:</w:t>
      </w:r>
      <w:r w:rsidRPr="00B826F1">
        <w:rPr>
          <w:b/>
          <w:bCs/>
          <w:color w:val="FF0000"/>
          <w:sz w:val="24"/>
          <w:szCs w:val="24"/>
        </w:rPr>
        <w:t xml:space="preserve"> </w:t>
      </w:r>
      <w:r w:rsidR="00155ACB" w:rsidRPr="00B826F1">
        <w:rPr>
          <w:color w:val="FF0000"/>
          <w:sz w:val="24"/>
          <w:szCs w:val="24"/>
        </w:rPr>
        <w:t>Look in billing manual for HCPCS codes on page 133, code # T 1017 = 1</w:t>
      </w:r>
      <w:r w:rsidR="00645B5A" w:rsidRPr="00B826F1">
        <w:rPr>
          <w:color w:val="FF0000"/>
          <w:sz w:val="24"/>
          <w:szCs w:val="24"/>
        </w:rPr>
        <w:t xml:space="preserve"> unit</w:t>
      </w:r>
      <w:r w:rsidR="00155ACB" w:rsidRPr="00B826F1">
        <w:rPr>
          <w:color w:val="FF0000"/>
          <w:sz w:val="24"/>
          <w:szCs w:val="24"/>
        </w:rPr>
        <w:t xml:space="preserve"> for each 15 min.</w:t>
      </w:r>
      <w:r w:rsidR="009E64CB" w:rsidRPr="00B826F1">
        <w:rPr>
          <w:color w:val="FF0000"/>
          <w:sz w:val="24"/>
          <w:szCs w:val="24"/>
        </w:rPr>
        <w:t xml:space="preserve"> if you provide at least 8 min. of service you can bill for 1 unit of case management. </w:t>
      </w:r>
    </w:p>
    <w:p w14:paraId="58DD38FF" w14:textId="17D95D4E" w:rsidR="0090552B" w:rsidRPr="00B826F1" w:rsidRDefault="0090552B" w:rsidP="0090552B">
      <w:pPr>
        <w:pStyle w:val="ListParagraph"/>
        <w:rPr>
          <w:b/>
          <w:bCs/>
          <w:sz w:val="24"/>
          <w:szCs w:val="24"/>
        </w:rPr>
      </w:pPr>
    </w:p>
    <w:p w14:paraId="2C76A669" w14:textId="1B7F8640" w:rsidR="00DB0697" w:rsidRPr="00B826F1" w:rsidRDefault="00DB0697" w:rsidP="00DB0697">
      <w:pPr>
        <w:pStyle w:val="ListParagraph"/>
        <w:rPr>
          <w:sz w:val="24"/>
          <w:szCs w:val="24"/>
        </w:rPr>
      </w:pPr>
      <w:r w:rsidRPr="00B826F1">
        <w:rPr>
          <w:sz w:val="24"/>
          <w:szCs w:val="24"/>
        </w:rPr>
        <w:t xml:space="preserve">Q: </w:t>
      </w:r>
      <w:r w:rsidR="00444E0E" w:rsidRPr="00B826F1">
        <w:rPr>
          <w:sz w:val="24"/>
          <w:szCs w:val="24"/>
        </w:rPr>
        <w:t xml:space="preserve">What happens if the signature page is not returned by the deadline? </w:t>
      </w:r>
    </w:p>
    <w:p w14:paraId="5EDADB37" w14:textId="3A5B5DDE" w:rsidR="00DB0697" w:rsidRPr="00B826F1" w:rsidRDefault="00DB0697" w:rsidP="00DB0697">
      <w:pPr>
        <w:pStyle w:val="ListParagraph"/>
        <w:rPr>
          <w:color w:val="FF0000"/>
          <w:sz w:val="24"/>
          <w:szCs w:val="24"/>
        </w:rPr>
      </w:pPr>
      <w:r w:rsidRPr="00B826F1">
        <w:rPr>
          <w:color w:val="FF0000"/>
          <w:sz w:val="24"/>
          <w:szCs w:val="24"/>
        </w:rPr>
        <w:t>A:</w:t>
      </w:r>
      <w:r w:rsidRPr="00B826F1">
        <w:rPr>
          <w:b/>
          <w:bCs/>
          <w:color w:val="FF0000"/>
          <w:sz w:val="24"/>
          <w:szCs w:val="24"/>
        </w:rPr>
        <w:t xml:space="preserve"> </w:t>
      </w:r>
      <w:r w:rsidR="00444E0E" w:rsidRPr="00B826F1">
        <w:rPr>
          <w:color w:val="FF0000"/>
          <w:sz w:val="24"/>
          <w:szCs w:val="24"/>
        </w:rPr>
        <w:t>The individual group or provider will not be a part of the contract meaning we will not have a way to pay you as of July 1</w:t>
      </w:r>
      <w:r w:rsidR="00444E0E" w:rsidRPr="00B826F1">
        <w:rPr>
          <w:color w:val="FF0000"/>
          <w:sz w:val="24"/>
          <w:szCs w:val="24"/>
          <w:vertAlign w:val="superscript"/>
        </w:rPr>
        <w:t>st</w:t>
      </w:r>
      <w:r w:rsidR="00444E0E" w:rsidRPr="00B826F1">
        <w:rPr>
          <w:color w:val="FF0000"/>
          <w:sz w:val="24"/>
          <w:szCs w:val="24"/>
        </w:rPr>
        <w:t xml:space="preserve">. We will follow up to </w:t>
      </w:r>
      <w:r w:rsidR="00E6379E" w:rsidRPr="00B826F1">
        <w:rPr>
          <w:color w:val="FF0000"/>
          <w:sz w:val="24"/>
          <w:szCs w:val="24"/>
        </w:rPr>
        <w:t>ensure</w:t>
      </w:r>
      <w:r w:rsidR="00444E0E" w:rsidRPr="00B826F1">
        <w:rPr>
          <w:color w:val="FF0000"/>
          <w:sz w:val="24"/>
          <w:szCs w:val="24"/>
        </w:rPr>
        <w:t xml:space="preserve"> transition of all persons served to another provider within the network. </w:t>
      </w:r>
    </w:p>
    <w:p w14:paraId="08DD4A43" w14:textId="0D18BB5A" w:rsidR="00DB0697" w:rsidRPr="00B826F1" w:rsidRDefault="00DB0697" w:rsidP="0090552B">
      <w:pPr>
        <w:pStyle w:val="ListParagraph"/>
        <w:rPr>
          <w:sz w:val="24"/>
          <w:szCs w:val="24"/>
        </w:rPr>
      </w:pPr>
    </w:p>
    <w:p w14:paraId="6963E7CC" w14:textId="67015603" w:rsidR="00DB0697" w:rsidRPr="00B826F1" w:rsidRDefault="00DB0697" w:rsidP="00DB0697">
      <w:pPr>
        <w:pStyle w:val="ListParagraph"/>
        <w:rPr>
          <w:sz w:val="24"/>
          <w:szCs w:val="24"/>
        </w:rPr>
      </w:pPr>
      <w:r w:rsidRPr="00B826F1">
        <w:rPr>
          <w:sz w:val="24"/>
          <w:szCs w:val="24"/>
        </w:rPr>
        <w:t xml:space="preserve">Q: </w:t>
      </w:r>
      <w:r w:rsidR="00444E0E" w:rsidRPr="00B826F1">
        <w:rPr>
          <w:sz w:val="24"/>
          <w:szCs w:val="24"/>
        </w:rPr>
        <w:t>Will we be notified if our signature was received or not?</w:t>
      </w:r>
    </w:p>
    <w:p w14:paraId="38C06543" w14:textId="2AF139F7" w:rsidR="00DB0697" w:rsidRPr="00B826F1" w:rsidRDefault="00DB0697" w:rsidP="00DB0697">
      <w:pPr>
        <w:pStyle w:val="ListParagraph"/>
        <w:rPr>
          <w:color w:val="FF0000"/>
          <w:sz w:val="24"/>
          <w:szCs w:val="24"/>
        </w:rPr>
      </w:pPr>
      <w:r w:rsidRPr="00B826F1">
        <w:rPr>
          <w:color w:val="FF0000"/>
          <w:sz w:val="24"/>
          <w:szCs w:val="24"/>
        </w:rPr>
        <w:t>A:</w:t>
      </w:r>
      <w:r w:rsidRPr="00B826F1">
        <w:rPr>
          <w:b/>
          <w:bCs/>
          <w:color w:val="FF0000"/>
          <w:sz w:val="24"/>
          <w:szCs w:val="24"/>
        </w:rPr>
        <w:t xml:space="preserve"> </w:t>
      </w:r>
      <w:r w:rsidR="00444E0E" w:rsidRPr="00B826F1">
        <w:rPr>
          <w:color w:val="FF0000"/>
          <w:sz w:val="24"/>
          <w:szCs w:val="24"/>
        </w:rPr>
        <w:t xml:space="preserve">Yes, a confirmation email will be sent once received, also an alert </w:t>
      </w:r>
      <w:r w:rsidR="00645B5A" w:rsidRPr="00B826F1">
        <w:rPr>
          <w:color w:val="FF0000"/>
          <w:sz w:val="24"/>
          <w:szCs w:val="24"/>
        </w:rPr>
        <w:t xml:space="preserve">was sent </w:t>
      </w:r>
      <w:r w:rsidR="00444E0E" w:rsidRPr="00B826F1">
        <w:rPr>
          <w:color w:val="FF0000"/>
          <w:sz w:val="24"/>
          <w:szCs w:val="24"/>
        </w:rPr>
        <w:t>if not received.</w:t>
      </w:r>
      <w:r w:rsidR="00444E0E" w:rsidRPr="00B826F1">
        <w:rPr>
          <w:b/>
          <w:bCs/>
          <w:color w:val="FF0000"/>
          <w:sz w:val="24"/>
          <w:szCs w:val="24"/>
        </w:rPr>
        <w:t xml:space="preserve"> </w:t>
      </w:r>
      <w:bookmarkEnd w:id="7"/>
    </w:p>
    <w:sectPr w:rsidR="00DB0697" w:rsidRPr="00B826F1" w:rsidSect="00166FA6">
      <w:headerReference w:type="first" r:id="rId21"/>
      <w:footerReference w:type="first" r:id="rId22"/>
      <w:pgSz w:w="12240" w:h="15840" w:code="1"/>
      <w:pgMar w:top="1440" w:right="1440" w:bottom="720" w:left="1440" w:header="720" w:footer="101"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026FCE" w14:textId="77777777" w:rsidR="00F820BF" w:rsidRDefault="00F820BF" w:rsidP="00B10FF2">
      <w:pPr>
        <w:spacing w:after="0" w:line="240" w:lineRule="auto"/>
      </w:pPr>
      <w:r>
        <w:separator/>
      </w:r>
    </w:p>
  </w:endnote>
  <w:endnote w:type="continuationSeparator" w:id="0">
    <w:p w14:paraId="2F7F7A29" w14:textId="77777777" w:rsidR="00F820BF" w:rsidRDefault="00F820BF" w:rsidP="00B10F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E85AF" w14:textId="55484E1F" w:rsidR="008F5132" w:rsidRDefault="008F5132">
    <w:pPr>
      <w:pStyle w:val="Footer"/>
    </w:pPr>
    <w:r>
      <w:rPr>
        <w:noProof/>
        <w:color w:val="808080" w:themeColor="background1" w:themeShade="80"/>
      </w:rPr>
      <mc:AlternateContent>
        <mc:Choice Requires="wpg">
          <w:drawing>
            <wp:anchor distT="0" distB="0" distL="0" distR="0" simplePos="0" relativeHeight="251662336" behindDoc="0" locked="0" layoutInCell="1" allowOverlap="1" wp14:anchorId="51E9E50F" wp14:editId="15055C93">
              <wp:simplePos x="0" y="0"/>
              <wp:positionH relativeFrom="margin">
                <wp:align>right</wp:align>
              </wp:positionH>
              <mc:AlternateContent>
                <mc:Choice Requires="wp14">
                  <wp:positionV relativeFrom="bottomMargin">
                    <wp14:pctPosVOffset>20000</wp14:pctPosVOffset>
                  </wp:positionV>
                </mc:Choice>
                <mc:Fallback>
                  <wp:positionV relativeFrom="page">
                    <wp:posOffset>9692640</wp:posOffset>
                  </wp:positionV>
                </mc:Fallback>
              </mc:AlternateContent>
              <wp:extent cx="5943600" cy="320040"/>
              <wp:effectExtent l="0" t="0" r="0" b="3810"/>
              <wp:wrapSquare wrapText="bothSides"/>
              <wp:docPr id="37" name="Group 3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Rectangle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Text Box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7F7F7F" w:themeColor="text1" w:themeTint="80"/>
                              </w:rPr>
                              <w:alias w:val="Date"/>
                              <w:tag w:val=""/>
                              <w:id w:val="-1063724354"/>
                              <w:dataBinding w:prefixMappings="xmlns:ns0='http://schemas.microsoft.com/office/2006/coverPageProps' " w:xpath="/ns0:CoverPageProperties[1]/ns0:PublishDate[1]" w:storeItemID="{55AF091B-3C7A-41E3-B477-F2FDAA23CFDA}"/>
                              <w:date w:fullDate="2023-04-28T00:00:00Z">
                                <w:dateFormat w:val="MMMM d, yyyy"/>
                                <w:lid w:val="en-US"/>
                                <w:storeMappedDataAs w:val="dateTime"/>
                                <w:calendar w:val="gregorian"/>
                              </w:date>
                            </w:sdtPr>
                            <w:sdtContent>
                              <w:p w14:paraId="1D9B798C" w14:textId="79D5C1CC" w:rsidR="008F5132" w:rsidRDefault="008F5132">
                                <w:pPr>
                                  <w:jc w:val="right"/>
                                  <w:rPr>
                                    <w:color w:val="7F7F7F" w:themeColor="text1" w:themeTint="80"/>
                                  </w:rPr>
                                </w:pPr>
                                <w:r>
                                  <w:rPr>
                                    <w:color w:val="7F7F7F" w:themeColor="text1" w:themeTint="80"/>
                                  </w:rPr>
                                  <w:t>April 28, 2023</w:t>
                                </w:r>
                              </w:p>
                            </w:sdtContent>
                          </w:sdt>
                          <w:p w14:paraId="7092A3C8" w14:textId="77777777" w:rsidR="008F5132" w:rsidRDefault="008F5132">
                            <w:pPr>
                              <w:jc w:val="right"/>
                              <w:rPr>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w14:anchorId="51E9E50F" id="Group 37" o:spid="_x0000_s1027" style="position:absolute;margin-left:416.8pt;margin-top:0;width:468pt;height:25.2pt;z-index:251662336;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WaYgMAAHAKAAAOAAAAZHJzL2Uyb0RvYy54bWzMVltP2zAUfp+0/2DlfSTpJW0jUtSxgSYh&#10;QMDEs+s4TTTH9my3Cfv1O3YuvVANxCREH1Jfzjk+5/P5vuT0rC4Z2lClC8ETLzwJPEQ5EWnBV4n3&#10;8+Hiy9RD2mCeYiY4Tbwnqr2z+edPp5WM6UDkgqVUIQjCdVzJxMuNkbHva5LTEusTISmHzUyoEhuY&#10;qpWfKlxB9JL5gyCI/EqoVCpBqNaw+q3Z9OYufpZRYm6yTFODWOJBbsY9lXsu7dOfn+J4pbDMC9Km&#10;gd+QRYkLDof2ob5hg9FaFc9ClQVRQovMnBBR+iLLCkJdDVBNGBxUc6nEWrpaVnG1kj1MAO0BTm8O&#10;S643l0rey1sFSFRyBVi4ma2lzlRp/yFLVDvInnrIaG0QgcXxbDSMAkCWwN4QbmTUYkpyAP6ZG8m/&#10;947RIBr3jsPpOLSX4XfH+nvJVBLaQ28R0P+HwH2OJXXA6hgQuFWoSCF96FWOS+jSO+gbzFeMIlhz&#10;wDi7HiYda0DsCEbhLLA1vYBTOJ0Oor1qcSyVNpdUlMgOEk9BBq6h8OZKmwaYzsSeqwUr0ouCMTex&#10;bKHnTKENhj43dQflnhXj1pYL69UEtCuAc1eNG5knRq0d43c0A1jgjgcuEUfJ7SGYEMpN2GzlOKXN&#10;2eMAfm1pvYe7VhfQRs7g/D52G2C/gC52k2Vrb12pY3TvHPwrsca593AnC25657LgQh0LwKCq9uTG&#10;vgOpgcaitBTpEzSNEo2eaEkuCri2K6zNLVYgINADIIrmBh4ZE1XiiXbkoVyoP8fWrT10Nex6qAJB&#10;Sjz9e40V9RD7waHfZ+EIuIWMm4zGkwFM1O7OcneHr8tzAb0QgvxK4obW3rBumClRPoJ2LuypsIU5&#10;gbMTjxjVTc5NI5SgvoQuFs4MVEtic8XvJbHBLaq2LR/qR6xk27sGxOFadBzD8UELN7bWk4vF2ois&#10;cP29xbXFG/huJek9iD/riP9gde2rqNFwdsB7ZGpYtzVDbzimHFcAgBLYH0XRxDEcerYXvB2lHIwn&#10;4WTctlmnsx2/XykBPZMtWRH0WDQE7Wlw3ed4R5xWSbbZu9ERxr+CWMfp/ArH96Zz+utFOpt6Wbs3&#10;QH+5H5jg0GBvJvfyI1HbveHhs8a9HdpPMPvdtDt3UrD9UJz/BQAA//8DAFBLAwQUAAYACAAAACEA&#10;/QR0/NwAAAAEAQAADwAAAGRycy9kb3ducmV2LnhtbEyPQUvEMBCF74L/IYzgzU27q0Vr00VEEcTD&#10;tgriLW3GpthMuk12t/57Z73o5cHjDe99U6xnN4g9TqH3pCBdJCCQWm966hS8vT5eXIMIUZPRgydU&#10;8I0B1uXpSaFz4w9U4b6OneASCrlWYGMccylDa9HpsPAjEmeffnI6sp06aSZ94HI3yGWSZNLpnnjB&#10;6hHvLbZf9c4pWK4eXj7S921VP1dPWbPZpNZuU6XOz+a7WxAR5/h3DEd8RoeSmRq/IxPEoIAfib/K&#10;2c0qY9souEouQZaF/A9f/gAAAP//AwBQSwECLQAUAAYACAAAACEAtoM4kv4AAADhAQAAEwAAAAAA&#10;AAAAAAAAAAAAAAAAW0NvbnRlbnRfVHlwZXNdLnhtbFBLAQItABQABgAIAAAAIQA4/SH/1gAAAJQB&#10;AAALAAAAAAAAAAAAAAAAAC8BAABfcmVscy8ucmVsc1BLAQItABQABgAIAAAAIQA+WbWaYgMAAHAK&#10;AAAOAAAAAAAAAAAAAAAAAC4CAABkcnMvZTJvRG9jLnhtbFBLAQItABQABgAIAAAAIQD9BHT83AAA&#10;AAQBAAAPAAAAAAAAAAAAAAAAALwFAABkcnMvZG93bnJldi54bWxQSwUGAAAAAAQABADzAAAAxQYA&#10;AAAA&#10;">
              <v:rect id="Rectangle 38" o:spid="_x0000_s1028"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zrEwQAAANsAAAAPAAAAZHJzL2Rvd25yZXYueG1sRE/NisIw&#10;EL4L+w5hFvYiNtW1ItUo6iqIl12tDzA0Y1tsJqXJan17cxA8fnz/82VnanGj1lWWFQyjGARxbnXF&#10;hYJzthtMQTiPrLG2TAoe5GC5+OjNMdX2zke6nXwhQgi7FBWU3jeplC4vyaCLbEMcuIttDfoA20Lq&#10;Fu8h3NRyFMcTabDi0FBiQ5uS8uvp3yjIfv8m212V8Ki5/qzGebLubw9rpb4+u9UMhKfOv8Uv914r&#10;+A5jw5fwA+TiCQAA//8DAFBLAQItABQABgAIAAAAIQDb4fbL7gAAAIUBAAATAAAAAAAAAAAAAAAA&#10;AAAAAABbQ29udGVudF9UeXBlc10ueG1sUEsBAi0AFAAGAAgAAAAhAFr0LFu/AAAAFQEAAAsAAAAA&#10;AAAAAAAAAAAAHwEAAF9yZWxzLy5yZWxzUEsBAi0AFAAGAAgAAAAhAEdLOsTBAAAA2wAAAA8AAAAA&#10;AAAAAAAAAAAABwIAAGRycy9kb3ducmV2LnhtbFBLBQYAAAAAAwADALcAAAD1AgAAAAA=&#10;" fillcolor="black [3213]" stroked="f" strokeweight="1pt"/>
              <v:shapetype id="_x0000_t202" coordsize="21600,21600" o:spt="202" path="m,l,21600r21600,l21600,xe">
                <v:stroke joinstyle="miter"/>
                <v:path gradientshapeok="t" o:connecttype="rect"/>
              </v:shapetype>
              <v:shape id="Text Box 39" o:spid="_x0000_s1029"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filled="f" stroked="f" strokeweight=".5pt">
                <v:textbox inset=",,,0">
                  <w:txbxContent>
                    <w:sdt>
                      <w:sdtPr>
                        <w:rPr>
                          <w:color w:val="7F7F7F" w:themeColor="text1" w:themeTint="80"/>
                        </w:rPr>
                        <w:alias w:val="Date"/>
                        <w:tag w:val=""/>
                        <w:id w:val="-1063724354"/>
                        <w:dataBinding w:prefixMappings="xmlns:ns0='http://schemas.microsoft.com/office/2006/coverPageProps' " w:xpath="/ns0:CoverPageProperties[1]/ns0:PublishDate[1]" w:storeItemID="{55AF091B-3C7A-41E3-B477-F2FDAA23CFDA}"/>
                        <w:date w:fullDate="2023-04-28T00:00:00Z">
                          <w:dateFormat w:val="MMMM d, yyyy"/>
                          <w:lid w:val="en-US"/>
                          <w:storeMappedDataAs w:val="dateTime"/>
                          <w:calendar w:val="gregorian"/>
                        </w:date>
                      </w:sdtPr>
                      <w:sdtContent>
                        <w:p w14:paraId="1D9B798C" w14:textId="79D5C1CC" w:rsidR="008F5132" w:rsidRDefault="008F5132">
                          <w:pPr>
                            <w:jc w:val="right"/>
                            <w:rPr>
                              <w:color w:val="7F7F7F" w:themeColor="text1" w:themeTint="80"/>
                            </w:rPr>
                          </w:pPr>
                          <w:r>
                            <w:rPr>
                              <w:color w:val="7F7F7F" w:themeColor="text1" w:themeTint="80"/>
                            </w:rPr>
                            <w:t>April 28, 2023</w:t>
                          </w:r>
                        </w:p>
                      </w:sdtContent>
                    </w:sdt>
                    <w:p w14:paraId="7092A3C8" w14:textId="77777777" w:rsidR="008F5132" w:rsidRDefault="008F5132">
                      <w:pPr>
                        <w:jc w:val="right"/>
                        <w:rPr>
                          <w:color w:val="808080" w:themeColor="background1" w:themeShade="80"/>
                        </w:rPr>
                      </w:pPr>
                    </w:p>
                  </w:txbxContent>
                </v:textbox>
              </v:shape>
              <w10:wrap type="square" anchorx="margin" anchory="margin"/>
            </v:group>
          </w:pict>
        </mc:Fallback>
      </mc:AlternateContent>
    </w:r>
    <w:r>
      <w:rPr>
        <w:noProof/>
      </w:rPr>
      <mc:AlternateContent>
        <mc:Choice Requires="wps">
          <w:drawing>
            <wp:anchor distT="0" distB="0" distL="0" distR="0" simplePos="0" relativeHeight="251661312" behindDoc="0" locked="0" layoutInCell="1" allowOverlap="1" wp14:anchorId="09BD2B01" wp14:editId="3927704C">
              <wp:simplePos x="0" y="0"/>
              <wp:positionH relativeFrom="rightMargin">
                <wp:align>left</wp:align>
              </wp:positionH>
              <mc:AlternateContent>
                <mc:Choice Requires="wp14">
                  <wp:positionV relativeFrom="bottomMargin">
                    <wp14:pctPosVOffset>20000</wp14:pctPosVOffset>
                  </wp:positionV>
                </mc:Choice>
                <mc:Fallback>
                  <wp:positionV relativeFrom="page">
                    <wp:posOffset>9692640</wp:posOffset>
                  </wp:positionV>
                </mc:Fallback>
              </mc:AlternateContent>
              <wp:extent cx="457200" cy="320040"/>
              <wp:effectExtent l="0" t="0" r="0" b="3810"/>
              <wp:wrapSquare wrapText="bothSides"/>
              <wp:docPr id="40" name="Rectangle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tx1"/>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C5DC4BE" w14:textId="77777777" w:rsidR="008F5132" w:rsidRDefault="008F5132">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Pr>
                              <w:noProof/>
                              <w:color w:val="FFFFFF" w:themeColor="background1"/>
                              <w:sz w:val="28"/>
                              <w:szCs w:val="28"/>
                            </w:rPr>
                            <w:t>2</w:t>
                          </w:r>
                          <w:r>
                            <w:rPr>
                              <w:noProof/>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BD2B01" id="Rectangle 40" o:spid="_x0000_s1030" style="position:absolute;margin-left:0;margin-top:0;width:36pt;height:25.2pt;z-index:251661312;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dH8igIAAHcFAAAOAAAAZHJzL2Uyb0RvYy54bWysVN9v0zAQfkfif7D8ztKMDUa1dKo2DSFN&#10;Y2JDe3Yde4nk+MzZbVL+es52ko4xXhB9cM+57359vrvzi6EzbKfQt2ArXh4tOFNWQt3ap4p/f7h+&#10;d8aZD8LWwoBVFd8rzy9Wb9+c926pjqEBUytk5MT6Ze8q3oTglkXhZaM64Y/AKUtKDdiJQFd8KmoU&#10;PXnvTHG8WHwoesDaIUjlPX29ykq+Sv61VjJ81dqrwEzFKbeQTkznJp7F6lwsn1C4ppVjGuIfsuhE&#10;ayno7OpKBMG22P7hqmslggcdjiR0BWjdSpVqoGrKxYtq7hvhVKqFyPFupsn/P7fydnfv7pBo6J1f&#10;ehJjFYPGLv5TfmxIZO1nstQQmKSPJ6cf6QE4k6R6T9JJIrM4GDv04bOCjkWh4khvkSgSuxsfKCBB&#10;J0iM5cG09XVrTLrE91eXBtlO0MuFoYwvRRa/oYxlPQU/KymPaGUh2megsYQ/1JSksDcq4oz9pjRr&#10;a6riOBmmdjuEE1IqG8qsakStchanC/pNeUwJpqySw+hZU/zZ9+hgQmYnk++c5YiPpip162ycK/pL&#10;Ytl4tkiRwYbZuGst4GuVGapqjJzxE0mZmshSGDYDcROpIWT8soF6f4cMIU+Pd/K6pSe9ET7cCaRx&#10;oS6gFRC+0qEN0JPAKHHWAP587XvEUxeTlrOexq/i/sdWoOLMfLHU35/KE2ooFtIltRpn+Fyzea6x&#10;2+4SqE9KWjZOJpGMMZhJ1AjdI22KdYxKKmElxa74ZhIvQ14KtGmkWq8TiCbUiXBj752MriPLsWEf&#10;hkeBbuzqQONwC9OgiuWL5s7YaGlhvQ2g29T5B1ZH/mm6UyONmyiuj+f3hDrsy9UvAAAA//8DAFBL&#10;AwQUAAYACAAAACEACT23cNoAAAADAQAADwAAAGRycy9kb3ducmV2LnhtbEyPzUrEQBCE74LvMLTg&#10;zZ24+BNjOosIIuIlriJ7nM30JtGZnpCZzca3t/Wil4Kimqqvy9XsnZpojH1ghPNFBoq4CbbnFuHt&#10;9eEsBxWTYWtcYEL4ogir6vioNIUNB36haZ1aJSUcC4PQpTQUWsemI2/iIgzEku3C6E0SO7bajuYg&#10;5d7pZZZdaW96loXODHTfUfO53nsEfk9THh+1293UTf5U15v843mDeHoy392CSjSnv2P4wRd0qIRp&#10;G/Zso3II8kj6Vcmul+K2CJfZBeiq1P/Zq28AAAD//wMAUEsBAi0AFAAGAAgAAAAhALaDOJL+AAAA&#10;4QEAABMAAAAAAAAAAAAAAAAAAAAAAFtDb250ZW50X1R5cGVzXS54bWxQSwECLQAUAAYACAAAACEA&#10;OP0h/9YAAACUAQAACwAAAAAAAAAAAAAAAAAvAQAAX3JlbHMvLnJlbHNQSwECLQAUAAYACAAAACEA&#10;g1XR/IoCAAB3BQAADgAAAAAAAAAAAAAAAAAuAgAAZHJzL2Uyb0RvYy54bWxQSwECLQAUAAYACAAA&#10;ACEACT23cNoAAAADAQAADwAAAAAAAAAAAAAAAADkBAAAZHJzL2Rvd25yZXYueG1sUEsFBgAAAAAE&#10;AAQA8wAAAOsFAAAAAA==&#10;" fillcolor="black [3213]" stroked="f" strokeweight="3pt">
              <v:textbox>
                <w:txbxContent>
                  <w:p w14:paraId="1C5DC4BE" w14:textId="77777777" w:rsidR="008F5132" w:rsidRDefault="008F5132">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Pr>
                        <w:noProof/>
                        <w:color w:val="FFFFFF" w:themeColor="background1"/>
                        <w:sz w:val="28"/>
                        <w:szCs w:val="28"/>
                      </w:rPr>
                      <w:t>2</w:t>
                    </w:r>
                    <w:r>
                      <w:rPr>
                        <w:noProof/>
                        <w:color w:val="FFFFFF" w:themeColor="background1"/>
                        <w:sz w:val="28"/>
                        <w:szCs w:val="2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893D77" w14:textId="77777777" w:rsidR="00F820BF" w:rsidRDefault="00F820BF" w:rsidP="00B10FF2">
      <w:pPr>
        <w:spacing w:after="0" w:line="240" w:lineRule="auto"/>
      </w:pPr>
      <w:r>
        <w:separator/>
      </w:r>
    </w:p>
  </w:footnote>
  <w:footnote w:type="continuationSeparator" w:id="0">
    <w:p w14:paraId="3A0F21A1" w14:textId="77777777" w:rsidR="00F820BF" w:rsidRDefault="00F820BF" w:rsidP="00B10F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43745" w14:textId="5DDF4323" w:rsidR="00B10FF2" w:rsidRDefault="00B10FF2">
    <w:pPr>
      <w:pStyle w:val="Header"/>
    </w:pPr>
    <w:r>
      <w:rPr>
        <w:noProof/>
      </w:rPr>
      <mc:AlternateContent>
        <mc:Choice Requires="wps">
          <w:drawing>
            <wp:anchor distT="0" distB="0" distL="118745" distR="118745" simplePos="0" relativeHeight="251659264" behindDoc="1" locked="0" layoutInCell="1" allowOverlap="0" wp14:anchorId="591F72B3" wp14:editId="268026D4">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b/>
                              <w:bCs/>
                              <w:color w:val="FFFFFF" w:themeColor="background1"/>
                              <w:sz w:val="24"/>
                              <w:szCs w:val="24"/>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14:paraId="097FC5A8" w14:textId="2BD5FE1C" w:rsidR="00B10FF2" w:rsidRDefault="00B10FF2">
                              <w:pPr>
                                <w:pStyle w:val="Header"/>
                                <w:tabs>
                                  <w:tab w:val="clear" w:pos="4680"/>
                                  <w:tab w:val="clear" w:pos="9360"/>
                                </w:tabs>
                                <w:jc w:val="center"/>
                                <w:rPr>
                                  <w:caps/>
                                  <w:color w:val="FFFFFF" w:themeColor="background1"/>
                                </w:rPr>
                              </w:pPr>
                              <w:r w:rsidRPr="008A1237">
                                <w:rPr>
                                  <w:b/>
                                  <w:bCs/>
                                  <w:color w:val="FFFFFF" w:themeColor="background1"/>
                                  <w:sz w:val="24"/>
                                  <w:szCs w:val="24"/>
                                </w:rPr>
                                <w:t>OFFICE HOURS – INDIVIDUAL/GROUP PROVIDERS</w:t>
                              </w:r>
                              <w:r w:rsidR="00EE0BBC" w:rsidRPr="008A1237">
                                <w:rPr>
                                  <w:b/>
                                  <w:bCs/>
                                  <w:color w:val="FFFFFF" w:themeColor="background1"/>
                                  <w:sz w:val="24"/>
                                  <w:szCs w:val="24"/>
                                </w:rPr>
                                <w:t xml:space="preserve"> 5/</w:t>
                              </w:r>
                              <w:r w:rsidR="008A1237" w:rsidRPr="008A1237">
                                <w:rPr>
                                  <w:b/>
                                  <w:bCs/>
                                  <w:color w:val="FFFFFF" w:themeColor="background1"/>
                                  <w:sz w:val="24"/>
                                  <w:szCs w:val="24"/>
                                </w:rPr>
                                <w:t>26</w:t>
                              </w:r>
                              <w:r w:rsidR="00EE0BBC" w:rsidRPr="008A1237">
                                <w:rPr>
                                  <w:b/>
                                  <w:bCs/>
                                  <w:color w:val="FFFFFF" w:themeColor="background1"/>
                                  <w:sz w:val="24"/>
                                  <w:szCs w:val="24"/>
                                </w:rPr>
                                <w:t xml:space="preserve">/2023 </w:t>
                              </w:r>
                              <w:r w:rsidR="003F4B3A" w:rsidRPr="008A1237">
                                <w:rPr>
                                  <w:b/>
                                  <w:bCs/>
                                  <w:color w:val="FFFFFF" w:themeColor="background1"/>
                                  <w:sz w:val="24"/>
                                  <w:szCs w:val="24"/>
                                </w:rPr>
                                <w:t>A</w:t>
                              </w:r>
                              <w:r w:rsidR="00EE0BBC" w:rsidRPr="008A1237">
                                <w:rPr>
                                  <w:b/>
                                  <w:bCs/>
                                  <w:color w:val="FFFFFF" w:themeColor="background1"/>
                                  <w:sz w:val="24"/>
                                  <w:szCs w:val="24"/>
                                </w:rPr>
                                <w:t>M</w:t>
                              </w:r>
                              <w:r w:rsidR="00300EC8" w:rsidRPr="008A1237">
                                <w:rPr>
                                  <w:b/>
                                  <w:bCs/>
                                  <w:color w:val="FFFFFF" w:themeColor="background1"/>
                                  <w:sz w:val="24"/>
                                  <w:szCs w:val="24"/>
                                </w:rPr>
                                <w:t>-PM</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591F72B3"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xPkeAIAAG0FAAAOAAAAZHJzL2Uyb0RvYy54bWysVN9P2zAQfp+0/8Hy+0jawRgVKaqKmCYh&#10;qAYTz65jN5Ecn3d2m3R//c5OmjJAmzTtxTn7fn/57i6vusawnUJfgy345CTnTFkJZW03Bf/+ePPh&#10;M2c+CFsKA1YVfK88v5q/f3fZupmaQgWmVMgoiPWz1hW8CsHNsszLSjXCn4BTlpQasBGBrrjJShQt&#10;RW9MNs3zT1kLWDoEqbyn1+teyecpvtZKhnutvQrMFJxqC+nEdK7jmc0vxWyDwlW1HMoQ/1BFI2pL&#10;ScdQ1yIItsX6VaimlggedDiR0GSgdS1V6oG6meQvunmohFOpFwLHuxEm///Cyrvdg1shwdA6P/Mk&#10;xi46jU38Un2sS2DtR7BUF5ikx7OLszz/eMGZJN30PD89O49oZkdvhz58UdCwKBQc6WckjMTu1ofe&#10;9GASk3kwdXlTG5MukQBqaZDtBP06IaWyYTIk+M3S2GhvIXr2QeNLdmwnSWFvVLQz9pvSrC6pgWkq&#10;JjHtdaJUQyVK1eenVvNEFmpv9EjNpoDRWlP+MfbkT7H7Kgf76KoSUUfn/O/Oo0fKDDaMzk1tAd8K&#10;YEb4dG9/AKmHJqIUunVHxUVxDeV+hQyhnxjv5E1Nf/FW+LASSCNCw0RjH+7p0AbagsMgcVYB/nzr&#10;PdoTc0nLWUsjV3D/YytQcWa+WuL0xeT0NM5ouhCdpnTB55r1c43dNksgakxowTiZxGgfzEHUCM0T&#10;bYdFzEoqYSXlLrgMeLgsQ78KaL9ItVgkM5pLJ8KtfXAyBo8AR5Y+dk8C3UDlQENwB4fxFLMXjO5t&#10;o6d3i20gaia6H3EdoKeZThwa9k9cGs/vyeq4Jee/AAAA//8DAFBLAwQUAAYACAAAACEAl7dHW9wA&#10;AAAEAQAADwAAAGRycy9kb3ducmV2LnhtbEyPsU7DQBBEeyT+4bRINCg5E6IEjM9RBEIoRQpMGrqN&#10;b2MbfHvGd4nN37PQQDPSaFYzb7PV6Fp1oj40ng1cTxNQxKW3DVcGdq9Pk1tQISJbbD2TgS8KsMrP&#10;zzJMrR/4hU5FrJSUcEjRQB1jl2odypochqnviCU7+N5hFNtX2vY4SLlr9SxJFtphw7JQY0cPNZUf&#10;xdEZWLvPwg7zzbbZPZbh7er9+bAp2JjLi3F9DyrSGP+O4Qdf0CEXpr0/sg2qNSCPxF+V7O5mKXZv&#10;YD5bgM4z/R8+/wYAAP//AwBQSwECLQAUAAYACAAAACEAtoM4kv4AAADhAQAAEwAAAAAAAAAAAAAA&#10;AAAAAAAAW0NvbnRlbnRfVHlwZXNdLnhtbFBLAQItABQABgAIAAAAIQA4/SH/1gAAAJQBAAALAAAA&#10;AAAAAAAAAAAAAC8BAABfcmVscy8ucmVsc1BLAQItABQABgAIAAAAIQAYDxPkeAIAAG0FAAAOAAAA&#10;AAAAAAAAAAAAAC4CAABkcnMvZTJvRG9jLnhtbFBLAQItABQABgAIAAAAIQCXt0db3AAAAAQBAAAP&#10;AAAAAAAAAAAAAAAAANIEAABkcnMvZG93bnJldi54bWxQSwUGAAAAAAQABADzAAAA2wUAAAAA&#10;" o:allowoverlap="f" fillcolor="#4472c4 [3204]" stroked="f" strokeweight="1pt">
              <v:textbox style="mso-fit-shape-to-text:t">
                <w:txbxContent>
                  <w:sdt>
                    <w:sdtPr>
                      <w:rPr>
                        <w:b/>
                        <w:bCs/>
                        <w:color w:val="FFFFFF" w:themeColor="background1"/>
                        <w:sz w:val="24"/>
                        <w:szCs w:val="24"/>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14:paraId="097FC5A8" w14:textId="2BD5FE1C" w:rsidR="00B10FF2" w:rsidRDefault="00B10FF2">
                        <w:pPr>
                          <w:pStyle w:val="Header"/>
                          <w:tabs>
                            <w:tab w:val="clear" w:pos="4680"/>
                            <w:tab w:val="clear" w:pos="9360"/>
                          </w:tabs>
                          <w:jc w:val="center"/>
                          <w:rPr>
                            <w:caps/>
                            <w:color w:val="FFFFFF" w:themeColor="background1"/>
                          </w:rPr>
                        </w:pPr>
                        <w:r w:rsidRPr="008A1237">
                          <w:rPr>
                            <w:b/>
                            <w:bCs/>
                            <w:color w:val="FFFFFF" w:themeColor="background1"/>
                            <w:sz w:val="24"/>
                            <w:szCs w:val="24"/>
                          </w:rPr>
                          <w:t>OFFICE HOURS – INDIVIDUAL/GROUP PROVIDERS</w:t>
                        </w:r>
                        <w:r w:rsidR="00EE0BBC" w:rsidRPr="008A1237">
                          <w:rPr>
                            <w:b/>
                            <w:bCs/>
                            <w:color w:val="FFFFFF" w:themeColor="background1"/>
                            <w:sz w:val="24"/>
                            <w:szCs w:val="24"/>
                          </w:rPr>
                          <w:t xml:space="preserve"> 5/</w:t>
                        </w:r>
                        <w:r w:rsidR="008A1237" w:rsidRPr="008A1237">
                          <w:rPr>
                            <w:b/>
                            <w:bCs/>
                            <w:color w:val="FFFFFF" w:themeColor="background1"/>
                            <w:sz w:val="24"/>
                            <w:szCs w:val="24"/>
                          </w:rPr>
                          <w:t>26</w:t>
                        </w:r>
                        <w:r w:rsidR="00EE0BBC" w:rsidRPr="008A1237">
                          <w:rPr>
                            <w:b/>
                            <w:bCs/>
                            <w:color w:val="FFFFFF" w:themeColor="background1"/>
                            <w:sz w:val="24"/>
                            <w:szCs w:val="24"/>
                          </w:rPr>
                          <w:t xml:space="preserve">/2023 </w:t>
                        </w:r>
                        <w:r w:rsidR="003F4B3A" w:rsidRPr="008A1237">
                          <w:rPr>
                            <w:b/>
                            <w:bCs/>
                            <w:color w:val="FFFFFF" w:themeColor="background1"/>
                            <w:sz w:val="24"/>
                            <w:szCs w:val="24"/>
                          </w:rPr>
                          <w:t>A</w:t>
                        </w:r>
                        <w:r w:rsidR="00EE0BBC" w:rsidRPr="008A1237">
                          <w:rPr>
                            <w:b/>
                            <w:bCs/>
                            <w:color w:val="FFFFFF" w:themeColor="background1"/>
                            <w:sz w:val="24"/>
                            <w:szCs w:val="24"/>
                          </w:rPr>
                          <w:t>M</w:t>
                        </w:r>
                        <w:r w:rsidR="00300EC8" w:rsidRPr="008A1237">
                          <w:rPr>
                            <w:b/>
                            <w:bCs/>
                            <w:color w:val="FFFFFF" w:themeColor="background1"/>
                            <w:sz w:val="24"/>
                            <w:szCs w:val="24"/>
                          </w:rPr>
                          <w:t>-PM</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A79D8"/>
    <w:multiLevelType w:val="hybridMultilevel"/>
    <w:tmpl w:val="40FA0378"/>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 w15:restartNumberingAfterBreak="0">
    <w:nsid w:val="09AC4D57"/>
    <w:multiLevelType w:val="hybridMultilevel"/>
    <w:tmpl w:val="B5E48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0A543D"/>
    <w:multiLevelType w:val="hybridMultilevel"/>
    <w:tmpl w:val="CF58ED1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B60680"/>
    <w:multiLevelType w:val="hybridMultilevel"/>
    <w:tmpl w:val="075CA06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1E355F0"/>
    <w:multiLevelType w:val="hybridMultilevel"/>
    <w:tmpl w:val="509846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1F76025"/>
    <w:multiLevelType w:val="hybridMultilevel"/>
    <w:tmpl w:val="7E1A4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922B88"/>
    <w:multiLevelType w:val="hybridMultilevel"/>
    <w:tmpl w:val="643A949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7B7B3A"/>
    <w:multiLevelType w:val="hybridMultilevel"/>
    <w:tmpl w:val="650046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31324A6"/>
    <w:multiLevelType w:val="hybridMultilevel"/>
    <w:tmpl w:val="4A48374E"/>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9" w15:restartNumberingAfterBreak="0">
    <w:nsid w:val="394014A2"/>
    <w:multiLevelType w:val="hybridMultilevel"/>
    <w:tmpl w:val="6D4C73E2"/>
    <w:lvl w:ilvl="0" w:tplc="04090013">
      <w:start w:val="1"/>
      <w:numFmt w:val="upperRoman"/>
      <w:lvlText w:val="%1."/>
      <w:lvlJc w:val="righ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0AB19FB"/>
    <w:multiLevelType w:val="hybridMultilevel"/>
    <w:tmpl w:val="AF34F1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71D5D88"/>
    <w:multiLevelType w:val="hybridMultilevel"/>
    <w:tmpl w:val="5982488E"/>
    <w:lvl w:ilvl="0" w:tplc="C15ECB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52770D8"/>
    <w:multiLevelType w:val="hybridMultilevel"/>
    <w:tmpl w:val="C17061A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6041912"/>
    <w:multiLevelType w:val="hybridMultilevel"/>
    <w:tmpl w:val="815E7E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8945EEC"/>
    <w:multiLevelType w:val="hybridMultilevel"/>
    <w:tmpl w:val="8F368F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66115673"/>
    <w:multiLevelType w:val="hybridMultilevel"/>
    <w:tmpl w:val="9D74E7A4"/>
    <w:lvl w:ilvl="0" w:tplc="0409000F">
      <w:start w:val="1"/>
      <w:numFmt w:val="decimal"/>
      <w:lvlText w:val="%1."/>
      <w:lvlJc w:val="left"/>
      <w:pPr>
        <w:ind w:left="2210" w:hanging="360"/>
      </w:pPr>
    </w:lvl>
    <w:lvl w:ilvl="1" w:tplc="04090019" w:tentative="1">
      <w:start w:val="1"/>
      <w:numFmt w:val="lowerLetter"/>
      <w:lvlText w:val="%2."/>
      <w:lvlJc w:val="left"/>
      <w:pPr>
        <w:ind w:left="2930" w:hanging="360"/>
      </w:pPr>
    </w:lvl>
    <w:lvl w:ilvl="2" w:tplc="0409001B" w:tentative="1">
      <w:start w:val="1"/>
      <w:numFmt w:val="lowerRoman"/>
      <w:lvlText w:val="%3."/>
      <w:lvlJc w:val="right"/>
      <w:pPr>
        <w:ind w:left="3650" w:hanging="180"/>
      </w:pPr>
    </w:lvl>
    <w:lvl w:ilvl="3" w:tplc="0409000F" w:tentative="1">
      <w:start w:val="1"/>
      <w:numFmt w:val="decimal"/>
      <w:lvlText w:val="%4."/>
      <w:lvlJc w:val="left"/>
      <w:pPr>
        <w:ind w:left="4370" w:hanging="360"/>
      </w:pPr>
    </w:lvl>
    <w:lvl w:ilvl="4" w:tplc="04090019" w:tentative="1">
      <w:start w:val="1"/>
      <w:numFmt w:val="lowerLetter"/>
      <w:lvlText w:val="%5."/>
      <w:lvlJc w:val="left"/>
      <w:pPr>
        <w:ind w:left="5090" w:hanging="360"/>
      </w:pPr>
    </w:lvl>
    <w:lvl w:ilvl="5" w:tplc="0409001B" w:tentative="1">
      <w:start w:val="1"/>
      <w:numFmt w:val="lowerRoman"/>
      <w:lvlText w:val="%6."/>
      <w:lvlJc w:val="right"/>
      <w:pPr>
        <w:ind w:left="5810" w:hanging="180"/>
      </w:pPr>
    </w:lvl>
    <w:lvl w:ilvl="6" w:tplc="0409000F" w:tentative="1">
      <w:start w:val="1"/>
      <w:numFmt w:val="decimal"/>
      <w:lvlText w:val="%7."/>
      <w:lvlJc w:val="left"/>
      <w:pPr>
        <w:ind w:left="6530" w:hanging="360"/>
      </w:pPr>
    </w:lvl>
    <w:lvl w:ilvl="7" w:tplc="04090019" w:tentative="1">
      <w:start w:val="1"/>
      <w:numFmt w:val="lowerLetter"/>
      <w:lvlText w:val="%8."/>
      <w:lvlJc w:val="left"/>
      <w:pPr>
        <w:ind w:left="7250" w:hanging="360"/>
      </w:pPr>
    </w:lvl>
    <w:lvl w:ilvl="8" w:tplc="0409001B" w:tentative="1">
      <w:start w:val="1"/>
      <w:numFmt w:val="lowerRoman"/>
      <w:lvlText w:val="%9."/>
      <w:lvlJc w:val="right"/>
      <w:pPr>
        <w:ind w:left="7970" w:hanging="180"/>
      </w:pPr>
    </w:lvl>
  </w:abstractNum>
  <w:abstractNum w:abstractNumId="16" w15:restartNumberingAfterBreak="0">
    <w:nsid w:val="6ECA1C92"/>
    <w:multiLevelType w:val="hybridMultilevel"/>
    <w:tmpl w:val="668EC2F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7FF66146"/>
    <w:multiLevelType w:val="hybridMultilevel"/>
    <w:tmpl w:val="125CDB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666395679">
    <w:abstractNumId w:val="6"/>
  </w:num>
  <w:num w:numId="2" w16cid:durableId="1637567483">
    <w:abstractNumId w:val="3"/>
  </w:num>
  <w:num w:numId="3" w16cid:durableId="1396782238">
    <w:abstractNumId w:val="14"/>
  </w:num>
  <w:num w:numId="4" w16cid:durableId="1237399735">
    <w:abstractNumId w:val="4"/>
  </w:num>
  <w:num w:numId="5" w16cid:durableId="2107773861">
    <w:abstractNumId w:val="12"/>
  </w:num>
  <w:num w:numId="6" w16cid:durableId="157622793">
    <w:abstractNumId w:val="16"/>
  </w:num>
  <w:num w:numId="7" w16cid:durableId="533545792">
    <w:abstractNumId w:val="8"/>
  </w:num>
  <w:num w:numId="8" w16cid:durableId="1090271516">
    <w:abstractNumId w:val="9"/>
  </w:num>
  <w:num w:numId="9" w16cid:durableId="1051540046">
    <w:abstractNumId w:val="2"/>
  </w:num>
  <w:num w:numId="10" w16cid:durableId="1123160725">
    <w:abstractNumId w:val="0"/>
  </w:num>
  <w:num w:numId="11" w16cid:durableId="407851737">
    <w:abstractNumId w:val="7"/>
  </w:num>
  <w:num w:numId="12" w16cid:durableId="1978950706">
    <w:abstractNumId w:val="11"/>
  </w:num>
  <w:num w:numId="13" w16cid:durableId="727413252">
    <w:abstractNumId w:val="15"/>
  </w:num>
  <w:num w:numId="14" w16cid:durableId="1905489030">
    <w:abstractNumId w:val="1"/>
  </w:num>
  <w:num w:numId="15" w16cid:durableId="1121998846">
    <w:abstractNumId w:val="5"/>
  </w:num>
  <w:num w:numId="16" w16cid:durableId="777724007">
    <w:abstractNumId w:val="10"/>
  </w:num>
  <w:num w:numId="17" w16cid:durableId="2098594941">
    <w:abstractNumId w:val="13"/>
  </w:num>
  <w:num w:numId="18" w16cid:durableId="81221364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0FF2"/>
    <w:rsid w:val="00002209"/>
    <w:rsid w:val="00004593"/>
    <w:rsid w:val="00010649"/>
    <w:rsid w:val="00013C0C"/>
    <w:rsid w:val="00014254"/>
    <w:rsid w:val="00014CAB"/>
    <w:rsid w:val="00042D2A"/>
    <w:rsid w:val="0004FE0B"/>
    <w:rsid w:val="000549DE"/>
    <w:rsid w:val="00054BFB"/>
    <w:rsid w:val="000555DB"/>
    <w:rsid w:val="00057B71"/>
    <w:rsid w:val="000B09EC"/>
    <w:rsid w:val="000B71B4"/>
    <w:rsid w:val="000D2C00"/>
    <w:rsid w:val="000D4928"/>
    <w:rsid w:val="000D6030"/>
    <w:rsid w:val="000D699F"/>
    <w:rsid w:val="000E0C50"/>
    <w:rsid w:val="000E4241"/>
    <w:rsid w:val="000E6D44"/>
    <w:rsid w:val="000E71FD"/>
    <w:rsid w:val="000F22EE"/>
    <w:rsid w:val="00112E25"/>
    <w:rsid w:val="00116009"/>
    <w:rsid w:val="00131AF3"/>
    <w:rsid w:val="00141389"/>
    <w:rsid w:val="0015409A"/>
    <w:rsid w:val="00155ACB"/>
    <w:rsid w:val="00156C73"/>
    <w:rsid w:val="00164DEC"/>
    <w:rsid w:val="00166711"/>
    <w:rsid w:val="00166BFF"/>
    <w:rsid w:val="00166FA6"/>
    <w:rsid w:val="00171DB0"/>
    <w:rsid w:val="001724EB"/>
    <w:rsid w:val="001743C2"/>
    <w:rsid w:val="00184B40"/>
    <w:rsid w:val="001A606E"/>
    <w:rsid w:val="001B3380"/>
    <w:rsid w:val="001C619B"/>
    <w:rsid w:val="001F51B1"/>
    <w:rsid w:val="0020393F"/>
    <w:rsid w:val="00206633"/>
    <w:rsid w:val="00206C8D"/>
    <w:rsid w:val="00216540"/>
    <w:rsid w:val="00222BC6"/>
    <w:rsid w:val="00223276"/>
    <w:rsid w:val="002323F1"/>
    <w:rsid w:val="002327FF"/>
    <w:rsid w:val="00234B2E"/>
    <w:rsid w:val="00234E3B"/>
    <w:rsid w:val="00261F2F"/>
    <w:rsid w:val="0026468D"/>
    <w:rsid w:val="00265FFC"/>
    <w:rsid w:val="00271E23"/>
    <w:rsid w:val="00291E5A"/>
    <w:rsid w:val="002936EC"/>
    <w:rsid w:val="00295A30"/>
    <w:rsid w:val="002A444E"/>
    <w:rsid w:val="002A475E"/>
    <w:rsid w:val="002A7EBD"/>
    <w:rsid w:val="002C3F5B"/>
    <w:rsid w:val="002C73FA"/>
    <w:rsid w:val="002C7CF2"/>
    <w:rsid w:val="002F3402"/>
    <w:rsid w:val="002F567E"/>
    <w:rsid w:val="00300EC8"/>
    <w:rsid w:val="00311590"/>
    <w:rsid w:val="00335CB3"/>
    <w:rsid w:val="00345F77"/>
    <w:rsid w:val="00374566"/>
    <w:rsid w:val="00385AC3"/>
    <w:rsid w:val="00385C6E"/>
    <w:rsid w:val="00393361"/>
    <w:rsid w:val="00395DA4"/>
    <w:rsid w:val="003A2691"/>
    <w:rsid w:val="003A37FA"/>
    <w:rsid w:val="003B011E"/>
    <w:rsid w:val="003B7937"/>
    <w:rsid w:val="003C558F"/>
    <w:rsid w:val="003D6119"/>
    <w:rsid w:val="003E1254"/>
    <w:rsid w:val="003E3D1C"/>
    <w:rsid w:val="003E5A65"/>
    <w:rsid w:val="003F08AC"/>
    <w:rsid w:val="003F1204"/>
    <w:rsid w:val="003F4B3A"/>
    <w:rsid w:val="00400A0C"/>
    <w:rsid w:val="00410B08"/>
    <w:rsid w:val="004254D5"/>
    <w:rsid w:val="00442692"/>
    <w:rsid w:val="00444E0E"/>
    <w:rsid w:val="0045374D"/>
    <w:rsid w:val="0046424A"/>
    <w:rsid w:val="00481820"/>
    <w:rsid w:val="00483E87"/>
    <w:rsid w:val="004946DD"/>
    <w:rsid w:val="00497C1A"/>
    <w:rsid w:val="004B7E5E"/>
    <w:rsid w:val="004C1EFA"/>
    <w:rsid w:val="004D3F2A"/>
    <w:rsid w:val="004F360E"/>
    <w:rsid w:val="00502A88"/>
    <w:rsid w:val="0050775C"/>
    <w:rsid w:val="00510BAB"/>
    <w:rsid w:val="005113E5"/>
    <w:rsid w:val="00523986"/>
    <w:rsid w:val="00540C56"/>
    <w:rsid w:val="00540F7A"/>
    <w:rsid w:val="00542866"/>
    <w:rsid w:val="00544A8E"/>
    <w:rsid w:val="00567D5D"/>
    <w:rsid w:val="005733E8"/>
    <w:rsid w:val="00575521"/>
    <w:rsid w:val="005B0018"/>
    <w:rsid w:val="005C648D"/>
    <w:rsid w:val="005D3D6B"/>
    <w:rsid w:val="005D3F93"/>
    <w:rsid w:val="005E2C11"/>
    <w:rsid w:val="005F1A81"/>
    <w:rsid w:val="005F7674"/>
    <w:rsid w:val="00606E18"/>
    <w:rsid w:val="00627304"/>
    <w:rsid w:val="00645B5A"/>
    <w:rsid w:val="0065055B"/>
    <w:rsid w:val="00652C48"/>
    <w:rsid w:val="006577A3"/>
    <w:rsid w:val="00663F28"/>
    <w:rsid w:val="00671780"/>
    <w:rsid w:val="006865AE"/>
    <w:rsid w:val="00695A6C"/>
    <w:rsid w:val="006A2105"/>
    <w:rsid w:val="006A3F01"/>
    <w:rsid w:val="006A47CF"/>
    <w:rsid w:val="006C27E5"/>
    <w:rsid w:val="006D1D43"/>
    <w:rsid w:val="006D3888"/>
    <w:rsid w:val="00733CD8"/>
    <w:rsid w:val="007411C0"/>
    <w:rsid w:val="00751BF6"/>
    <w:rsid w:val="0076355A"/>
    <w:rsid w:val="00766C55"/>
    <w:rsid w:val="00772F65"/>
    <w:rsid w:val="00775BCE"/>
    <w:rsid w:val="00795FEE"/>
    <w:rsid w:val="007A07A8"/>
    <w:rsid w:val="007A252C"/>
    <w:rsid w:val="007A45F4"/>
    <w:rsid w:val="007A5B03"/>
    <w:rsid w:val="007C073C"/>
    <w:rsid w:val="007D1785"/>
    <w:rsid w:val="007F41C5"/>
    <w:rsid w:val="007F6E95"/>
    <w:rsid w:val="00805F29"/>
    <w:rsid w:val="00806914"/>
    <w:rsid w:val="00810275"/>
    <w:rsid w:val="00811D8E"/>
    <w:rsid w:val="00820D2E"/>
    <w:rsid w:val="00832983"/>
    <w:rsid w:val="008351F9"/>
    <w:rsid w:val="00835491"/>
    <w:rsid w:val="008370F8"/>
    <w:rsid w:val="008448AA"/>
    <w:rsid w:val="00845C9E"/>
    <w:rsid w:val="008553C7"/>
    <w:rsid w:val="00860F2F"/>
    <w:rsid w:val="00893B9B"/>
    <w:rsid w:val="008A1237"/>
    <w:rsid w:val="008A4664"/>
    <w:rsid w:val="008E18B9"/>
    <w:rsid w:val="008F07EA"/>
    <w:rsid w:val="008F3BE4"/>
    <w:rsid w:val="008F5132"/>
    <w:rsid w:val="00904562"/>
    <w:rsid w:val="0090552B"/>
    <w:rsid w:val="00905EAC"/>
    <w:rsid w:val="00914CDD"/>
    <w:rsid w:val="00915F02"/>
    <w:rsid w:val="00922C18"/>
    <w:rsid w:val="00925051"/>
    <w:rsid w:val="009256DB"/>
    <w:rsid w:val="00932420"/>
    <w:rsid w:val="00943E75"/>
    <w:rsid w:val="00970C09"/>
    <w:rsid w:val="009717CD"/>
    <w:rsid w:val="00972634"/>
    <w:rsid w:val="009A4566"/>
    <w:rsid w:val="009C0230"/>
    <w:rsid w:val="009C0C61"/>
    <w:rsid w:val="009C1932"/>
    <w:rsid w:val="009E64CB"/>
    <w:rsid w:val="009F183F"/>
    <w:rsid w:val="009F36C2"/>
    <w:rsid w:val="00A065F2"/>
    <w:rsid w:val="00A06FAF"/>
    <w:rsid w:val="00A1FD81"/>
    <w:rsid w:val="00A221D3"/>
    <w:rsid w:val="00A3787E"/>
    <w:rsid w:val="00A44541"/>
    <w:rsid w:val="00A56102"/>
    <w:rsid w:val="00A6344D"/>
    <w:rsid w:val="00A6708D"/>
    <w:rsid w:val="00A70F1A"/>
    <w:rsid w:val="00AA0CCB"/>
    <w:rsid w:val="00AB167A"/>
    <w:rsid w:val="00AB1F27"/>
    <w:rsid w:val="00AC6580"/>
    <w:rsid w:val="00AD1C9C"/>
    <w:rsid w:val="00AD4497"/>
    <w:rsid w:val="00AD7818"/>
    <w:rsid w:val="00AE3181"/>
    <w:rsid w:val="00AE6596"/>
    <w:rsid w:val="00AF34C2"/>
    <w:rsid w:val="00B10FF2"/>
    <w:rsid w:val="00B1690F"/>
    <w:rsid w:val="00B30C33"/>
    <w:rsid w:val="00B41A49"/>
    <w:rsid w:val="00B50DAE"/>
    <w:rsid w:val="00B534BD"/>
    <w:rsid w:val="00B63863"/>
    <w:rsid w:val="00B64444"/>
    <w:rsid w:val="00B826F1"/>
    <w:rsid w:val="00BA094B"/>
    <w:rsid w:val="00BC09C4"/>
    <w:rsid w:val="00BC65FF"/>
    <w:rsid w:val="00BC6758"/>
    <w:rsid w:val="00BD2F9D"/>
    <w:rsid w:val="00BD7AF3"/>
    <w:rsid w:val="00BE62F2"/>
    <w:rsid w:val="00BE775F"/>
    <w:rsid w:val="00C07F25"/>
    <w:rsid w:val="00C11528"/>
    <w:rsid w:val="00C1661D"/>
    <w:rsid w:val="00C332D7"/>
    <w:rsid w:val="00C3496A"/>
    <w:rsid w:val="00C63158"/>
    <w:rsid w:val="00C64212"/>
    <w:rsid w:val="00C667EA"/>
    <w:rsid w:val="00C80098"/>
    <w:rsid w:val="00C85E72"/>
    <w:rsid w:val="00C86EE1"/>
    <w:rsid w:val="00C90305"/>
    <w:rsid w:val="00C90EEA"/>
    <w:rsid w:val="00C95739"/>
    <w:rsid w:val="00CA5A2F"/>
    <w:rsid w:val="00CB0F4D"/>
    <w:rsid w:val="00CB170E"/>
    <w:rsid w:val="00D15071"/>
    <w:rsid w:val="00D239DA"/>
    <w:rsid w:val="00D27959"/>
    <w:rsid w:val="00D34A96"/>
    <w:rsid w:val="00D517DE"/>
    <w:rsid w:val="00D55550"/>
    <w:rsid w:val="00D57AA5"/>
    <w:rsid w:val="00D63FFA"/>
    <w:rsid w:val="00D6482D"/>
    <w:rsid w:val="00D91FC0"/>
    <w:rsid w:val="00D96BB9"/>
    <w:rsid w:val="00DB0697"/>
    <w:rsid w:val="00DB27B9"/>
    <w:rsid w:val="00DC4B2A"/>
    <w:rsid w:val="00DE12F0"/>
    <w:rsid w:val="00DE35DA"/>
    <w:rsid w:val="00E01249"/>
    <w:rsid w:val="00E03D0F"/>
    <w:rsid w:val="00E052B9"/>
    <w:rsid w:val="00E0711B"/>
    <w:rsid w:val="00E1265E"/>
    <w:rsid w:val="00E16ECE"/>
    <w:rsid w:val="00E20DE5"/>
    <w:rsid w:val="00E3065B"/>
    <w:rsid w:val="00E32BC9"/>
    <w:rsid w:val="00E377DD"/>
    <w:rsid w:val="00E4340B"/>
    <w:rsid w:val="00E6379E"/>
    <w:rsid w:val="00E763F0"/>
    <w:rsid w:val="00E84464"/>
    <w:rsid w:val="00E859BA"/>
    <w:rsid w:val="00E92E62"/>
    <w:rsid w:val="00E9472C"/>
    <w:rsid w:val="00E94881"/>
    <w:rsid w:val="00EA163D"/>
    <w:rsid w:val="00EC567F"/>
    <w:rsid w:val="00EE0BBC"/>
    <w:rsid w:val="00F022A1"/>
    <w:rsid w:val="00F11641"/>
    <w:rsid w:val="00F240A6"/>
    <w:rsid w:val="00F33D69"/>
    <w:rsid w:val="00F372E9"/>
    <w:rsid w:val="00F4023C"/>
    <w:rsid w:val="00F4407E"/>
    <w:rsid w:val="00F55C17"/>
    <w:rsid w:val="00F6603A"/>
    <w:rsid w:val="00F668CE"/>
    <w:rsid w:val="00F726F0"/>
    <w:rsid w:val="00F820BF"/>
    <w:rsid w:val="00F83120"/>
    <w:rsid w:val="00F83C50"/>
    <w:rsid w:val="00FA6810"/>
    <w:rsid w:val="00FB1CFF"/>
    <w:rsid w:val="00FD4F0D"/>
    <w:rsid w:val="00FE1EB8"/>
    <w:rsid w:val="027557E2"/>
    <w:rsid w:val="03FBE6C5"/>
    <w:rsid w:val="07D84F5E"/>
    <w:rsid w:val="09CFBFFE"/>
    <w:rsid w:val="0B06CAD5"/>
    <w:rsid w:val="0D5FA31C"/>
    <w:rsid w:val="1159DA6F"/>
    <w:rsid w:val="12CAE0A5"/>
    <w:rsid w:val="130A9BE2"/>
    <w:rsid w:val="13D735D2"/>
    <w:rsid w:val="14193546"/>
    <w:rsid w:val="14B6F72E"/>
    <w:rsid w:val="152CF036"/>
    <w:rsid w:val="1548A6BC"/>
    <w:rsid w:val="163FDB3F"/>
    <w:rsid w:val="16ED5D05"/>
    <w:rsid w:val="1C7F0F96"/>
    <w:rsid w:val="1DF677A1"/>
    <w:rsid w:val="1E1F351A"/>
    <w:rsid w:val="1EF7AB87"/>
    <w:rsid w:val="210BB8CA"/>
    <w:rsid w:val="215280B9"/>
    <w:rsid w:val="22252DC9"/>
    <w:rsid w:val="22D528BD"/>
    <w:rsid w:val="23E714FD"/>
    <w:rsid w:val="2470F91E"/>
    <w:rsid w:val="260CC97F"/>
    <w:rsid w:val="2808DB01"/>
    <w:rsid w:val="295D929E"/>
    <w:rsid w:val="2969D547"/>
    <w:rsid w:val="2A004337"/>
    <w:rsid w:val="2A6488A6"/>
    <w:rsid w:val="2AC3A469"/>
    <w:rsid w:val="2AE03AA2"/>
    <w:rsid w:val="2B28A022"/>
    <w:rsid w:val="2BA5A7C5"/>
    <w:rsid w:val="2CB18C88"/>
    <w:rsid w:val="2F9622B2"/>
    <w:rsid w:val="3131F313"/>
    <w:rsid w:val="314F7C26"/>
    <w:rsid w:val="31752495"/>
    <w:rsid w:val="3729E351"/>
    <w:rsid w:val="374C31C1"/>
    <w:rsid w:val="37F078F6"/>
    <w:rsid w:val="38995840"/>
    <w:rsid w:val="3963F9E4"/>
    <w:rsid w:val="3CE23975"/>
    <w:rsid w:val="3F2E04CA"/>
    <w:rsid w:val="41050BFF"/>
    <w:rsid w:val="41B5AA98"/>
    <w:rsid w:val="4337BB2A"/>
    <w:rsid w:val="433EDF5C"/>
    <w:rsid w:val="452A9327"/>
    <w:rsid w:val="4712E1B9"/>
    <w:rsid w:val="473916AF"/>
    <w:rsid w:val="48AF7C0A"/>
    <w:rsid w:val="4BE2970D"/>
    <w:rsid w:val="4E6C72E9"/>
    <w:rsid w:val="4FB49406"/>
    <w:rsid w:val="5090CEFE"/>
    <w:rsid w:val="52EC34C8"/>
    <w:rsid w:val="535ABF90"/>
    <w:rsid w:val="54710711"/>
    <w:rsid w:val="55C0B473"/>
    <w:rsid w:val="5623D58A"/>
    <w:rsid w:val="5A11874B"/>
    <w:rsid w:val="5C052E1C"/>
    <w:rsid w:val="5DBABD57"/>
    <w:rsid w:val="5F22AA62"/>
    <w:rsid w:val="5FBBDAD9"/>
    <w:rsid w:val="613DAD63"/>
    <w:rsid w:val="628BFA2E"/>
    <w:rsid w:val="64104001"/>
    <w:rsid w:val="68227B59"/>
    <w:rsid w:val="694994C2"/>
    <w:rsid w:val="69CD8553"/>
    <w:rsid w:val="6C83BAF0"/>
    <w:rsid w:val="6EB727E3"/>
    <w:rsid w:val="71533429"/>
    <w:rsid w:val="718B2A71"/>
    <w:rsid w:val="71FEDF24"/>
    <w:rsid w:val="74B0505A"/>
    <w:rsid w:val="75A9B98D"/>
    <w:rsid w:val="79683C8F"/>
    <w:rsid w:val="7A09F109"/>
    <w:rsid w:val="7A92B49C"/>
    <w:rsid w:val="7C1386D9"/>
    <w:rsid w:val="7C862325"/>
    <w:rsid w:val="7D01F4AD"/>
    <w:rsid w:val="7DCD1C5B"/>
    <w:rsid w:val="7E55C4EC"/>
    <w:rsid w:val="7E6F1F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B10A19"/>
  <w15:chartTrackingRefBased/>
  <w15:docId w15:val="{BDC1E0DA-3070-44B0-B878-30FCB606A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0F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0FF2"/>
  </w:style>
  <w:style w:type="paragraph" w:styleId="Footer">
    <w:name w:val="footer"/>
    <w:basedOn w:val="Normal"/>
    <w:link w:val="FooterChar"/>
    <w:uiPriority w:val="99"/>
    <w:unhideWhenUsed/>
    <w:rsid w:val="00B10F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0FF2"/>
  </w:style>
  <w:style w:type="paragraph" w:styleId="ListParagraph">
    <w:name w:val="List Paragraph"/>
    <w:basedOn w:val="Normal"/>
    <w:uiPriority w:val="34"/>
    <w:qFormat/>
    <w:rsid w:val="00B10FF2"/>
    <w:pPr>
      <w:ind w:left="720"/>
      <w:contextualSpacing/>
    </w:pPr>
  </w:style>
  <w:style w:type="character" w:customStyle="1" w:styleId="ui-provider">
    <w:name w:val="ui-provider"/>
    <w:basedOn w:val="DefaultParagraphFont"/>
    <w:rsid w:val="002A7EBD"/>
  </w:style>
  <w:style w:type="character" w:styleId="Hyperlink">
    <w:name w:val="Hyperlink"/>
    <w:basedOn w:val="DefaultParagraphFont"/>
    <w:uiPriority w:val="99"/>
    <w:unhideWhenUsed/>
    <w:rsid w:val="00575521"/>
    <w:rPr>
      <w:color w:val="0563C1" w:themeColor="hyperlink"/>
      <w:u w:val="single"/>
    </w:rPr>
  </w:style>
  <w:style w:type="character" w:styleId="UnresolvedMention">
    <w:name w:val="Unresolved Mention"/>
    <w:basedOn w:val="DefaultParagraphFont"/>
    <w:uiPriority w:val="99"/>
    <w:semiHidden/>
    <w:unhideWhenUsed/>
    <w:rsid w:val="00575521"/>
    <w:rPr>
      <w:color w:val="605E5C"/>
      <w:shd w:val="clear" w:color="auto" w:fill="E1DFDD"/>
    </w:rPr>
  </w:style>
  <w:style w:type="character" w:styleId="FollowedHyperlink">
    <w:name w:val="FollowedHyperlink"/>
    <w:basedOn w:val="DefaultParagraphFont"/>
    <w:uiPriority w:val="99"/>
    <w:semiHidden/>
    <w:unhideWhenUsed/>
    <w:rsid w:val="009C0C61"/>
    <w:rPr>
      <w:color w:val="954F72" w:themeColor="followedHyperlink"/>
      <w:u w:val="single"/>
    </w:rPr>
  </w:style>
  <w:style w:type="paragraph" w:styleId="NormalWeb">
    <w:name w:val="Normal (Web)"/>
    <w:basedOn w:val="Normal"/>
    <w:uiPriority w:val="99"/>
    <w:semiHidden/>
    <w:unhideWhenUsed/>
    <w:rsid w:val="0000220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567675">
      <w:bodyDiv w:val="1"/>
      <w:marLeft w:val="0"/>
      <w:marRight w:val="0"/>
      <w:marTop w:val="0"/>
      <w:marBottom w:val="0"/>
      <w:divBdr>
        <w:top w:val="none" w:sz="0" w:space="0" w:color="auto"/>
        <w:left w:val="none" w:sz="0" w:space="0" w:color="auto"/>
        <w:bottom w:val="none" w:sz="0" w:space="0" w:color="auto"/>
        <w:right w:val="none" w:sz="0" w:space="0" w:color="auto"/>
      </w:divBdr>
    </w:div>
    <w:div w:id="791242678">
      <w:bodyDiv w:val="1"/>
      <w:marLeft w:val="0"/>
      <w:marRight w:val="0"/>
      <w:marTop w:val="0"/>
      <w:marBottom w:val="0"/>
      <w:divBdr>
        <w:top w:val="none" w:sz="0" w:space="0" w:color="auto"/>
        <w:left w:val="none" w:sz="0" w:space="0" w:color="auto"/>
        <w:bottom w:val="none" w:sz="0" w:space="0" w:color="auto"/>
        <w:right w:val="none" w:sz="0" w:space="0" w:color="auto"/>
      </w:divBdr>
    </w:div>
    <w:div w:id="831062255">
      <w:bodyDiv w:val="1"/>
      <w:marLeft w:val="0"/>
      <w:marRight w:val="0"/>
      <w:marTop w:val="0"/>
      <w:marBottom w:val="0"/>
      <w:divBdr>
        <w:top w:val="none" w:sz="0" w:space="0" w:color="auto"/>
        <w:left w:val="none" w:sz="0" w:space="0" w:color="auto"/>
        <w:bottom w:val="none" w:sz="0" w:space="0" w:color="auto"/>
        <w:right w:val="none" w:sz="0" w:space="0" w:color="auto"/>
      </w:divBdr>
    </w:div>
    <w:div w:id="1412702287">
      <w:bodyDiv w:val="1"/>
      <w:marLeft w:val="0"/>
      <w:marRight w:val="0"/>
      <w:marTop w:val="0"/>
      <w:marBottom w:val="0"/>
      <w:divBdr>
        <w:top w:val="none" w:sz="0" w:space="0" w:color="auto"/>
        <w:left w:val="none" w:sz="0" w:space="0" w:color="auto"/>
        <w:bottom w:val="none" w:sz="0" w:space="0" w:color="auto"/>
        <w:right w:val="none" w:sz="0" w:space="0" w:color="auto"/>
      </w:divBdr>
    </w:div>
    <w:div w:id="1504735463">
      <w:bodyDiv w:val="1"/>
      <w:marLeft w:val="0"/>
      <w:marRight w:val="0"/>
      <w:marTop w:val="0"/>
      <w:marBottom w:val="0"/>
      <w:divBdr>
        <w:top w:val="none" w:sz="0" w:space="0" w:color="auto"/>
        <w:left w:val="none" w:sz="0" w:space="0" w:color="auto"/>
        <w:bottom w:val="none" w:sz="0" w:space="0" w:color="auto"/>
        <w:right w:val="none" w:sz="0" w:space="0" w:color="auto"/>
      </w:divBdr>
    </w:div>
    <w:div w:id="1616673720">
      <w:bodyDiv w:val="1"/>
      <w:marLeft w:val="0"/>
      <w:marRight w:val="0"/>
      <w:marTop w:val="0"/>
      <w:marBottom w:val="0"/>
      <w:divBdr>
        <w:top w:val="none" w:sz="0" w:space="0" w:color="auto"/>
        <w:left w:val="none" w:sz="0" w:space="0" w:color="auto"/>
        <w:bottom w:val="none" w:sz="0" w:space="0" w:color="auto"/>
        <w:right w:val="none" w:sz="0" w:space="0" w:color="auto"/>
      </w:divBdr>
    </w:div>
    <w:div w:id="1974095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Care@fresnocountyca.gov" TargetMode="External"/><Relationship Id="rId13" Type="http://schemas.openxmlformats.org/officeDocument/2006/relationships/hyperlink" Target="https://www.co.fresno.ca.us/departments/behavioral-health/providers/calaim" TargetMode="External"/><Relationship Id="rId18" Type="http://schemas.openxmlformats.org/officeDocument/2006/relationships/hyperlink" Target="https://mss.anthem.com/california-medicaid/benefits/medi-cal-plan-benefits/transportation.html"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co.fresno.ca.us/departments/behavioral-health/providers/calaim" TargetMode="External"/><Relationship Id="rId17" Type="http://schemas.openxmlformats.org/officeDocument/2006/relationships/hyperlink" Target="https://www.dhcs.ca.gov/services/MH/Pages/MedCCC-Library.aspx" TargetMode="External"/><Relationship Id="rId2" Type="http://schemas.openxmlformats.org/officeDocument/2006/relationships/numbering" Target="numbering.xml"/><Relationship Id="rId16" Type="http://schemas.openxmlformats.org/officeDocument/2006/relationships/hyperlink" Target="https://www.dhcs.ca.gov/services/MH/Pages/MedCCC-Library.aspx" TargetMode="External"/><Relationship Id="rId20" Type="http://schemas.openxmlformats.org/officeDocument/2006/relationships/hyperlink" Target="https://www.co.fresno.ca.us/departments/behavioral-health/home/for-providers/contract-provider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DBHCompliance@fresnocountyca.gov" TargetMode="External"/><Relationship Id="rId23" Type="http://schemas.openxmlformats.org/officeDocument/2006/relationships/fontTable" Target="fontTable.xml"/><Relationship Id="rId10" Type="http://schemas.openxmlformats.org/officeDocument/2006/relationships/hyperlink" Target="mailto:fescobedo@fresnocountyca.gov" TargetMode="External"/><Relationship Id="rId19" Type="http://schemas.openxmlformats.org/officeDocument/2006/relationships/hyperlink" Target="https://www.calvivahealth.org/wp-content/uploads/2022/08/How-to-Get-a-Ride-for-Health-Care-Services-Brochure_HMG.pdf" TargetMode="External"/><Relationship Id="rId4" Type="http://schemas.openxmlformats.org/officeDocument/2006/relationships/settings" Target="settings.xml"/><Relationship Id="rId9" Type="http://schemas.openxmlformats.org/officeDocument/2006/relationships/hyperlink" Target="mailto:mmoua@fresnocountyca.gov" TargetMode="External"/><Relationship Id="rId14" Type="http://schemas.openxmlformats.org/officeDocument/2006/relationships/hyperlink" Target="mailto:mcare@fresnocountyca.gov"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2023-04-28T00:00:00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627</TotalTime>
  <Pages>1</Pages>
  <Words>1483</Words>
  <Characters>8459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OFFICE HOURS – INDIVIDUAL/GROUP PROVIDERS 5/26/2023 AM-PM</vt:lpstr>
    </vt:vector>
  </TitlesOfParts>
  <Company/>
  <LinksUpToDate>false</LinksUpToDate>
  <CharactersWithSpaces>9923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OFFICE HOURS – INDIVIDUAL/GROUP PROVIDERS 5/26/2023 AM-PM</dc:title>
  <dc:subject/>
  <dc:creator>Escobedo, Francisco</dc:creator>
  <cp:keywords/>
  <dc:description/>
  <cp:lastModifiedBy>Escobedo, Francisco</cp:lastModifiedBy>
  <cp:revision>36</cp:revision>
  <cp:lastPrinted>2023-05-30T18:31:00Z</cp:lastPrinted>
  <dcterms:created xsi:type="dcterms:W3CDTF">2023-05-26T15:03:00Z</dcterms:created>
  <dcterms:modified xsi:type="dcterms:W3CDTF">2023-05-30T18:31:00Z</dcterms:modified>
</cp:coreProperties>
</file>