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D377" w14:textId="77777777" w:rsidR="002114DE" w:rsidRPr="002114DE" w:rsidRDefault="002114DE" w:rsidP="00EF762B">
      <w:pPr>
        <w:spacing w:after="0"/>
        <w:ind w:left="-864"/>
        <w:rPr>
          <w:b/>
          <w:bCs/>
          <w:sz w:val="44"/>
          <w:szCs w:val="44"/>
        </w:rPr>
      </w:pPr>
      <w:r w:rsidRPr="002114DE">
        <w:rPr>
          <w:b/>
          <w:bCs/>
          <w:sz w:val="44"/>
          <w:szCs w:val="44"/>
        </w:rPr>
        <w:t>The Perinatal Services Update</w:t>
      </w:r>
    </w:p>
    <w:p w14:paraId="08FBBA0D" w14:textId="046EDD8B" w:rsidR="00EF762B" w:rsidRDefault="002114DE" w:rsidP="00EA01C0">
      <w:pPr>
        <w:spacing w:after="0"/>
        <w:ind w:left="-864" w:right="-1296"/>
        <w:rPr>
          <w:sz w:val="24"/>
          <w:szCs w:val="24"/>
        </w:rPr>
      </w:pPr>
      <w:r w:rsidRPr="002114DE">
        <w:rPr>
          <w:color w:val="833C0B" w:themeColor="accent2" w:themeShade="80"/>
          <w:sz w:val="24"/>
          <w:szCs w:val="24"/>
        </w:rPr>
        <w:t>News, Announcements, Trainings, Opportunities to Get Involved &amp; Resources</w:t>
      </w:r>
      <w:r w:rsidRPr="002114DE">
        <w:rPr>
          <w:b/>
          <w:bCs/>
          <w:color w:val="833C0B" w:themeColor="accent2" w:themeShade="80"/>
          <w:sz w:val="24"/>
          <w:szCs w:val="24"/>
        </w:rPr>
        <w:tab/>
      </w:r>
      <w:r w:rsidR="00EA01C0">
        <w:rPr>
          <w:b/>
          <w:bCs/>
          <w:color w:val="833C0B" w:themeColor="accent2" w:themeShade="80"/>
          <w:sz w:val="24"/>
          <w:szCs w:val="24"/>
        </w:rPr>
        <w:t xml:space="preserve">                           </w:t>
      </w:r>
      <w:r w:rsidRPr="00396B1E">
        <w:rPr>
          <w:color w:val="806000" w:themeColor="accent4" w:themeShade="80"/>
          <w:sz w:val="24"/>
          <w:szCs w:val="24"/>
        </w:rPr>
        <w:t>September 3, 2024</w:t>
      </w:r>
    </w:p>
    <w:p w14:paraId="38372B4F" w14:textId="47E459F9" w:rsidR="002114DE" w:rsidRPr="002D0BF3" w:rsidRDefault="00EF762B" w:rsidP="00A240C6">
      <w:pPr>
        <w:spacing w:after="0"/>
        <w:ind w:left="-1008" w:right="-1440"/>
        <w:rPr>
          <w:b/>
          <w:bCs/>
          <w:color w:val="833C0B" w:themeColor="accent2" w:themeShade="80"/>
          <w:sz w:val="24"/>
          <w:szCs w:val="24"/>
          <w:u w:val="thick"/>
        </w:rPr>
        <w:sectPr w:rsidR="002114DE" w:rsidRPr="002D0BF3" w:rsidSect="002114DE">
          <w:type w:val="continuous"/>
          <w:pgSz w:w="12240" w:h="15840"/>
          <w:pgMar w:top="1440" w:right="1440" w:bottom="1440" w:left="1440" w:header="720" w:footer="720" w:gutter="0"/>
          <w:cols w:space="720"/>
          <w:docGrid w:linePitch="360"/>
        </w:sectPr>
      </w:pPr>
      <w:r w:rsidRPr="002D0BF3">
        <w:rPr>
          <w:b/>
          <w:bCs/>
          <w:color w:val="833C0B" w:themeColor="accent2" w:themeShade="80"/>
          <w:sz w:val="24"/>
          <w:szCs w:val="24"/>
          <w:u w:val="thick"/>
        </w:rPr>
        <w:t>____________________________________________________________________________________</w:t>
      </w:r>
      <w:r w:rsidR="007A4606">
        <w:rPr>
          <w:b/>
          <w:bCs/>
          <w:color w:val="833C0B" w:themeColor="accent2" w:themeShade="80"/>
          <w:sz w:val="24"/>
          <w:szCs w:val="24"/>
          <w:u w:val="thick"/>
        </w:rPr>
        <w:t>__</w:t>
      </w:r>
      <w:r w:rsidR="009E6C7F">
        <w:rPr>
          <w:b/>
          <w:bCs/>
          <w:color w:val="833C0B" w:themeColor="accent2" w:themeShade="80"/>
          <w:sz w:val="24"/>
          <w:szCs w:val="24"/>
          <w:u w:val="thick"/>
        </w:rPr>
        <w:t>____</w:t>
      </w:r>
      <w:r w:rsidR="00A240C6">
        <w:rPr>
          <w:b/>
          <w:bCs/>
          <w:color w:val="833C0B" w:themeColor="accent2" w:themeShade="80"/>
          <w:sz w:val="24"/>
          <w:szCs w:val="24"/>
          <w:u w:val="thick"/>
        </w:rPr>
        <w:t>____</w:t>
      </w:r>
      <w:r w:rsidR="009E6C7F">
        <w:rPr>
          <w:b/>
          <w:bCs/>
          <w:color w:val="833C0B" w:themeColor="accent2" w:themeShade="80"/>
          <w:sz w:val="24"/>
          <w:szCs w:val="24"/>
          <w:u w:val="thick"/>
        </w:rPr>
        <w:t>___</w:t>
      </w:r>
    </w:p>
    <w:p w14:paraId="51D95DCB" w14:textId="122C5358" w:rsidR="00A10ABD" w:rsidRDefault="008E35BA" w:rsidP="00BA0BE5">
      <w:pPr>
        <w:spacing w:after="0"/>
        <w:ind w:left="-864" w:right="144"/>
        <w:rPr>
          <w:b/>
          <w:bCs/>
          <w:sz w:val="32"/>
          <w:szCs w:val="32"/>
        </w:rPr>
      </w:pPr>
      <w:r>
        <w:rPr>
          <w:b/>
          <w:bCs/>
          <w:sz w:val="32"/>
          <w:szCs w:val="32"/>
        </w:rPr>
        <w:t>September</w:t>
      </w:r>
      <w:r w:rsidR="008963CE" w:rsidRPr="00574097">
        <w:rPr>
          <w:b/>
          <w:bCs/>
          <w:sz w:val="32"/>
          <w:szCs w:val="32"/>
        </w:rPr>
        <w:t xml:space="preserve"> is </w:t>
      </w:r>
      <w:r w:rsidR="00792013">
        <w:rPr>
          <w:b/>
          <w:bCs/>
          <w:sz w:val="32"/>
          <w:szCs w:val="32"/>
        </w:rPr>
        <w:t xml:space="preserve">Food Safety Education </w:t>
      </w:r>
      <w:r w:rsidR="00CE2E96" w:rsidRPr="00574097">
        <w:rPr>
          <w:b/>
          <w:bCs/>
          <w:sz w:val="32"/>
          <w:szCs w:val="32"/>
        </w:rPr>
        <w:t>Awareness Month</w:t>
      </w:r>
      <w:r w:rsidR="00343B44">
        <w:rPr>
          <w:b/>
          <w:bCs/>
          <w:sz w:val="32"/>
          <w:szCs w:val="32"/>
        </w:rPr>
        <w:t xml:space="preserve"> </w:t>
      </w:r>
    </w:p>
    <w:p w14:paraId="3F85F54A" w14:textId="3C1C5C2E" w:rsidR="00274DFE" w:rsidRDefault="00231994" w:rsidP="00BA0BE5">
      <w:pPr>
        <w:spacing w:after="0"/>
        <w:ind w:left="-864" w:right="144"/>
        <w:rPr>
          <w:sz w:val="24"/>
          <w:szCs w:val="24"/>
        </w:rPr>
      </w:pPr>
      <w:r>
        <w:rPr>
          <w:sz w:val="24"/>
          <w:szCs w:val="24"/>
        </w:rPr>
        <w:t>P</w:t>
      </w:r>
      <w:r w:rsidR="001D167F">
        <w:rPr>
          <w:sz w:val="24"/>
          <w:szCs w:val="24"/>
        </w:rPr>
        <w:t xml:space="preserve">regnant </w:t>
      </w:r>
      <w:r>
        <w:rPr>
          <w:sz w:val="24"/>
          <w:szCs w:val="24"/>
        </w:rPr>
        <w:t xml:space="preserve">people </w:t>
      </w:r>
      <w:r w:rsidR="001D167F">
        <w:rPr>
          <w:sz w:val="24"/>
          <w:szCs w:val="24"/>
        </w:rPr>
        <w:t xml:space="preserve">are at </w:t>
      </w:r>
      <w:r w:rsidR="003331A2">
        <w:rPr>
          <w:sz w:val="24"/>
          <w:szCs w:val="24"/>
        </w:rPr>
        <w:t xml:space="preserve">higher </w:t>
      </w:r>
      <w:r w:rsidR="001D167F">
        <w:rPr>
          <w:sz w:val="24"/>
          <w:szCs w:val="24"/>
        </w:rPr>
        <w:t>risk to become ill</w:t>
      </w:r>
      <w:r w:rsidR="0008244B">
        <w:rPr>
          <w:sz w:val="24"/>
          <w:szCs w:val="24"/>
        </w:rPr>
        <w:t xml:space="preserve"> </w:t>
      </w:r>
      <w:r w:rsidR="002D53E3">
        <w:rPr>
          <w:sz w:val="24"/>
          <w:szCs w:val="24"/>
        </w:rPr>
        <w:t>when exposed to certain bacteria</w:t>
      </w:r>
      <w:r w:rsidR="00D918B2">
        <w:rPr>
          <w:sz w:val="24"/>
          <w:szCs w:val="24"/>
        </w:rPr>
        <w:t xml:space="preserve">. </w:t>
      </w:r>
      <w:r w:rsidR="005C4AB4" w:rsidRPr="005C4AB4">
        <w:rPr>
          <w:sz w:val="24"/>
          <w:szCs w:val="24"/>
        </w:rPr>
        <w:t>C</w:t>
      </w:r>
      <w:r w:rsidR="00221082">
        <w:rPr>
          <w:sz w:val="24"/>
          <w:szCs w:val="24"/>
        </w:rPr>
        <w:t>omprehensive Perinatal Ser</w:t>
      </w:r>
      <w:r w:rsidR="00262165">
        <w:rPr>
          <w:sz w:val="24"/>
          <w:szCs w:val="24"/>
        </w:rPr>
        <w:t>vices Program (C</w:t>
      </w:r>
      <w:r w:rsidR="005C4AB4" w:rsidRPr="005C4AB4">
        <w:rPr>
          <w:sz w:val="24"/>
          <w:szCs w:val="24"/>
        </w:rPr>
        <w:t>PSP</w:t>
      </w:r>
      <w:r w:rsidR="00262165">
        <w:rPr>
          <w:sz w:val="24"/>
          <w:szCs w:val="24"/>
        </w:rPr>
        <w:t>)</w:t>
      </w:r>
      <w:r w:rsidR="00444B01">
        <w:rPr>
          <w:sz w:val="24"/>
          <w:szCs w:val="24"/>
        </w:rPr>
        <w:t xml:space="preserve"> </w:t>
      </w:r>
      <w:r w:rsidR="009D750E">
        <w:rPr>
          <w:sz w:val="24"/>
          <w:szCs w:val="24"/>
        </w:rPr>
        <w:t xml:space="preserve">and the Centers for Disease Control </w:t>
      </w:r>
      <w:r w:rsidR="00D72FC8">
        <w:rPr>
          <w:sz w:val="24"/>
          <w:szCs w:val="24"/>
        </w:rPr>
        <w:t xml:space="preserve">and Prevention </w:t>
      </w:r>
      <w:r w:rsidR="00262165">
        <w:rPr>
          <w:sz w:val="24"/>
          <w:szCs w:val="24"/>
        </w:rPr>
        <w:t xml:space="preserve">(CDC) </w:t>
      </w:r>
      <w:r w:rsidR="005C4AB4" w:rsidRPr="005C4AB4">
        <w:rPr>
          <w:sz w:val="24"/>
          <w:szCs w:val="24"/>
        </w:rPr>
        <w:t>ha</w:t>
      </w:r>
      <w:r w:rsidR="009D750E">
        <w:rPr>
          <w:sz w:val="24"/>
          <w:szCs w:val="24"/>
        </w:rPr>
        <w:t>ve</w:t>
      </w:r>
      <w:r w:rsidR="005C4AB4" w:rsidRPr="005C4AB4">
        <w:rPr>
          <w:sz w:val="24"/>
          <w:szCs w:val="24"/>
        </w:rPr>
        <w:t xml:space="preserve"> </w:t>
      </w:r>
      <w:r w:rsidR="00EB1A7F">
        <w:rPr>
          <w:sz w:val="24"/>
          <w:szCs w:val="24"/>
        </w:rPr>
        <w:t>n</w:t>
      </w:r>
      <w:r w:rsidR="002B395B">
        <w:rPr>
          <w:sz w:val="24"/>
          <w:szCs w:val="24"/>
        </w:rPr>
        <w:t xml:space="preserve">utritional </w:t>
      </w:r>
      <w:r w:rsidR="00D72FC8">
        <w:rPr>
          <w:sz w:val="24"/>
          <w:szCs w:val="24"/>
        </w:rPr>
        <w:t>h</w:t>
      </w:r>
      <w:r w:rsidR="002B395B">
        <w:rPr>
          <w:sz w:val="24"/>
          <w:szCs w:val="24"/>
        </w:rPr>
        <w:t xml:space="preserve">andouts </w:t>
      </w:r>
      <w:r w:rsidR="00FD3FF9">
        <w:rPr>
          <w:sz w:val="24"/>
          <w:szCs w:val="24"/>
        </w:rPr>
        <w:t>that address food safety in pregnancy</w:t>
      </w:r>
      <w:r w:rsidR="001D167F">
        <w:rPr>
          <w:sz w:val="24"/>
          <w:szCs w:val="24"/>
        </w:rPr>
        <w:t>.</w:t>
      </w:r>
      <w:r>
        <w:rPr>
          <w:sz w:val="24"/>
          <w:szCs w:val="24"/>
        </w:rPr>
        <w:t xml:space="preserve"> </w:t>
      </w:r>
      <w:r w:rsidR="00ED5D35">
        <w:rPr>
          <w:sz w:val="24"/>
          <w:szCs w:val="24"/>
        </w:rPr>
        <w:t>Visit the links below to learn more.</w:t>
      </w:r>
    </w:p>
    <w:p w14:paraId="653C20C0" w14:textId="77777777" w:rsidR="00274DFE" w:rsidRPr="00274DFE" w:rsidRDefault="00000000" w:rsidP="00BA0BE5">
      <w:pPr>
        <w:pStyle w:val="ListParagraph"/>
        <w:numPr>
          <w:ilvl w:val="0"/>
          <w:numId w:val="7"/>
        </w:numPr>
        <w:spacing w:after="0"/>
        <w:ind w:right="144"/>
        <w:rPr>
          <w:sz w:val="24"/>
          <w:szCs w:val="24"/>
        </w:rPr>
      </w:pPr>
      <w:hyperlink r:id="rId7" w:history="1">
        <w:r w:rsidR="00CD5ED4">
          <w:rPr>
            <w:rStyle w:val="Hyperlink"/>
          </w:rPr>
          <w:t>CPSP</w:t>
        </w:r>
        <w:r w:rsidR="0065013D">
          <w:rPr>
            <w:rStyle w:val="Hyperlink"/>
          </w:rPr>
          <w:t>-</w:t>
        </w:r>
        <w:r w:rsidR="00CD5ED4">
          <w:rPr>
            <w:rStyle w:val="Hyperlink"/>
          </w:rPr>
          <w:t>Checklist for Food Safety</w:t>
        </w:r>
      </w:hyperlink>
    </w:p>
    <w:p w14:paraId="183D00C1" w14:textId="77777777" w:rsidR="00274DFE" w:rsidRPr="00274DFE" w:rsidRDefault="00000000" w:rsidP="00BA0BE5">
      <w:pPr>
        <w:pStyle w:val="ListParagraph"/>
        <w:numPr>
          <w:ilvl w:val="0"/>
          <w:numId w:val="7"/>
        </w:numPr>
        <w:spacing w:after="0"/>
        <w:ind w:right="144"/>
        <w:rPr>
          <w:sz w:val="24"/>
          <w:szCs w:val="24"/>
        </w:rPr>
      </w:pPr>
      <w:hyperlink r:id="rId8" w:history="1">
        <w:r w:rsidR="009D750E">
          <w:rPr>
            <w:rStyle w:val="Hyperlink"/>
          </w:rPr>
          <w:t>CPSP</w:t>
        </w:r>
        <w:r w:rsidR="0065013D">
          <w:rPr>
            <w:rStyle w:val="Hyperlink"/>
          </w:rPr>
          <w:t>-</w:t>
        </w:r>
        <w:r w:rsidR="009D750E">
          <w:rPr>
            <w:rStyle w:val="Hyperlink"/>
          </w:rPr>
          <w:t xml:space="preserve">Don't Get Sick </w:t>
        </w:r>
        <w:r w:rsidR="00A23ECA">
          <w:rPr>
            <w:rStyle w:val="Hyperlink"/>
          </w:rPr>
          <w:t>from</w:t>
        </w:r>
        <w:r w:rsidR="009D750E">
          <w:rPr>
            <w:rStyle w:val="Hyperlink"/>
          </w:rPr>
          <w:t xml:space="preserve"> the Food You Eat</w:t>
        </w:r>
      </w:hyperlink>
      <w:r w:rsidR="00F97727">
        <w:t xml:space="preserve"> </w:t>
      </w:r>
      <w:r w:rsidR="00CD5ED4">
        <w:t xml:space="preserve"> </w:t>
      </w:r>
    </w:p>
    <w:p w14:paraId="7BAD9F64" w14:textId="09348A6B" w:rsidR="007441F0" w:rsidRPr="00C03D0A" w:rsidRDefault="00000000" w:rsidP="00BA0BE5">
      <w:pPr>
        <w:pStyle w:val="ListParagraph"/>
        <w:numPr>
          <w:ilvl w:val="0"/>
          <w:numId w:val="7"/>
        </w:numPr>
        <w:spacing w:after="0"/>
        <w:ind w:right="144"/>
        <w:rPr>
          <w:rStyle w:val="Hyperlink"/>
          <w:color w:val="auto"/>
          <w:sz w:val="24"/>
          <w:szCs w:val="24"/>
          <w:u w:val="none"/>
        </w:rPr>
      </w:pPr>
      <w:hyperlink r:id="rId9" w:history="1">
        <w:r w:rsidR="00400775" w:rsidRPr="00400775">
          <w:rPr>
            <w:rStyle w:val="Hyperlink"/>
          </w:rPr>
          <w:t>CDC Safer Food Choices for Pregnant People</w:t>
        </w:r>
      </w:hyperlink>
    </w:p>
    <w:p w14:paraId="282F2A06" w14:textId="5D669954" w:rsidR="00C03D0A" w:rsidRPr="00803CAF" w:rsidRDefault="00C03D0A" w:rsidP="00BA0BE5">
      <w:pPr>
        <w:pStyle w:val="ListParagraph"/>
        <w:spacing w:after="0"/>
        <w:ind w:left="-864" w:right="144"/>
        <w:rPr>
          <w:color w:val="FFC000" w:themeColor="accent4"/>
          <w:sz w:val="24"/>
          <w:szCs w:val="24"/>
        </w:rPr>
      </w:pPr>
      <w:r w:rsidRPr="00803CAF">
        <w:rPr>
          <w:color w:val="FFC000" w:themeColor="accent4"/>
          <w:sz w:val="24"/>
          <w:szCs w:val="24"/>
        </w:rPr>
        <w:t>__________________________________________</w:t>
      </w:r>
    </w:p>
    <w:p w14:paraId="04D8989D" w14:textId="1B6828C8" w:rsidR="007441F0" w:rsidRPr="00C03D0A" w:rsidRDefault="005C2140" w:rsidP="00BA0BE5">
      <w:pPr>
        <w:pStyle w:val="ListParagraph"/>
        <w:spacing w:after="0"/>
        <w:ind w:left="-864" w:right="144"/>
        <w:rPr>
          <w:b/>
          <w:bCs/>
          <w:sz w:val="32"/>
          <w:szCs w:val="32"/>
        </w:rPr>
      </w:pPr>
      <w:r>
        <w:rPr>
          <w:b/>
          <w:bCs/>
          <w:sz w:val="32"/>
          <w:szCs w:val="32"/>
        </w:rPr>
        <w:t>Safe Sleep</w:t>
      </w:r>
    </w:p>
    <w:p w14:paraId="32D7B650" w14:textId="22E67519" w:rsidR="004A0620" w:rsidRDefault="007441F0" w:rsidP="00BA0BE5">
      <w:pPr>
        <w:spacing w:after="0"/>
        <w:ind w:left="-864" w:right="144"/>
        <w:rPr>
          <w:sz w:val="24"/>
          <w:szCs w:val="24"/>
        </w:rPr>
      </w:pPr>
      <w:r w:rsidRPr="007441F0">
        <w:rPr>
          <w:sz w:val="24"/>
          <w:szCs w:val="24"/>
        </w:rPr>
        <w:t>Let’s be honest; Safe Sleep handouts are boring and starting an honest conversation with your patients about Safe Sleep can be hard.</w:t>
      </w:r>
      <w:r w:rsidR="00EA435A">
        <w:rPr>
          <w:sz w:val="24"/>
          <w:szCs w:val="24"/>
        </w:rPr>
        <w:t xml:space="preserve"> </w:t>
      </w:r>
      <w:r w:rsidR="00A5228A">
        <w:rPr>
          <w:sz w:val="24"/>
          <w:szCs w:val="24"/>
        </w:rPr>
        <w:t xml:space="preserve">One click </w:t>
      </w:r>
      <w:r w:rsidRPr="007441F0">
        <w:rPr>
          <w:sz w:val="24"/>
          <w:szCs w:val="24"/>
        </w:rPr>
        <w:t>away on their phone is a fun and easy way to start the chat and re</w:t>
      </w:r>
      <w:r w:rsidR="00EB1A7F">
        <w:rPr>
          <w:sz w:val="24"/>
          <w:szCs w:val="24"/>
        </w:rPr>
        <w:t>i</w:t>
      </w:r>
      <w:r w:rsidRPr="007441F0">
        <w:rPr>
          <w:sz w:val="24"/>
          <w:szCs w:val="24"/>
        </w:rPr>
        <w:t xml:space="preserve">nforce Safe Sleep teaching.  </w:t>
      </w:r>
      <w:r w:rsidR="00F92B78">
        <w:rPr>
          <w:sz w:val="24"/>
          <w:szCs w:val="24"/>
        </w:rPr>
        <w:t xml:space="preserve">Check out the </w:t>
      </w:r>
      <w:r w:rsidR="00475BA7" w:rsidRPr="00475BA7">
        <w:rPr>
          <w:sz w:val="24"/>
          <w:szCs w:val="24"/>
        </w:rPr>
        <w:t>Safe to Sleep Interactive Sle</w:t>
      </w:r>
      <w:r w:rsidR="00112268">
        <w:rPr>
          <w:sz w:val="24"/>
          <w:szCs w:val="24"/>
        </w:rPr>
        <w:t>ep</w:t>
      </w:r>
      <w:r w:rsidR="00B95CB0">
        <w:rPr>
          <w:sz w:val="24"/>
          <w:szCs w:val="24"/>
        </w:rPr>
        <w:t xml:space="preserve"> </w:t>
      </w:r>
      <w:r w:rsidR="008E4911">
        <w:rPr>
          <w:sz w:val="24"/>
          <w:szCs w:val="24"/>
        </w:rPr>
        <w:t xml:space="preserve">Room from the </w:t>
      </w:r>
      <w:r w:rsidR="001732C1">
        <w:rPr>
          <w:sz w:val="24"/>
          <w:szCs w:val="24"/>
        </w:rPr>
        <w:t xml:space="preserve">National </w:t>
      </w:r>
      <w:r w:rsidR="00475BA7" w:rsidRPr="00475BA7">
        <w:rPr>
          <w:sz w:val="24"/>
          <w:szCs w:val="24"/>
        </w:rPr>
        <w:t>Institute</w:t>
      </w:r>
      <w:r w:rsidR="00B95CB0">
        <w:rPr>
          <w:sz w:val="24"/>
          <w:szCs w:val="24"/>
        </w:rPr>
        <w:t xml:space="preserve"> of Child</w:t>
      </w:r>
      <w:r w:rsidR="00E81BF9">
        <w:rPr>
          <w:sz w:val="24"/>
          <w:szCs w:val="24"/>
        </w:rPr>
        <w:t xml:space="preserve"> Health and Human Development (NICHD). Scan the QR</w:t>
      </w:r>
      <w:r w:rsidR="00D17435">
        <w:rPr>
          <w:sz w:val="24"/>
          <w:szCs w:val="24"/>
        </w:rPr>
        <w:t xml:space="preserve"> </w:t>
      </w:r>
      <w:r w:rsidR="00876832" w:rsidRPr="00876832">
        <w:rPr>
          <w:sz w:val="24"/>
          <w:szCs w:val="24"/>
        </w:rPr>
        <w:t xml:space="preserve">or </w:t>
      </w:r>
    </w:p>
    <w:p w14:paraId="4C2DDE42" w14:textId="751BDBF5" w:rsidR="00442E3F" w:rsidRDefault="007B5AAE" w:rsidP="00BA0BE5">
      <w:pPr>
        <w:spacing w:after="0"/>
        <w:ind w:left="-864" w:right="144"/>
        <w:rPr>
          <w:sz w:val="24"/>
          <w:szCs w:val="24"/>
        </w:rPr>
      </w:pPr>
      <w:r>
        <w:rPr>
          <w:sz w:val="24"/>
          <w:szCs w:val="24"/>
        </w:rPr>
        <w:t xml:space="preserve">click link </w:t>
      </w:r>
      <w:r w:rsidR="00E81BF9">
        <w:rPr>
          <w:sz w:val="24"/>
          <w:szCs w:val="24"/>
        </w:rPr>
        <w:t>below.</w:t>
      </w:r>
      <w:r w:rsidR="000403A0">
        <w:rPr>
          <w:sz w:val="24"/>
          <w:szCs w:val="24"/>
        </w:rPr>
        <w:t xml:space="preserve">    </w:t>
      </w:r>
      <w:r w:rsidR="004A0620">
        <w:rPr>
          <w:sz w:val="24"/>
          <w:szCs w:val="24"/>
        </w:rPr>
        <w:t xml:space="preserve">                                </w:t>
      </w:r>
      <w:r w:rsidR="000403A0">
        <w:rPr>
          <w:sz w:val="24"/>
          <w:szCs w:val="24"/>
        </w:rPr>
        <w:t xml:space="preserve">     </w:t>
      </w:r>
      <w:r w:rsidR="00D17435">
        <w:rPr>
          <w:noProof/>
          <w:sz w:val="24"/>
          <w:szCs w:val="24"/>
        </w:rPr>
        <w:drawing>
          <wp:inline distT="0" distB="0" distL="0" distR="0" wp14:anchorId="314E7ED3" wp14:editId="79D30E3F">
            <wp:extent cx="609600" cy="609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inline>
        </w:drawing>
      </w:r>
      <w:r w:rsidR="000403A0">
        <w:rPr>
          <w:sz w:val="24"/>
          <w:szCs w:val="24"/>
        </w:rPr>
        <w:t xml:space="preserve">                                                                                                      </w:t>
      </w:r>
    </w:p>
    <w:p w14:paraId="096C3DA3" w14:textId="77777777" w:rsidR="00E24FA1" w:rsidRDefault="00000000" w:rsidP="00BA0BE5">
      <w:pPr>
        <w:spacing w:after="0"/>
        <w:ind w:left="-864" w:right="144"/>
        <w:rPr>
          <w:rStyle w:val="Hyperlink"/>
          <w:sz w:val="24"/>
          <w:szCs w:val="24"/>
        </w:rPr>
      </w:pPr>
      <w:hyperlink r:id="rId11" w:history="1">
        <w:r w:rsidR="004C147B" w:rsidRPr="004C147B">
          <w:rPr>
            <w:rStyle w:val="Hyperlink"/>
            <w:sz w:val="24"/>
            <w:szCs w:val="24"/>
          </w:rPr>
          <w:t>Safe to Sleep Interactive Sleep Room From the NICHD</w:t>
        </w:r>
      </w:hyperlink>
    </w:p>
    <w:p w14:paraId="2229C9A5" w14:textId="6B5B4D93" w:rsidR="00196BDE" w:rsidRPr="00EA71E7" w:rsidRDefault="00196BDE" w:rsidP="006F4EC2">
      <w:pPr>
        <w:spacing w:after="0"/>
        <w:ind w:left="-1008" w:right="144"/>
        <w:rPr>
          <w:rStyle w:val="Hyperlink"/>
          <w:color w:val="auto"/>
          <w:sz w:val="24"/>
          <w:szCs w:val="24"/>
          <w:u w:val="thick"/>
        </w:rPr>
      </w:pPr>
      <w:r w:rsidRPr="00EA71E7">
        <w:rPr>
          <w:rStyle w:val="Hyperlink"/>
          <w:color w:val="auto"/>
          <w:sz w:val="24"/>
          <w:szCs w:val="24"/>
          <w:u w:val="thick"/>
        </w:rPr>
        <w:t>__________________________________________</w:t>
      </w:r>
    </w:p>
    <w:p w14:paraId="5D8BA173" w14:textId="2F43C2E8" w:rsidR="00E802A4" w:rsidRPr="00E802A4" w:rsidRDefault="003D4B0E" w:rsidP="00BA0BE5">
      <w:pPr>
        <w:spacing w:after="0"/>
        <w:ind w:left="-1008" w:right="144"/>
        <w:rPr>
          <w:b/>
          <w:bCs/>
          <w:color w:val="000000" w:themeColor="text1"/>
          <w:sz w:val="32"/>
          <w:szCs w:val="32"/>
        </w:rPr>
      </w:pPr>
      <w:r w:rsidRPr="00E802A4">
        <w:rPr>
          <w:b/>
          <w:bCs/>
          <w:color w:val="000000" w:themeColor="text1"/>
          <w:sz w:val="32"/>
          <w:szCs w:val="32"/>
        </w:rPr>
        <w:t>7</w:t>
      </w:r>
      <w:r w:rsidRPr="00E802A4">
        <w:rPr>
          <w:b/>
          <w:bCs/>
          <w:color w:val="000000" w:themeColor="text1"/>
          <w:sz w:val="32"/>
          <w:szCs w:val="32"/>
          <w:vertAlign w:val="superscript"/>
        </w:rPr>
        <w:t>th</w:t>
      </w:r>
      <w:r w:rsidRPr="00E802A4">
        <w:rPr>
          <w:b/>
          <w:bCs/>
          <w:color w:val="000000" w:themeColor="text1"/>
          <w:sz w:val="32"/>
          <w:szCs w:val="32"/>
        </w:rPr>
        <w:t xml:space="preserve"> </w:t>
      </w:r>
      <w:r w:rsidR="00E802A4" w:rsidRPr="00E802A4">
        <w:rPr>
          <w:b/>
          <w:bCs/>
          <w:color w:val="000000" w:themeColor="text1"/>
          <w:sz w:val="32"/>
          <w:szCs w:val="32"/>
        </w:rPr>
        <w:t>Annual Maternal Mental Health Symposium</w:t>
      </w:r>
    </w:p>
    <w:p w14:paraId="19D5BC62" w14:textId="5CEF987B" w:rsidR="00FF6EEB" w:rsidRDefault="007C79D7" w:rsidP="00DA2DFE">
      <w:pPr>
        <w:spacing w:after="0"/>
        <w:ind w:left="-1008" w:right="144"/>
        <w:rPr>
          <w:color w:val="000000" w:themeColor="text1"/>
          <w:sz w:val="24"/>
          <w:szCs w:val="24"/>
        </w:rPr>
      </w:pPr>
      <w:r w:rsidRPr="007C79D7">
        <w:rPr>
          <w:color w:val="000000" w:themeColor="text1"/>
          <w:sz w:val="24"/>
          <w:szCs w:val="24"/>
        </w:rPr>
        <w:t xml:space="preserve">This virtual event will be held on Friday, September </w:t>
      </w:r>
      <w:r w:rsidR="00F73C86">
        <w:rPr>
          <w:color w:val="000000" w:themeColor="text1"/>
          <w:sz w:val="24"/>
          <w:szCs w:val="24"/>
        </w:rPr>
        <w:t xml:space="preserve">   </w:t>
      </w:r>
      <w:r w:rsidRPr="007C79D7">
        <w:rPr>
          <w:color w:val="000000" w:themeColor="text1"/>
          <w:sz w:val="24"/>
          <w:szCs w:val="24"/>
        </w:rPr>
        <w:t xml:space="preserve">27th, </w:t>
      </w:r>
      <w:r w:rsidR="00EA2F57" w:rsidRPr="007C79D7">
        <w:rPr>
          <w:color w:val="000000" w:themeColor="text1"/>
          <w:sz w:val="24"/>
          <w:szCs w:val="24"/>
        </w:rPr>
        <w:t>2024,</w:t>
      </w:r>
      <w:r w:rsidRPr="007C79D7">
        <w:rPr>
          <w:color w:val="000000" w:themeColor="text1"/>
          <w:sz w:val="24"/>
          <w:szCs w:val="24"/>
        </w:rPr>
        <w:t xml:space="preserve"> and will feature presentations by leaders in the maternal mental health field. </w:t>
      </w:r>
      <w:r w:rsidR="008A24BD" w:rsidRPr="008A24BD">
        <w:rPr>
          <w:color w:val="000000" w:themeColor="text1"/>
          <w:sz w:val="24"/>
          <w:szCs w:val="24"/>
        </w:rPr>
        <w:t xml:space="preserve">There is no charge to </w:t>
      </w:r>
      <w:r w:rsidR="006F4EC2" w:rsidRPr="008A24BD">
        <w:rPr>
          <w:color w:val="000000" w:themeColor="text1"/>
          <w:sz w:val="24"/>
          <w:szCs w:val="24"/>
        </w:rPr>
        <w:t>attend,</w:t>
      </w:r>
      <w:r w:rsidR="008A24BD" w:rsidRPr="008A24BD">
        <w:rPr>
          <w:color w:val="000000" w:themeColor="text1"/>
          <w:sz w:val="24"/>
          <w:szCs w:val="24"/>
        </w:rPr>
        <w:t xml:space="preserve"> and continuing education units will be provided. </w:t>
      </w:r>
      <w:r w:rsidR="00DA5871">
        <w:rPr>
          <w:color w:val="000000" w:themeColor="text1"/>
          <w:sz w:val="24"/>
          <w:szCs w:val="24"/>
        </w:rPr>
        <w:t>Click on</w:t>
      </w:r>
      <w:r w:rsidR="00EA6AC7">
        <w:rPr>
          <w:color w:val="000000" w:themeColor="text1"/>
          <w:sz w:val="24"/>
          <w:szCs w:val="24"/>
        </w:rPr>
        <w:t xml:space="preserve"> the</w:t>
      </w:r>
      <w:r w:rsidR="00DA5871">
        <w:rPr>
          <w:color w:val="000000" w:themeColor="text1"/>
          <w:sz w:val="24"/>
          <w:szCs w:val="24"/>
        </w:rPr>
        <w:t xml:space="preserve"> </w:t>
      </w:r>
      <w:hyperlink r:id="rId12" w:history="1">
        <w:r w:rsidR="003D4B0E" w:rsidRPr="003D4B0E">
          <w:rPr>
            <w:rStyle w:val="Hyperlink"/>
            <w:sz w:val="24"/>
            <w:szCs w:val="24"/>
          </w:rPr>
          <w:t>link</w:t>
        </w:r>
      </w:hyperlink>
      <w:r w:rsidR="00DA2DFE">
        <w:rPr>
          <w:color w:val="000000" w:themeColor="text1"/>
          <w:sz w:val="24"/>
          <w:szCs w:val="24"/>
        </w:rPr>
        <w:t xml:space="preserve"> </w:t>
      </w:r>
      <w:r w:rsidR="00DA5871">
        <w:rPr>
          <w:color w:val="000000" w:themeColor="text1"/>
          <w:sz w:val="24"/>
          <w:szCs w:val="24"/>
        </w:rPr>
        <w:t>to learn more.</w:t>
      </w:r>
    </w:p>
    <w:p w14:paraId="40E5A722" w14:textId="6F21EC85" w:rsidR="00D96B81" w:rsidRPr="00D96B81" w:rsidRDefault="00D96B81" w:rsidP="00BA0BE5">
      <w:pPr>
        <w:spacing w:after="0"/>
        <w:ind w:left="-1008" w:right="144"/>
        <w:rPr>
          <w:color w:val="FFC000" w:themeColor="accent4"/>
          <w:sz w:val="24"/>
          <w:szCs w:val="24"/>
        </w:rPr>
      </w:pPr>
      <w:r w:rsidRPr="00D96B81">
        <w:rPr>
          <w:color w:val="FFC000" w:themeColor="accent4"/>
          <w:sz w:val="24"/>
          <w:szCs w:val="24"/>
        </w:rPr>
        <w:t>____</w:t>
      </w:r>
      <w:r w:rsidR="008A24BD">
        <w:rPr>
          <w:color w:val="FFC000" w:themeColor="accent4"/>
          <w:sz w:val="24"/>
          <w:szCs w:val="24"/>
        </w:rPr>
        <w:t>_______________________________________</w:t>
      </w:r>
    </w:p>
    <w:p w14:paraId="437CD035" w14:textId="72BECA1F" w:rsidR="00F16B9B" w:rsidRDefault="00A5228A" w:rsidP="00BA0BE5">
      <w:pPr>
        <w:spacing w:after="0"/>
        <w:ind w:left="-288"/>
        <w:rPr>
          <w:sz w:val="24"/>
          <w:szCs w:val="24"/>
        </w:rPr>
      </w:pPr>
      <w:r>
        <w:rPr>
          <w:noProof/>
          <w:sz w:val="24"/>
          <w:szCs w:val="24"/>
        </w:rPr>
        <w:drawing>
          <wp:inline distT="0" distB="0" distL="0" distR="0" wp14:anchorId="1C5CFACE" wp14:editId="6630635C">
            <wp:extent cx="3771265" cy="2942994"/>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3850" cy="2999638"/>
                    </a:xfrm>
                    <a:prstGeom prst="rect">
                      <a:avLst/>
                    </a:prstGeom>
                    <a:noFill/>
                  </pic:spPr>
                </pic:pic>
              </a:graphicData>
            </a:graphic>
          </wp:inline>
        </w:drawing>
      </w:r>
    </w:p>
    <w:p w14:paraId="66F33D64" w14:textId="2BB2C210" w:rsidR="00736BB5" w:rsidRDefault="00E24FA1" w:rsidP="00BA0BE5">
      <w:pPr>
        <w:spacing w:after="0"/>
        <w:ind w:left="-288" w:right="-864"/>
        <w:rPr>
          <w:sz w:val="24"/>
          <w:szCs w:val="24"/>
        </w:rPr>
      </w:pPr>
      <w:r w:rsidRPr="00E24FA1">
        <w:rPr>
          <w:sz w:val="24"/>
          <w:szCs w:val="24"/>
        </w:rPr>
        <w:t>We hope you can join us for</w:t>
      </w:r>
      <w:r>
        <w:rPr>
          <w:sz w:val="24"/>
          <w:szCs w:val="24"/>
        </w:rPr>
        <w:t xml:space="preserve"> our</w:t>
      </w:r>
      <w:r w:rsidR="00736BB5">
        <w:rPr>
          <w:sz w:val="24"/>
          <w:szCs w:val="24"/>
        </w:rPr>
        <w:t xml:space="preserve"> </w:t>
      </w:r>
      <w:r w:rsidR="00EA6AC7">
        <w:rPr>
          <w:sz w:val="24"/>
          <w:szCs w:val="24"/>
        </w:rPr>
        <w:t xml:space="preserve">virtual </w:t>
      </w:r>
      <w:r w:rsidR="007F58A8">
        <w:rPr>
          <w:sz w:val="24"/>
          <w:szCs w:val="24"/>
        </w:rPr>
        <w:t xml:space="preserve">October </w:t>
      </w:r>
      <w:r w:rsidR="00C437C4">
        <w:rPr>
          <w:sz w:val="24"/>
          <w:szCs w:val="24"/>
        </w:rPr>
        <w:t>compassionate r</w:t>
      </w:r>
      <w:r w:rsidRPr="00E24FA1">
        <w:rPr>
          <w:sz w:val="24"/>
          <w:szCs w:val="24"/>
        </w:rPr>
        <w:t>oundtable on pregnancy and infant loss.</w:t>
      </w:r>
    </w:p>
    <w:p w14:paraId="238081B1" w14:textId="115096D9" w:rsidR="00C02CE2" w:rsidRPr="00736BB5" w:rsidRDefault="00530D59" w:rsidP="00AE70EF">
      <w:pPr>
        <w:spacing w:after="0"/>
        <w:ind w:left="-432" w:right="-1440"/>
        <w:rPr>
          <w:sz w:val="24"/>
          <w:szCs w:val="24"/>
        </w:rPr>
      </w:pPr>
      <w:r w:rsidRPr="00736BB5">
        <w:rPr>
          <w:color w:val="FFC000" w:themeColor="accent4"/>
          <w:sz w:val="24"/>
          <w:szCs w:val="24"/>
        </w:rPr>
        <w:t>_______</w:t>
      </w:r>
      <w:r w:rsidR="00643C9D">
        <w:rPr>
          <w:color w:val="FFC000" w:themeColor="accent4"/>
          <w:sz w:val="24"/>
          <w:szCs w:val="24"/>
        </w:rPr>
        <w:t>__</w:t>
      </w:r>
      <w:r w:rsidRPr="00736BB5">
        <w:rPr>
          <w:color w:val="FFC000" w:themeColor="accent4"/>
          <w:sz w:val="24"/>
          <w:szCs w:val="24"/>
        </w:rPr>
        <w:t>________________</w:t>
      </w:r>
      <w:r w:rsidR="00736BB5">
        <w:rPr>
          <w:color w:val="FFC000" w:themeColor="accent4"/>
          <w:sz w:val="24"/>
          <w:szCs w:val="24"/>
        </w:rPr>
        <w:t>______</w:t>
      </w:r>
      <w:r w:rsidRPr="00736BB5">
        <w:rPr>
          <w:color w:val="FFC000" w:themeColor="accent4"/>
          <w:sz w:val="24"/>
          <w:szCs w:val="24"/>
        </w:rPr>
        <w:t>________</w:t>
      </w:r>
      <w:r w:rsidR="00736BB5" w:rsidRPr="00736BB5">
        <w:rPr>
          <w:color w:val="FFC000" w:themeColor="accent4"/>
          <w:sz w:val="24"/>
          <w:szCs w:val="24"/>
        </w:rPr>
        <w:t>_</w:t>
      </w:r>
      <w:r w:rsidR="00736BB5">
        <w:rPr>
          <w:color w:val="FFC000" w:themeColor="accent4"/>
          <w:sz w:val="24"/>
          <w:szCs w:val="24"/>
        </w:rPr>
        <w:t>_</w:t>
      </w:r>
      <w:r w:rsidR="00A240C6">
        <w:rPr>
          <w:color w:val="FFC000" w:themeColor="accent4"/>
          <w:sz w:val="24"/>
          <w:szCs w:val="24"/>
        </w:rPr>
        <w:t>____</w:t>
      </w:r>
      <w:r w:rsidR="00736BB5">
        <w:rPr>
          <w:color w:val="FFC000" w:themeColor="accent4"/>
          <w:sz w:val="24"/>
          <w:szCs w:val="24"/>
        </w:rPr>
        <w:t>______</w:t>
      </w:r>
    </w:p>
    <w:p w14:paraId="4F727D9C" w14:textId="2496D465" w:rsidR="00E24FA1" w:rsidRPr="00530D59" w:rsidRDefault="00E24FA1" w:rsidP="00BA0BE5">
      <w:pPr>
        <w:spacing w:after="0"/>
        <w:ind w:left="-432" w:right="-1152"/>
        <w:rPr>
          <w:b/>
          <w:bCs/>
          <w:noProof/>
          <w:sz w:val="24"/>
          <w:szCs w:val="24"/>
        </w:rPr>
      </w:pPr>
      <w:r>
        <w:rPr>
          <w:b/>
          <w:bCs/>
          <w:noProof/>
          <w:sz w:val="24"/>
          <w:szCs w:val="24"/>
        </w:rPr>
        <w:drawing>
          <wp:inline distT="0" distB="0" distL="0" distR="0" wp14:anchorId="6618624D" wp14:editId="43B18CE2">
            <wp:extent cx="3866599" cy="28860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8421" cy="2902364"/>
                    </a:xfrm>
                    <a:prstGeom prst="rect">
                      <a:avLst/>
                    </a:prstGeom>
                    <a:noFill/>
                  </pic:spPr>
                </pic:pic>
              </a:graphicData>
            </a:graphic>
          </wp:inline>
        </w:drawing>
      </w:r>
    </w:p>
    <w:p w14:paraId="7FF56681" w14:textId="3B9635DE" w:rsidR="00F273A3" w:rsidRPr="002F66F1" w:rsidRDefault="00A8038B" w:rsidP="002F66F1">
      <w:pPr>
        <w:spacing w:after="0"/>
        <w:ind w:left="-288" w:right="-1008"/>
        <w:rPr>
          <w:sz w:val="24"/>
          <w:szCs w:val="24"/>
        </w:rPr>
      </w:pPr>
      <w:r w:rsidRPr="00A8038B">
        <w:rPr>
          <w:sz w:val="24"/>
          <w:szCs w:val="24"/>
        </w:rPr>
        <w:t>Learn about the Community Based</w:t>
      </w:r>
      <w:r w:rsidR="00EB1A7F">
        <w:rPr>
          <w:sz w:val="24"/>
          <w:szCs w:val="24"/>
        </w:rPr>
        <w:t>-</w:t>
      </w:r>
      <w:r w:rsidRPr="00A8038B">
        <w:rPr>
          <w:sz w:val="24"/>
          <w:szCs w:val="24"/>
        </w:rPr>
        <w:t>Doula Model program and make a positive difference in maternal healthcare in</w:t>
      </w:r>
      <w:r w:rsidR="001E4F28">
        <w:rPr>
          <w:sz w:val="24"/>
          <w:szCs w:val="24"/>
        </w:rPr>
        <w:t xml:space="preserve"> </w:t>
      </w:r>
      <w:r w:rsidRPr="00A8038B">
        <w:rPr>
          <w:sz w:val="24"/>
          <w:szCs w:val="24"/>
        </w:rPr>
        <w:t>Fresno County!</w:t>
      </w:r>
      <w:r w:rsidR="00530D59">
        <w:rPr>
          <w:sz w:val="24"/>
          <w:szCs w:val="24"/>
        </w:rPr>
        <w:t xml:space="preserve"> </w:t>
      </w:r>
      <w:r w:rsidR="00A116C0">
        <w:rPr>
          <w:sz w:val="24"/>
          <w:szCs w:val="24"/>
        </w:rPr>
        <w:t>Please c</w:t>
      </w:r>
      <w:r w:rsidR="00A116C0" w:rsidRPr="00A116C0">
        <w:rPr>
          <w:sz w:val="24"/>
          <w:szCs w:val="24"/>
        </w:rPr>
        <w:t xml:space="preserve">lick </w:t>
      </w:r>
      <w:r w:rsidR="00A116C0">
        <w:rPr>
          <w:sz w:val="24"/>
          <w:szCs w:val="24"/>
        </w:rPr>
        <w:t xml:space="preserve">on </w:t>
      </w:r>
      <w:r w:rsidR="00A116C0" w:rsidRPr="00A116C0">
        <w:rPr>
          <w:sz w:val="24"/>
          <w:szCs w:val="24"/>
        </w:rPr>
        <w:t>the following link</w:t>
      </w:r>
      <w:r w:rsidR="00A116C0">
        <w:rPr>
          <w:sz w:val="24"/>
          <w:szCs w:val="24"/>
        </w:rPr>
        <w:t xml:space="preserve"> </w:t>
      </w:r>
      <w:r w:rsidR="00A116C0" w:rsidRPr="00A116C0">
        <w:rPr>
          <w:sz w:val="24"/>
          <w:szCs w:val="24"/>
        </w:rPr>
        <w:t xml:space="preserve">to register. </w:t>
      </w:r>
      <w:hyperlink r:id="rId15" w:history="1">
        <w:r w:rsidR="00A116C0" w:rsidRPr="001C71E6">
          <w:rPr>
            <w:rStyle w:val="Hyperlink"/>
            <w:sz w:val="24"/>
            <w:szCs w:val="24"/>
          </w:rPr>
          <w:t>https://forms.gle/J97mGyqGLhyAYrvv8</w:t>
        </w:r>
      </w:hyperlink>
      <w:r w:rsidR="00A116C0">
        <w:rPr>
          <w:sz w:val="24"/>
          <w:szCs w:val="24"/>
        </w:rPr>
        <w:t xml:space="preserve"> </w:t>
      </w:r>
      <w:r w:rsidR="00A116C0" w:rsidRPr="00A116C0">
        <w:rPr>
          <w:sz w:val="24"/>
          <w:szCs w:val="24"/>
        </w:rPr>
        <w:t xml:space="preserve">       </w:t>
      </w:r>
    </w:p>
    <w:p w14:paraId="0DD5B65E" w14:textId="2D3FDD04" w:rsidR="003C481A" w:rsidRPr="001951D0" w:rsidRDefault="00EA38D3" w:rsidP="00E63135">
      <w:pPr>
        <w:spacing w:after="0"/>
        <w:ind w:left="-1008"/>
        <w:rPr>
          <w:b/>
          <w:bCs/>
          <w:sz w:val="32"/>
          <w:szCs w:val="32"/>
        </w:rPr>
      </w:pPr>
      <w:r>
        <w:rPr>
          <w:b/>
          <w:bCs/>
          <w:sz w:val="32"/>
          <w:szCs w:val="32"/>
        </w:rPr>
        <w:lastRenderedPageBreak/>
        <w:t>Opportunities to Get Involved</w:t>
      </w:r>
    </w:p>
    <w:p w14:paraId="0D784112" w14:textId="1C3DE70E" w:rsidR="00C559CD" w:rsidRPr="00072B9A" w:rsidRDefault="00C559CD" w:rsidP="00E63135">
      <w:pPr>
        <w:spacing w:after="0"/>
        <w:ind w:left="-1008"/>
        <w:rPr>
          <w:b/>
          <w:bCs/>
          <w:sz w:val="24"/>
          <w:szCs w:val="24"/>
          <w:u w:val="single"/>
        </w:rPr>
      </w:pPr>
      <w:r w:rsidRPr="00072B9A">
        <w:rPr>
          <w:b/>
          <w:bCs/>
          <w:sz w:val="24"/>
          <w:szCs w:val="24"/>
          <w:u w:val="single"/>
        </w:rPr>
        <w:t>Congenital Syphilis Morbidity and Mortality Review</w:t>
      </w:r>
    </w:p>
    <w:p w14:paraId="4A7F7EA8" w14:textId="69972DAF" w:rsidR="001F68D0" w:rsidRDefault="001F68D0" w:rsidP="00E63135">
      <w:pPr>
        <w:spacing w:after="0"/>
        <w:ind w:left="-1008"/>
      </w:pPr>
      <w:r>
        <w:t xml:space="preserve">The goal </w:t>
      </w:r>
      <w:r w:rsidR="00EE1516">
        <w:t xml:space="preserve">is </w:t>
      </w:r>
      <w:r w:rsidR="0087661E">
        <w:t>to establish</w:t>
      </w:r>
      <w:r w:rsidRPr="001F68D0">
        <w:t xml:space="preserve"> a multi-disciplinary team that identifies missed opportunities, which may have directly or indirectly, contributed to the infant up for review being born with C</w:t>
      </w:r>
      <w:r w:rsidR="00EE1516">
        <w:t xml:space="preserve">ongenital </w:t>
      </w:r>
      <w:r w:rsidRPr="001F68D0">
        <w:t>S</w:t>
      </w:r>
      <w:r w:rsidR="00EE1516">
        <w:t>yphilis.</w:t>
      </w:r>
    </w:p>
    <w:p w14:paraId="10265294" w14:textId="77777777" w:rsidR="00DD4AF6" w:rsidRDefault="00EE1516" w:rsidP="00E63135">
      <w:pPr>
        <w:spacing w:after="0"/>
        <w:ind w:left="-1008"/>
      </w:pPr>
      <w:r w:rsidRPr="00373BA9">
        <w:rPr>
          <w:b/>
          <w:bCs/>
        </w:rPr>
        <w:t>Next meeting is</w:t>
      </w:r>
      <w:r>
        <w:t xml:space="preserve"> </w:t>
      </w:r>
      <w:r w:rsidR="0027161C" w:rsidRPr="001728AA">
        <w:rPr>
          <w:b/>
          <w:bCs/>
        </w:rPr>
        <w:t xml:space="preserve">September 10, </w:t>
      </w:r>
      <w:r w:rsidR="00CA7D7F" w:rsidRPr="001728AA">
        <w:rPr>
          <w:b/>
          <w:bCs/>
        </w:rPr>
        <w:t>2024,</w:t>
      </w:r>
      <w:r w:rsidR="0027161C" w:rsidRPr="001728AA">
        <w:rPr>
          <w:b/>
          <w:bCs/>
        </w:rPr>
        <w:t xml:space="preserve"> </w:t>
      </w:r>
      <w:r w:rsidR="00C559CD" w:rsidRPr="001728AA">
        <w:rPr>
          <w:b/>
          <w:bCs/>
        </w:rPr>
        <w:t>1:30-3:00pm</w:t>
      </w:r>
      <w:r w:rsidR="00DD4AF6" w:rsidRPr="001728AA">
        <w:rPr>
          <w:b/>
          <w:bCs/>
        </w:rPr>
        <w:t xml:space="preserve"> via MS Teams</w:t>
      </w:r>
    </w:p>
    <w:p w14:paraId="463ADA3C" w14:textId="23C022AD" w:rsidR="00AA46B8" w:rsidRDefault="00DD4AF6" w:rsidP="00E63135">
      <w:pPr>
        <w:spacing w:after="0"/>
        <w:ind w:left="-1008"/>
      </w:pPr>
      <w:r>
        <w:t>C</w:t>
      </w:r>
      <w:r w:rsidR="00140B39">
        <w:t xml:space="preserve">ontact </w:t>
      </w:r>
      <w:r w:rsidR="00C559CD" w:rsidRPr="00C559CD">
        <w:t>Jennifer Walch, Epidemiologist,</w:t>
      </w:r>
      <w:r>
        <w:t xml:space="preserve"> </w:t>
      </w:r>
      <w:r w:rsidR="00140B39">
        <w:t xml:space="preserve">at </w:t>
      </w:r>
      <w:hyperlink r:id="rId16" w:history="1">
        <w:r w:rsidR="00140B39" w:rsidRPr="00D025A8">
          <w:rPr>
            <w:rStyle w:val="Hyperlink"/>
          </w:rPr>
          <w:t>jwalch@fresnocountyca.gov</w:t>
        </w:r>
      </w:hyperlink>
      <w:r w:rsidR="00C559CD">
        <w:t xml:space="preserve"> </w:t>
      </w:r>
      <w:r>
        <w:t>for more information.</w:t>
      </w:r>
    </w:p>
    <w:p w14:paraId="6DA8127A" w14:textId="663E3211" w:rsidR="001E0D92" w:rsidRPr="00ED15CB" w:rsidRDefault="00ED15CB" w:rsidP="00E63135">
      <w:pPr>
        <w:spacing w:after="0"/>
        <w:ind w:left="-1008"/>
        <w:rPr>
          <w:color w:val="FFC000" w:themeColor="accent4"/>
        </w:rPr>
      </w:pPr>
      <w:r w:rsidRPr="00ED15CB">
        <w:rPr>
          <w:color w:val="FFC000" w:themeColor="accent4"/>
        </w:rPr>
        <w:t>________________________________________________</w:t>
      </w:r>
    </w:p>
    <w:p w14:paraId="11AD12B5" w14:textId="77777777" w:rsidR="005C0AF2" w:rsidRDefault="009F1534" w:rsidP="00E63135">
      <w:pPr>
        <w:spacing w:after="0"/>
        <w:ind w:left="-1008"/>
        <w:rPr>
          <w:b/>
          <w:bCs/>
          <w:sz w:val="24"/>
          <w:szCs w:val="24"/>
          <w:u w:val="single"/>
        </w:rPr>
      </w:pPr>
      <w:r w:rsidRPr="005C0AF2">
        <w:rPr>
          <w:b/>
          <w:bCs/>
          <w:sz w:val="24"/>
          <w:szCs w:val="24"/>
          <w:u w:val="single"/>
        </w:rPr>
        <w:t>The Fresno County Tobacco-Free Coalition</w:t>
      </w:r>
    </w:p>
    <w:p w14:paraId="706D3FDA" w14:textId="61EF942E" w:rsidR="006F350D" w:rsidRDefault="00CF3564" w:rsidP="00E63135">
      <w:pPr>
        <w:spacing w:after="0"/>
        <w:ind w:left="-1008"/>
      </w:pPr>
      <w:r>
        <w:t>Fresno County Tobacco-Free Coalition</w:t>
      </w:r>
      <w:r w:rsidR="0062674F">
        <w:t xml:space="preserve"> w</w:t>
      </w:r>
      <w:r w:rsidR="009F1534">
        <w:t>elcome</w:t>
      </w:r>
      <w:r>
        <w:t>s</w:t>
      </w:r>
      <w:r w:rsidR="009F1534">
        <w:t xml:space="preserve"> all individuals </w:t>
      </w:r>
      <w:r w:rsidR="00750018">
        <w:t xml:space="preserve">and organizations </w:t>
      </w:r>
      <w:r w:rsidR="00750018" w:rsidRPr="00750018">
        <w:t>interested in preventing tobacco from further harming our community.</w:t>
      </w:r>
    </w:p>
    <w:p w14:paraId="50750C62" w14:textId="2C8ABE2D" w:rsidR="009F1534" w:rsidRPr="005C0AF2" w:rsidRDefault="002C3549" w:rsidP="00E63135">
      <w:pPr>
        <w:spacing w:after="0"/>
        <w:ind w:left="-1008"/>
        <w:rPr>
          <w:b/>
          <w:bCs/>
          <w:sz w:val="24"/>
          <w:szCs w:val="24"/>
          <w:u w:val="single"/>
        </w:rPr>
      </w:pPr>
      <w:r>
        <w:t>V</w:t>
      </w:r>
      <w:r w:rsidRPr="002C3549">
        <w:t xml:space="preserve">isit </w:t>
      </w:r>
      <w:hyperlink r:id="rId17" w:history="1">
        <w:r w:rsidRPr="00946756">
          <w:rPr>
            <w:rStyle w:val="Hyperlink"/>
          </w:rPr>
          <w:t>https://dontblowitfresno.com/coalition/</w:t>
        </w:r>
      </w:hyperlink>
      <w:r w:rsidR="00113789">
        <w:t xml:space="preserve"> </w:t>
      </w:r>
      <w:r w:rsidRPr="002C3549">
        <w:t>for more information</w:t>
      </w:r>
      <w:r w:rsidR="007E7226">
        <w:t>.</w:t>
      </w:r>
    </w:p>
    <w:p w14:paraId="3A6D8DC1" w14:textId="77777777" w:rsidR="00281E88" w:rsidRDefault="001728AA" w:rsidP="00646EBC">
      <w:pPr>
        <w:spacing w:after="0"/>
        <w:ind w:left="-1008"/>
      </w:pPr>
      <w:r w:rsidRPr="00373BA9">
        <w:rPr>
          <w:b/>
          <w:bCs/>
        </w:rPr>
        <w:t>N</w:t>
      </w:r>
      <w:r w:rsidR="009F1534" w:rsidRPr="00373BA9">
        <w:rPr>
          <w:b/>
          <w:bCs/>
        </w:rPr>
        <w:t>ext meeting is on</w:t>
      </w:r>
      <w:r w:rsidR="009F1534">
        <w:t xml:space="preserve"> </w:t>
      </w:r>
      <w:r w:rsidR="009F1534" w:rsidRPr="002C3549">
        <w:rPr>
          <w:b/>
          <w:bCs/>
        </w:rPr>
        <w:t xml:space="preserve">October 2, </w:t>
      </w:r>
      <w:r w:rsidR="00F16B9B" w:rsidRPr="002C3549">
        <w:rPr>
          <w:b/>
          <w:bCs/>
        </w:rPr>
        <w:t>2024,</w:t>
      </w:r>
      <w:r w:rsidR="009F1534" w:rsidRPr="002C3549">
        <w:rPr>
          <w:b/>
          <w:bCs/>
        </w:rPr>
        <w:t xml:space="preserve"> at 10:00am held over Zoom</w:t>
      </w:r>
      <w:r w:rsidR="00646EBC">
        <w:t>.</w:t>
      </w:r>
    </w:p>
    <w:p w14:paraId="20EC17EC" w14:textId="17E40134" w:rsidR="009F1534" w:rsidRDefault="002C3549" w:rsidP="00646EBC">
      <w:pPr>
        <w:spacing w:after="0"/>
        <w:ind w:left="-1008"/>
      </w:pPr>
      <w:r>
        <w:t xml:space="preserve">To be added to </w:t>
      </w:r>
      <w:r w:rsidR="007E7226">
        <w:t>meeting</w:t>
      </w:r>
      <w:r w:rsidR="00653DD9">
        <w:t xml:space="preserve">, </w:t>
      </w:r>
      <w:r w:rsidR="007E7226">
        <w:t>e</w:t>
      </w:r>
      <w:r w:rsidR="009F1534">
        <w:t xml:space="preserve">mail Hope Megerdichian at </w:t>
      </w:r>
      <w:hyperlink r:id="rId18" w:history="1">
        <w:r w:rsidRPr="00946756">
          <w:rPr>
            <w:rStyle w:val="Hyperlink"/>
          </w:rPr>
          <w:t>tobaccofreefc@gmail.com</w:t>
        </w:r>
      </w:hyperlink>
      <w:r>
        <w:t xml:space="preserve"> </w:t>
      </w:r>
      <w:r w:rsidR="009F1534">
        <w:t xml:space="preserve"> </w:t>
      </w:r>
    </w:p>
    <w:p w14:paraId="18E3B2E1" w14:textId="366DD472" w:rsidR="00B9264C" w:rsidRPr="00ED15CB" w:rsidRDefault="00ED15CB" w:rsidP="00E63135">
      <w:pPr>
        <w:spacing w:after="0"/>
        <w:ind w:left="-1008"/>
        <w:rPr>
          <w:color w:val="FFC000" w:themeColor="accent4"/>
        </w:rPr>
      </w:pPr>
      <w:r w:rsidRPr="00ED15CB">
        <w:rPr>
          <w:color w:val="FFC000" w:themeColor="accent4"/>
        </w:rPr>
        <w:t>________________________________________________</w:t>
      </w:r>
    </w:p>
    <w:p w14:paraId="601C8058" w14:textId="339C0A4F" w:rsidR="00AA46B8" w:rsidRPr="00072B9A" w:rsidRDefault="00AA46B8" w:rsidP="00E63135">
      <w:pPr>
        <w:spacing w:after="0"/>
        <w:ind w:left="-1008"/>
        <w:rPr>
          <w:b/>
          <w:bCs/>
          <w:sz w:val="24"/>
          <w:szCs w:val="24"/>
          <w:u w:val="single"/>
        </w:rPr>
      </w:pPr>
      <w:r w:rsidRPr="00072B9A">
        <w:rPr>
          <w:b/>
          <w:bCs/>
          <w:sz w:val="24"/>
          <w:szCs w:val="24"/>
          <w:u w:val="single"/>
        </w:rPr>
        <w:t xml:space="preserve">Fresno </w:t>
      </w:r>
      <w:r w:rsidR="003E1F9E" w:rsidRPr="00072B9A">
        <w:rPr>
          <w:b/>
          <w:bCs/>
          <w:sz w:val="24"/>
          <w:szCs w:val="24"/>
          <w:u w:val="single"/>
        </w:rPr>
        <w:t>Oral Health Task Force</w:t>
      </w:r>
    </w:p>
    <w:p w14:paraId="2EE0DCDC" w14:textId="768FF923" w:rsidR="00024675" w:rsidRDefault="00A3365C" w:rsidP="00FC1F1D">
      <w:pPr>
        <w:spacing w:after="0"/>
        <w:ind w:left="-1008"/>
      </w:pPr>
      <w:r w:rsidRPr="00A3365C">
        <w:t xml:space="preserve">The Oral Health Taskforce is dedicated to expanding and enhancing local oral health networks. The purpose of the taskforce includes identifying policy solutions, addressing workforce challenges, and creating sustainable plans for community engagement. By collaborating with dedicated individuals such as yourself, </w:t>
      </w:r>
      <w:r w:rsidR="008D730D">
        <w:t>they</w:t>
      </w:r>
      <w:r w:rsidRPr="00A3365C">
        <w:t xml:space="preserve"> aim to make a positive impact in Fresno County’s oral health initiatives, enhancing outcomes and reducing oral health disparities.</w:t>
      </w:r>
    </w:p>
    <w:p w14:paraId="3B8101EE" w14:textId="285227ED" w:rsidR="00024BC8" w:rsidRPr="00373BA9" w:rsidRDefault="003F7C77" w:rsidP="00E63135">
      <w:pPr>
        <w:spacing w:after="0"/>
        <w:ind w:left="-1008"/>
        <w:rPr>
          <w:b/>
          <w:bCs/>
        </w:rPr>
      </w:pPr>
      <w:r w:rsidRPr="00373BA9">
        <w:rPr>
          <w:b/>
          <w:bCs/>
        </w:rPr>
        <w:t xml:space="preserve">Next Meeting is </w:t>
      </w:r>
      <w:r w:rsidR="00784B5F" w:rsidRPr="00373BA9">
        <w:rPr>
          <w:b/>
          <w:bCs/>
        </w:rPr>
        <w:t xml:space="preserve">September </w:t>
      </w:r>
      <w:r w:rsidR="002035D5" w:rsidRPr="00373BA9">
        <w:rPr>
          <w:b/>
          <w:bCs/>
        </w:rPr>
        <w:t xml:space="preserve">19, </w:t>
      </w:r>
      <w:r w:rsidR="002D7BD9" w:rsidRPr="00373BA9">
        <w:rPr>
          <w:b/>
          <w:bCs/>
        </w:rPr>
        <w:t>2024,</w:t>
      </w:r>
      <w:r w:rsidR="003A28D2" w:rsidRPr="00373BA9">
        <w:rPr>
          <w:b/>
          <w:bCs/>
        </w:rPr>
        <w:t xml:space="preserve"> 0</w:t>
      </w:r>
      <w:r w:rsidR="00F439E2" w:rsidRPr="00373BA9">
        <w:rPr>
          <w:b/>
          <w:bCs/>
        </w:rPr>
        <w:t>9:00-</w:t>
      </w:r>
      <w:r w:rsidR="003A28D2" w:rsidRPr="00373BA9">
        <w:rPr>
          <w:b/>
          <w:bCs/>
        </w:rPr>
        <w:t>10:00</w:t>
      </w:r>
      <w:r w:rsidR="00F439E2" w:rsidRPr="00373BA9">
        <w:rPr>
          <w:b/>
          <w:bCs/>
        </w:rPr>
        <w:t xml:space="preserve">am </w:t>
      </w:r>
      <w:r w:rsidRPr="00373BA9">
        <w:rPr>
          <w:b/>
          <w:bCs/>
        </w:rPr>
        <w:t>via Zoom</w:t>
      </w:r>
      <w:r w:rsidR="00845F24">
        <w:rPr>
          <w:b/>
          <w:bCs/>
        </w:rPr>
        <w:t>.</w:t>
      </w:r>
    </w:p>
    <w:p w14:paraId="088549CF" w14:textId="77777777" w:rsidR="006364DB" w:rsidRDefault="005A7D4E" w:rsidP="00E63135">
      <w:pPr>
        <w:spacing w:after="0"/>
        <w:ind w:left="-1008"/>
      </w:pPr>
      <w:r w:rsidRPr="005A7D4E">
        <w:t>Contact Rebekah Kirkish at</w:t>
      </w:r>
      <w:r w:rsidR="008D0F9D">
        <w:t xml:space="preserve"> </w:t>
      </w:r>
      <w:hyperlink r:id="rId19" w:history="1">
        <w:r w:rsidR="008D0F9D" w:rsidRPr="00E10112">
          <w:rPr>
            <w:rStyle w:val="Hyperlink"/>
          </w:rPr>
          <w:t>rkirkish@fresnocountyca.gov</w:t>
        </w:r>
      </w:hyperlink>
      <w:r w:rsidR="008D0F9D">
        <w:t xml:space="preserve"> </w:t>
      </w:r>
      <w:r w:rsidR="00803D32">
        <w:t>or</w:t>
      </w:r>
      <w:r w:rsidR="008D0F9D">
        <w:t xml:space="preserve"> </w:t>
      </w:r>
    </w:p>
    <w:p w14:paraId="7D78EE60" w14:textId="03D9B79F" w:rsidR="00E92B13" w:rsidRDefault="005A7D4E" w:rsidP="00E63135">
      <w:pPr>
        <w:spacing w:after="0"/>
        <w:ind w:left="-1008"/>
      </w:pPr>
      <w:r w:rsidRPr="005A7D4E">
        <w:t xml:space="preserve">Jodeci Felix at </w:t>
      </w:r>
      <w:hyperlink r:id="rId20" w:history="1">
        <w:r w:rsidR="008D0F9D" w:rsidRPr="00E10112">
          <w:rPr>
            <w:rStyle w:val="Hyperlink"/>
          </w:rPr>
          <w:t>jfelix@fresnocountyca.gov</w:t>
        </w:r>
      </w:hyperlink>
      <w:r w:rsidR="008D0F9D">
        <w:t xml:space="preserve"> </w:t>
      </w:r>
      <w:r w:rsidR="00803D32">
        <w:t>for more information</w:t>
      </w:r>
      <w:r w:rsidR="006364DB">
        <w:t xml:space="preserve"> on attending</w:t>
      </w:r>
      <w:r w:rsidR="00646EBC">
        <w:t xml:space="preserve"> monthly meetings. </w:t>
      </w:r>
    </w:p>
    <w:p w14:paraId="6639AB7D" w14:textId="34C2D636" w:rsidR="00CD1535" w:rsidRPr="00ED15CB" w:rsidRDefault="001E0D92" w:rsidP="00E63135">
      <w:pPr>
        <w:spacing w:after="0"/>
        <w:ind w:left="-1008"/>
        <w:rPr>
          <w:u w:val="thick"/>
        </w:rPr>
      </w:pPr>
      <w:r w:rsidRPr="00ED15CB">
        <w:rPr>
          <w:u w:val="thick"/>
        </w:rPr>
        <w:t>___________________________</w:t>
      </w:r>
      <w:r w:rsidR="00267634" w:rsidRPr="00ED15CB">
        <w:rPr>
          <w:u w:val="thick"/>
        </w:rPr>
        <w:t>_________________</w:t>
      </w:r>
      <w:r w:rsidR="00CA795C" w:rsidRPr="00ED15CB">
        <w:rPr>
          <w:u w:val="thick"/>
        </w:rPr>
        <w:t>____</w:t>
      </w:r>
    </w:p>
    <w:p w14:paraId="52153533" w14:textId="77777777" w:rsidR="0003374F" w:rsidRDefault="007A73C9" w:rsidP="0003374F">
      <w:pPr>
        <w:spacing w:after="0"/>
        <w:ind w:left="-1008"/>
        <w:rPr>
          <w:b/>
          <w:bCs/>
          <w:sz w:val="32"/>
          <w:szCs w:val="32"/>
        </w:rPr>
      </w:pPr>
      <w:r w:rsidRPr="00F216E6">
        <w:rPr>
          <w:b/>
          <w:bCs/>
          <w:sz w:val="32"/>
          <w:szCs w:val="32"/>
        </w:rPr>
        <w:t>Provider Resources</w:t>
      </w:r>
    </w:p>
    <w:p w14:paraId="4CDFA81F" w14:textId="28032B3E" w:rsidR="002C26F8" w:rsidRPr="000F7231" w:rsidRDefault="000F7231" w:rsidP="009A6AD2">
      <w:pPr>
        <w:spacing w:after="0"/>
        <w:ind w:left="-1008" w:right="-144"/>
        <w:rPr>
          <w:sz w:val="24"/>
          <w:szCs w:val="24"/>
        </w:rPr>
      </w:pPr>
      <w:r>
        <w:rPr>
          <w:sz w:val="24"/>
          <w:szCs w:val="24"/>
        </w:rPr>
        <w:t>Did you know per the</w:t>
      </w:r>
      <w:r w:rsidR="00A66BD4">
        <w:rPr>
          <w:sz w:val="24"/>
          <w:szCs w:val="24"/>
        </w:rPr>
        <w:t xml:space="preserve">, </w:t>
      </w:r>
      <w:hyperlink r:id="rId21" w:history="1">
        <w:r w:rsidR="004F1A89">
          <w:rPr>
            <w:rStyle w:val="Hyperlink"/>
            <w:sz w:val="24"/>
            <w:szCs w:val="24"/>
          </w:rPr>
          <w:t>Pregnancy-Related Mortality 2018-2020 Annual Report</w:t>
        </w:r>
      </w:hyperlink>
      <w:r w:rsidR="004F1A89">
        <w:rPr>
          <w:sz w:val="24"/>
          <w:szCs w:val="24"/>
        </w:rPr>
        <w:t xml:space="preserve"> </w:t>
      </w:r>
      <w:r w:rsidR="00A66BD4">
        <w:rPr>
          <w:sz w:val="24"/>
          <w:szCs w:val="24"/>
        </w:rPr>
        <w:t>the leading causes of pregnancy-mortality were cardiovascular</w:t>
      </w:r>
      <w:r w:rsidR="00527365">
        <w:rPr>
          <w:sz w:val="24"/>
          <w:szCs w:val="24"/>
        </w:rPr>
        <w:t xml:space="preserve"> disease (CV</w:t>
      </w:r>
      <w:r w:rsidR="0042562D">
        <w:rPr>
          <w:sz w:val="24"/>
          <w:szCs w:val="24"/>
        </w:rPr>
        <w:t>D</w:t>
      </w:r>
      <w:r w:rsidR="00527365">
        <w:rPr>
          <w:sz w:val="24"/>
          <w:szCs w:val="24"/>
        </w:rPr>
        <w:t>)</w:t>
      </w:r>
      <w:r w:rsidR="0042562D">
        <w:rPr>
          <w:sz w:val="24"/>
          <w:szCs w:val="24"/>
        </w:rPr>
        <w:t>, hemorrhage (HEM), infection (INF), thrombotic</w:t>
      </w:r>
      <w:r w:rsidR="00527365">
        <w:rPr>
          <w:sz w:val="24"/>
          <w:szCs w:val="24"/>
        </w:rPr>
        <w:t xml:space="preserve"> </w:t>
      </w:r>
      <w:r w:rsidR="00DA34F6">
        <w:rPr>
          <w:sz w:val="24"/>
          <w:szCs w:val="24"/>
        </w:rPr>
        <w:t xml:space="preserve">                                                                                   </w:t>
      </w:r>
      <w:r w:rsidR="00A66BD4">
        <w:rPr>
          <w:sz w:val="24"/>
          <w:szCs w:val="24"/>
        </w:rPr>
        <w:t xml:space="preserve"> </w:t>
      </w:r>
    </w:p>
    <w:p w14:paraId="2E4349B2" w14:textId="4AA811E9" w:rsidR="002C26F8" w:rsidRPr="004F4560" w:rsidRDefault="00C02C93" w:rsidP="00B24A6A">
      <w:pPr>
        <w:spacing w:after="0"/>
        <w:ind w:right="-864"/>
        <w:rPr>
          <w:sz w:val="24"/>
          <w:szCs w:val="24"/>
        </w:rPr>
      </w:pPr>
      <w:r w:rsidRPr="00C02C93">
        <w:rPr>
          <w:sz w:val="24"/>
          <w:szCs w:val="24"/>
        </w:rPr>
        <w:t xml:space="preserve">pulmonary embolism (TPE), amniotic fluid embolism (AFE), and hypertensive disorders of pregnancy (HDP). Please visit the links </w:t>
      </w:r>
      <w:r w:rsidR="001833FD">
        <w:rPr>
          <w:sz w:val="24"/>
          <w:szCs w:val="24"/>
        </w:rPr>
        <w:t>below</w:t>
      </w:r>
      <w:r w:rsidRPr="00C02C93">
        <w:rPr>
          <w:sz w:val="24"/>
          <w:szCs w:val="24"/>
        </w:rPr>
        <w:t xml:space="preserve"> to access toolkits </w:t>
      </w:r>
      <w:r w:rsidR="005C1C31">
        <w:rPr>
          <w:sz w:val="24"/>
          <w:szCs w:val="24"/>
        </w:rPr>
        <w:t xml:space="preserve">from </w:t>
      </w:r>
      <w:r w:rsidR="00261328">
        <w:rPr>
          <w:sz w:val="24"/>
          <w:szCs w:val="24"/>
        </w:rPr>
        <w:t xml:space="preserve">the </w:t>
      </w:r>
      <w:r w:rsidRPr="00C02C93">
        <w:rPr>
          <w:sz w:val="24"/>
          <w:szCs w:val="24"/>
        </w:rPr>
        <w:t>California Maternal Quality Care Collaborative (CMQCC) for the following topics:</w:t>
      </w:r>
    </w:p>
    <w:p w14:paraId="3A6EF2BA" w14:textId="589790F7" w:rsidR="002C26F8" w:rsidRPr="004F4560" w:rsidRDefault="00000000" w:rsidP="004F4560">
      <w:pPr>
        <w:pStyle w:val="ListParagraph"/>
        <w:numPr>
          <w:ilvl w:val="0"/>
          <w:numId w:val="12"/>
        </w:numPr>
        <w:spacing w:after="0"/>
        <w:ind w:right="-1296"/>
        <w:rPr>
          <w:rStyle w:val="Hyperlink"/>
          <w:sz w:val="24"/>
          <w:szCs w:val="24"/>
        </w:rPr>
      </w:pPr>
      <w:hyperlink r:id="rId22" w:history="1">
        <w:r w:rsidR="00277B2B" w:rsidRPr="004F4560">
          <w:rPr>
            <w:rStyle w:val="Hyperlink"/>
            <w:sz w:val="24"/>
            <w:szCs w:val="24"/>
          </w:rPr>
          <w:t>Improving Health Care Response to Cardiovascular Disease in Pregnancy and Postpartum</w:t>
        </w:r>
      </w:hyperlink>
      <w:r w:rsidR="00A21E96" w:rsidRPr="004F4560">
        <w:rPr>
          <w:rStyle w:val="Hyperlink"/>
          <w:sz w:val="24"/>
          <w:szCs w:val="24"/>
        </w:rPr>
        <w:t xml:space="preserve"> </w:t>
      </w:r>
    </w:p>
    <w:p w14:paraId="265D4D14" w14:textId="40F403FE" w:rsidR="00A21E96" w:rsidRPr="001179E2" w:rsidRDefault="00000000" w:rsidP="004F4560">
      <w:pPr>
        <w:pStyle w:val="ListParagraph"/>
        <w:numPr>
          <w:ilvl w:val="0"/>
          <w:numId w:val="12"/>
        </w:numPr>
        <w:spacing w:after="0"/>
        <w:ind w:right="-1296"/>
        <w:rPr>
          <w:rStyle w:val="Hyperlink"/>
          <w:sz w:val="24"/>
          <w:szCs w:val="24"/>
        </w:rPr>
      </w:pPr>
      <w:hyperlink r:id="rId23" w:history="1">
        <w:r w:rsidR="00456D01" w:rsidRPr="001179E2">
          <w:rPr>
            <w:rStyle w:val="Hyperlink"/>
            <w:sz w:val="24"/>
            <w:szCs w:val="24"/>
          </w:rPr>
          <w:t>OB Hemorrhage Toolkit V3.0</w:t>
        </w:r>
      </w:hyperlink>
    </w:p>
    <w:p w14:paraId="38FEA2B6" w14:textId="5803EE55" w:rsidR="00A21E96" w:rsidRPr="001179E2" w:rsidRDefault="00000000" w:rsidP="00DA2F82">
      <w:pPr>
        <w:pStyle w:val="ListParagraph"/>
        <w:numPr>
          <w:ilvl w:val="0"/>
          <w:numId w:val="12"/>
        </w:numPr>
        <w:spacing w:after="0"/>
        <w:ind w:right="-1296"/>
        <w:rPr>
          <w:rStyle w:val="Hyperlink"/>
          <w:sz w:val="24"/>
          <w:szCs w:val="24"/>
        </w:rPr>
      </w:pPr>
      <w:hyperlink r:id="rId24" w:history="1">
        <w:r w:rsidR="00286CF3" w:rsidRPr="001179E2">
          <w:rPr>
            <w:rStyle w:val="Hyperlink"/>
            <w:sz w:val="24"/>
            <w:szCs w:val="24"/>
          </w:rPr>
          <w:t>Improving Diagnosis and Treatment of Maternal Sepsis</w:t>
        </w:r>
      </w:hyperlink>
    </w:p>
    <w:p w14:paraId="2B3D955C" w14:textId="0894CC21" w:rsidR="001179E2" w:rsidRDefault="00000000" w:rsidP="00DA2F82">
      <w:pPr>
        <w:pStyle w:val="ListParagraph"/>
        <w:numPr>
          <w:ilvl w:val="0"/>
          <w:numId w:val="12"/>
        </w:numPr>
        <w:spacing w:after="0"/>
        <w:ind w:right="-1296"/>
        <w:rPr>
          <w:rStyle w:val="Hyperlink"/>
          <w:sz w:val="24"/>
          <w:szCs w:val="24"/>
        </w:rPr>
      </w:pPr>
      <w:hyperlink r:id="rId25" w:history="1">
        <w:r w:rsidR="00525603">
          <w:rPr>
            <w:rStyle w:val="Hyperlink"/>
            <w:sz w:val="24"/>
            <w:szCs w:val="24"/>
          </w:rPr>
          <w:t>Improving Health Care Response to Maternal Venous Thromboembolism</w:t>
        </w:r>
      </w:hyperlink>
    </w:p>
    <w:p w14:paraId="6B378E97" w14:textId="488B836C" w:rsidR="00A916E6" w:rsidRPr="001179E2" w:rsidRDefault="00000000" w:rsidP="00DA2F82">
      <w:pPr>
        <w:pStyle w:val="ListParagraph"/>
        <w:numPr>
          <w:ilvl w:val="0"/>
          <w:numId w:val="12"/>
        </w:numPr>
        <w:spacing w:after="0"/>
        <w:ind w:right="-1296"/>
        <w:rPr>
          <w:rStyle w:val="Hyperlink"/>
          <w:sz w:val="24"/>
          <w:szCs w:val="24"/>
        </w:rPr>
      </w:pPr>
      <w:hyperlink r:id="rId26" w:history="1">
        <w:r w:rsidR="00A916E6" w:rsidRPr="001179E2">
          <w:rPr>
            <w:rStyle w:val="Hyperlink"/>
            <w:sz w:val="24"/>
            <w:szCs w:val="24"/>
          </w:rPr>
          <w:t>Hypertensive Disorders of Pregnancy</w:t>
        </w:r>
      </w:hyperlink>
    </w:p>
    <w:p w14:paraId="5DEE3F90" w14:textId="7045F730" w:rsidR="00450F3E" w:rsidRPr="00D62604" w:rsidRDefault="000379A8" w:rsidP="00577325">
      <w:pPr>
        <w:ind w:right="-1296"/>
        <w:rPr>
          <w:b/>
          <w:bCs/>
          <w:sz w:val="32"/>
          <w:szCs w:val="32"/>
          <w:u w:val="thick"/>
        </w:rPr>
      </w:pPr>
      <w:r w:rsidRPr="00D62604">
        <w:rPr>
          <w:b/>
          <w:bCs/>
          <w:sz w:val="32"/>
          <w:szCs w:val="32"/>
          <w:u w:val="thick"/>
        </w:rPr>
        <w:t>_________________________</w:t>
      </w:r>
      <w:r w:rsidR="00FE250C">
        <w:rPr>
          <w:b/>
          <w:bCs/>
          <w:sz w:val="32"/>
          <w:szCs w:val="32"/>
          <w:u w:val="thick"/>
        </w:rPr>
        <w:t>______</w:t>
      </w:r>
    </w:p>
    <w:p w14:paraId="3A6FB8D8" w14:textId="7A4C588E" w:rsidR="00014D9D" w:rsidRPr="00680F7A" w:rsidRDefault="000B19CA" w:rsidP="00577325">
      <w:pPr>
        <w:ind w:right="-1296"/>
        <w:rPr>
          <w:sz w:val="24"/>
          <w:szCs w:val="24"/>
        </w:rPr>
      </w:pPr>
      <w:r>
        <w:rPr>
          <w:b/>
          <w:bCs/>
          <w:sz w:val="32"/>
          <w:szCs w:val="32"/>
        </w:rPr>
        <w:t xml:space="preserve">Upcoming </w:t>
      </w:r>
      <w:r w:rsidR="00087F17" w:rsidRPr="00087F17">
        <w:rPr>
          <w:b/>
          <w:bCs/>
          <w:sz w:val="32"/>
          <w:szCs w:val="32"/>
        </w:rPr>
        <w:t>Community Resources</w:t>
      </w:r>
    </w:p>
    <w:p w14:paraId="0DBDA288" w14:textId="7E0023B4" w:rsidR="00A02A83" w:rsidRPr="005A7601" w:rsidRDefault="00CA2D1A" w:rsidP="00577325">
      <w:pPr>
        <w:ind w:right="-1296"/>
        <w:rPr>
          <w:b/>
          <w:bCs/>
          <w:u w:val="single"/>
        </w:rPr>
      </w:pPr>
      <w:r w:rsidRPr="005A7601">
        <w:rPr>
          <w:b/>
          <w:bCs/>
          <w:u w:val="single"/>
        </w:rPr>
        <w:t>Fresno E</w:t>
      </w:r>
      <w:r w:rsidR="00A02A83" w:rsidRPr="005A7601">
        <w:rPr>
          <w:b/>
          <w:bCs/>
          <w:u w:val="single"/>
        </w:rPr>
        <w:t xml:space="preserve">qual </w:t>
      </w:r>
      <w:r w:rsidRPr="005A7601">
        <w:rPr>
          <w:b/>
          <w:bCs/>
          <w:u w:val="single"/>
        </w:rPr>
        <w:t>O</w:t>
      </w:r>
      <w:r w:rsidR="00A02A83" w:rsidRPr="005A7601">
        <w:rPr>
          <w:b/>
          <w:bCs/>
          <w:u w:val="single"/>
        </w:rPr>
        <w:t xml:space="preserve">pportunity </w:t>
      </w:r>
      <w:r w:rsidRPr="005A7601">
        <w:rPr>
          <w:b/>
          <w:bCs/>
          <w:u w:val="single"/>
        </w:rPr>
        <w:t>C</w:t>
      </w:r>
      <w:r w:rsidR="00071717" w:rsidRPr="005A7601">
        <w:rPr>
          <w:b/>
          <w:bCs/>
          <w:u w:val="single"/>
        </w:rPr>
        <w:t>ommunity (EOC)</w:t>
      </w:r>
      <w:r w:rsidRPr="005A7601">
        <w:rPr>
          <w:b/>
          <w:bCs/>
          <w:u w:val="single"/>
        </w:rPr>
        <w:t xml:space="preserve"> </w:t>
      </w:r>
      <w:r w:rsidR="00CC554F" w:rsidRPr="005A7601">
        <w:rPr>
          <w:b/>
          <w:bCs/>
          <w:u w:val="single"/>
        </w:rPr>
        <w:t>Food Distribution</w:t>
      </w:r>
    </w:p>
    <w:p w14:paraId="45E46F45" w14:textId="77777777" w:rsidR="00B9572D" w:rsidRDefault="00071717" w:rsidP="00577325">
      <w:pPr>
        <w:ind w:right="-1296"/>
      </w:pPr>
      <w:r>
        <w:t xml:space="preserve">EOC </w:t>
      </w:r>
      <w:r w:rsidR="001D5B8F">
        <w:t xml:space="preserve">serves </w:t>
      </w:r>
      <w:r w:rsidR="00A02A83">
        <w:t xml:space="preserve">the rural communities of </w:t>
      </w:r>
      <w:r w:rsidR="005A7601">
        <w:t>Fresno County</w:t>
      </w:r>
      <w:r w:rsidR="00CC554F">
        <w:t xml:space="preserve"> by providing food to families.</w:t>
      </w:r>
      <w:r w:rsidR="00A6020B">
        <w:t xml:space="preserve"> </w:t>
      </w:r>
      <w:r w:rsidR="00A02A83">
        <w:t xml:space="preserve">Please visit their website at </w:t>
      </w:r>
      <w:hyperlink r:id="rId27" w:history="1">
        <w:r w:rsidR="00A02A83" w:rsidRPr="00502467">
          <w:rPr>
            <w:rStyle w:val="Hyperlink"/>
          </w:rPr>
          <w:t>https://fresnoeoc.org/food-distributions/</w:t>
        </w:r>
      </w:hyperlink>
      <w:r w:rsidR="00A02A83">
        <w:t xml:space="preserve"> to learn more</w:t>
      </w:r>
      <w:r w:rsidR="005A7601">
        <w:t xml:space="preserve"> and explore their upcoming </w:t>
      </w:r>
      <w:hyperlink r:id="rId28" w:history="1">
        <w:r w:rsidR="00B9264C" w:rsidRPr="00B9264C">
          <w:rPr>
            <w:rStyle w:val="Hyperlink"/>
          </w:rPr>
          <w:t>EOC Food Distribution Calendar</w:t>
        </w:r>
      </w:hyperlink>
    </w:p>
    <w:p w14:paraId="2FCE66FB" w14:textId="1CE14252" w:rsidR="00B2713C" w:rsidRPr="00B9572D" w:rsidRDefault="0029503F" w:rsidP="00577325">
      <w:pPr>
        <w:ind w:right="-1296"/>
      </w:pPr>
      <w:r w:rsidRPr="000379A8">
        <w:rPr>
          <w:b/>
          <w:bCs/>
          <w:color w:val="FFC000" w:themeColor="accent4"/>
        </w:rPr>
        <w:t>__________</w:t>
      </w:r>
      <w:r w:rsidR="00B9572D">
        <w:rPr>
          <w:b/>
          <w:bCs/>
          <w:color w:val="FFC000" w:themeColor="accent4"/>
        </w:rPr>
        <w:t>_________</w:t>
      </w:r>
      <w:r w:rsidRPr="000379A8">
        <w:rPr>
          <w:b/>
          <w:bCs/>
          <w:color w:val="FFC000" w:themeColor="accent4"/>
        </w:rPr>
        <w:t>_____</w:t>
      </w:r>
      <w:r w:rsidR="005C1C31">
        <w:rPr>
          <w:b/>
          <w:bCs/>
          <w:color w:val="FFC000" w:themeColor="accent4"/>
        </w:rPr>
        <w:t>___</w:t>
      </w:r>
      <w:r w:rsidRPr="000379A8">
        <w:rPr>
          <w:b/>
          <w:bCs/>
          <w:color w:val="FFC000" w:themeColor="accent4"/>
        </w:rPr>
        <w:t>______________</w:t>
      </w:r>
      <w:r w:rsidR="00FE250C">
        <w:rPr>
          <w:b/>
          <w:bCs/>
          <w:color w:val="FFC000" w:themeColor="accent4"/>
        </w:rPr>
        <w:t>_______</w:t>
      </w:r>
      <w:r w:rsidRPr="000379A8">
        <w:rPr>
          <w:b/>
          <w:bCs/>
          <w:color w:val="FFC000" w:themeColor="accent4"/>
        </w:rPr>
        <w:t>__</w:t>
      </w:r>
    </w:p>
    <w:p w14:paraId="6EFC27C9" w14:textId="77777777" w:rsidR="00C82FC1" w:rsidRPr="00C82FC1" w:rsidRDefault="00EA080A" w:rsidP="00577325">
      <w:pPr>
        <w:ind w:right="-1296"/>
        <w:rPr>
          <w:b/>
          <w:bCs/>
          <w:u w:val="single"/>
        </w:rPr>
      </w:pPr>
      <w:r w:rsidRPr="00C82FC1">
        <w:rPr>
          <w:b/>
          <w:bCs/>
          <w:u w:val="single"/>
        </w:rPr>
        <w:t>Fresno County Free Drive-Thru</w:t>
      </w:r>
      <w:r w:rsidR="00C82FC1" w:rsidRPr="00C82FC1">
        <w:rPr>
          <w:b/>
          <w:bCs/>
          <w:u w:val="single"/>
        </w:rPr>
        <w:t xml:space="preserve"> </w:t>
      </w:r>
      <w:r w:rsidR="009E4076" w:rsidRPr="00C82FC1">
        <w:rPr>
          <w:b/>
          <w:bCs/>
          <w:u w:val="single"/>
        </w:rPr>
        <w:t xml:space="preserve">Flu </w:t>
      </w:r>
      <w:r w:rsidR="00C82FC1" w:rsidRPr="00C82FC1">
        <w:rPr>
          <w:b/>
          <w:bCs/>
          <w:u w:val="single"/>
        </w:rPr>
        <w:t>V</w:t>
      </w:r>
      <w:r w:rsidR="009E4076" w:rsidRPr="00C82FC1">
        <w:rPr>
          <w:b/>
          <w:bCs/>
          <w:u w:val="single"/>
        </w:rPr>
        <w:t xml:space="preserve">accines </w:t>
      </w:r>
    </w:p>
    <w:p w14:paraId="0A76E248" w14:textId="74F082BC" w:rsidR="00217EB9" w:rsidRDefault="009E4076" w:rsidP="00577325">
      <w:pPr>
        <w:spacing w:after="0"/>
        <w:ind w:right="-1296"/>
      </w:pPr>
      <w:r w:rsidRPr="009E4076">
        <w:t xml:space="preserve">It’s that time of year again, and the FREE </w:t>
      </w:r>
      <w:r w:rsidR="0029503F">
        <w:t xml:space="preserve">Department of Public Health </w:t>
      </w:r>
      <w:r w:rsidRPr="009E4076">
        <w:t>Drive</w:t>
      </w:r>
      <w:r w:rsidR="00A20559">
        <w:t>-</w:t>
      </w:r>
      <w:r w:rsidRPr="009E4076">
        <w:t>Thr</w:t>
      </w:r>
      <w:r w:rsidR="00203AC2">
        <w:t>u</w:t>
      </w:r>
      <w:r w:rsidRPr="009E4076">
        <w:t xml:space="preserve"> Flu Clinic is happening on</w:t>
      </w:r>
      <w:r w:rsidR="0011680D">
        <w:t xml:space="preserve"> </w:t>
      </w:r>
      <w:r w:rsidR="00217EB9" w:rsidRPr="00B65F1F">
        <w:rPr>
          <w:b/>
          <w:bCs/>
        </w:rPr>
        <w:t xml:space="preserve">Saturday, </w:t>
      </w:r>
      <w:r w:rsidR="004C3231" w:rsidRPr="00B65F1F">
        <w:rPr>
          <w:b/>
          <w:bCs/>
        </w:rPr>
        <w:t>September</w:t>
      </w:r>
      <w:r w:rsidR="0011680D">
        <w:rPr>
          <w:b/>
          <w:bCs/>
        </w:rPr>
        <w:t xml:space="preserve"> </w:t>
      </w:r>
      <w:r w:rsidR="00217EB9" w:rsidRPr="00B65F1F">
        <w:rPr>
          <w:b/>
          <w:bCs/>
        </w:rPr>
        <w:t xml:space="preserve">28, </w:t>
      </w:r>
      <w:r w:rsidR="004C3231" w:rsidRPr="00B65F1F">
        <w:rPr>
          <w:b/>
          <w:bCs/>
        </w:rPr>
        <w:t>2024,</w:t>
      </w:r>
      <w:r w:rsidR="00217EB9" w:rsidRPr="00B65F1F">
        <w:rPr>
          <w:b/>
          <w:bCs/>
        </w:rPr>
        <w:t xml:space="preserve"> from 8:00am-11:00</w:t>
      </w:r>
      <w:r w:rsidR="004C3231" w:rsidRPr="00B65F1F">
        <w:rPr>
          <w:b/>
          <w:bCs/>
        </w:rPr>
        <w:t>am.</w:t>
      </w:r>
      <w:r w:rsidR="004C3231">
        <w:t xml:space="preserve"> For more information, please visit</w:t>
      </w:r>
      <w:r w:rsidR="00A464C2">
        <w:t xml:space="preserve"> </w:t>
      </w:r>
      <w:hyperlink r:id="rId29" w:history="1">
        <w:r w:rsidR="00A464C2" w:rsidRPr="00A464C2">
          <w:rPr>
            <w:rStyle w:val="Hyperlink"/>
          </w:rPr>
          <w:t>The County of Fresno, Free Drive-Thru Flu Vaccine Event</w:t>
        </w:r>
      </w:hyperlink>
    </w:p>
    <w:p w14:paraId="68F4EDC4" w14:textId="2EC21AAF" w:rsidR="00B65F1F" w:rsidRPr="00E558BE" w:rsidRDefault="00E15F68" w:rsidP="00577325">
      <w:pPr>
        <w:spacing w:after="240"/>
        <w:ind w:right="-1296"/>
        <w:rPr>
          <w:u w:val="thick"/>
        </w:rPr>
      </w:pPr>
      <w:r w:rsidRPr="00E558BE">
        <w:rPr>
          <w:u w:val="thick"/>
        </w:rPr>
        <w:t>_____________________</w:t>
      </w:r>
      <w:r w:rsidR="005C1C31" w:rsidRPr="00E558BE">
        <w:rPr>
          <w:u w:val="thick"/>
        </w:rPr>
        <w:t>_____________</w:t>
      </w:r>
      <w:r w:rsidRPr="00E558BE">
        <w:rPr>
          <w:u w:val="thick"/>
        </w:rPr>
        <w:t>__________</w:t>
      </w:r>
      <w:r w:rsidR="000379A8" w:rsidRPr="00E558BE">
        <w:rPr>
          <w:u w:val="thick"/>
        </w:rPr>
        <w:t>_______</w:t>
      </w:r>
    </w:p>
    <w:p w14:paraId="556ADA08" w14:textId="39BED4C2" w:rsidR="00512031" w:rsidRPr="00E558BE" w:rsidRDefault="00512031" w:rsidP="00577325">
      <w:pPr>
        <w:spacing w:after="0"/>
        <w:ind w:right="-1296"/>
        <w:rPr>
          <w:b/>
          <w:bCs/>
          <w:sz w:val="32"/>
          <w:szCs w:val="32"/>
        </w:rPr>
      </w:pPr>
      <w:r w:rsidRPr="00E558BE">
        <w:rPr>
          <w:b/>
          <w:bCs/>
          <w:sz w:val="32"/>
          <w:szCs w:val="32"/>
        </w:rPr>
        <w:t>Perinatal Services Coordinator for the County of Fresno</w:t>
      </w:r>
    </w:p>
    <w:p w14:paraId="7F3B463C" w14:textId="77777777" w:rsidR="00512031" w:rsidRDefault="00512031" w:rsidP="00577325">
      <w:pPr>
        <w:spacing w:after="0"/>
        <w:ind w:right="-1296"/>
      </w:pPr>
      <w:r>
        <w:t>Yvonne Lopez, RN, PHN, CLC</w:t>
      </w:r>
    </w:p>
    <w:p w14:paraId="20026A21" w14:textId="77777777" w:rsidR="00512031" w:rsidRDefault="00512031" w:rsidP="00577325">
      <w:pPr>
        <w:spacing w:after="0"/>
        <w:ind w:right="-1296"/>
      </w:pPr>
      <w:r>
        <w:t>Perinatal Services Coordinator</w:t>
      </w:r>
    </w:p>
    <w:p w14:paraId="5314EAC9" w14:textId="77777777" w:rsidR="005C1C31" w:rsidRDefault="00512031" w:rsidP="00577325">
      <w:pPr>
        <w:spacing w:after="0"/>
        <w:ind w:right="-1296"/>
      </w:pPr>
      <w:r>
        <w:t>Main: 559-600-3330</w:t>
      </w:r>
      <w:r w:rsidR="003A56C3">
        <w:t xml:space="preserve"> </w:t>
      </w:r>
    </w:p>
    <w:p w14:paraId="109CC15A" w14:textId="110A4C11" w:rsidR="00512031" w:rsidRDefault="003A56C3" w:rsidP="00577325">
      <w:pPr>
        <w:spacing w:after="0"/>
        <w:ind w:right="-1296"/>
      </w:pPr>
      <w:r>
        <w:t>Direct: 559-600-6387</w:t>
      </w:r>
    </w:p>
    <w:p w14:paraId="7ABE0689" w14:textId="1F7E5EC7" w:rsidR="00BF5E50" w:rsidRDefault="00512031" w:rsidP="003A56C3">
      <w:pPr>
        <w:spacing w:after="0"/>
        <w:ind w:right="-1296"/>
        <w:sectPr w:rsidR="00BF5E50" w:rsidSect="00CF14A9">
          <w:type w:val="continuous"/>
          <w:pgSz w:w="12240" w:h="15840"/>
          <w:pgMar w:top="1440" w:right="1440" w:bottom="1440" w:left="1440" w:header="720" w:footer="720" w:gutter="0"/>
          <w:cols w:num="2" w:space="720"/>
          <w:docGrid w:linePitch="360"/>
        </w:sectPr>
      </w:pPr>
      <w:r>
        <w:t xml:space="preserve">Email: </w:t>
      </w:r>
      <w:hyperlink r:id="rId30" w:history="1">
        <w:r w:rsidR="006364DB" w:rsidRPr="00091877">
          <w:rPr>
            <w:rStyle w:val="Hyperlink"/>
          </w:rPr>
          <w:t>yvolopez@fresnocountyca.gov</w:t>
        </w:r>
      </w:hyperlink>
      <w:r w:rsidR="001E7570">
        <w:t xml:space="preserve"> </w:t>
      </w:r>
    </w:p>
    <w:p w14:paraId="66C5A7EC" w14:textId="77777777" w:rsidR="00BC6345" w:rsidRDefault="00BC6345" w:rsidP="00B04E41">
      <w:pPr>
        <w:sectPr w:rsidR="00BC6345" w:rsidSect="001B70F4">
          <w:type w:val="continuous"/>
          <w:pgSz w:w="12240" w:h="15840"/>
          <w:pgMar w:top="1440" w:right="1440" w:bottom="1440" w:left="1440" w:header="720" w:footer="720" w:gutter="0"/>
          <w:cols w:space="720"/>
          <w:docGrid w:linePitch="360"/>
        </w:sectPr>
      </w:pPr>
    </w:p>
    <w:p w14:paraId="421F4D63" w14:textId="648761F8" w:rsidR="007C6423" w:rsidRDefault="007C6423" w:rsidP="00B04E41">
      <w:pPr>
        <w:sectPr w:rsidR="007C6423" w:rsidSect="001B70F4">
          <w:type w:val="continuous"/>
          <w:pgSz w:w="12240" w:h="15840"/>
          <w:pgMar w:top="1440" w:right="1440" w:bottom="1440" w:left="1440" w:header="720" w:footer="720" w:gutter="0"/>
          <w:cols w:space="720"/>
          <w:docGrid w:linePitch="360"/>
        </w:sectPr>
      </w:pPr>
    </w:p>
    <w:p w14:paraId="3D6791C7" w14:textId="2F0F8498" w:rsidR="009A0708" w:rsidRDefault="009A0708" w:rsidP="00B04E41">
      <w:pPr>
        <w:sectPr w:rsidR="009A0708" w:rsidSect="001B70F4">
          <w:type w:val="continuous"/>
          <w:pgSz w:w="12240" w:h="15840"/>
          <w:pgMar w:top="1440" w:right="1440" w:bottom="1440" w:left="1440" w:header="720" w:footer="720" w:gutter="0"/>
          <w:cols w:space="720"/>
          <w:docGrid w:linePitch="360"/>
        </w:sectPr>
      </w:pPr>
    </w:p>
    <w:p w14:paraId="34F2B1A4" w14:textId="77777777" w:rsidR="00984E17" w:rsidRDefault="00984E17" w:rsidP="008E3812">
      <w:pPr>
        <w:sectPr w:rsidR="00984E17" w:rsidSect="001B70F4">
          <w:type w:val="continuous"/>
          <w:pgSz w:w="12240" w:h="15840"/>
          <w:pgMar w:top="1440" w:right="1440" w:bottom="1440" w:left="1440" w:header="720" w:footer="720" w:gutter="0"/>
          <w:cols w:space="720"/>
          <w:docGrid w:linePitch="360"/>
        </w:sectPr>
      </w:pPr>
    </w:p>
    <w:p w14:paraId="357C63BA" w14:textId="5CB1ADB4" w:rsidR="00E30A32" w:rsidRDefault="00E30A32" w:rsidP="00B04E41"/>
    <w:sectPr w:rsidR="00E30A32" w:rsidSect="001B70F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4051B" w14:textId="77777777" w:rsidR="008E0C01" w:rsidRDefault="008E0C01" w:rsidP="00541350">
      <w:pPr>
        <w:spacing w:after="0" w:line="240" w:lineRule="auto"/>
      </w:pPr>
      <w:r>
        <w:separator/>
      </w:r>
    </w:p>
  </w:endnote>
  <w:endnote w:type="continuationSeparator" w:id="0">
    <w:p w14:paraId="6E85C160" w14:textId="77777777" w:rsidR="008E0C01" w:rsidRDefault="008E0C01" w:rsidP="0054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D0B2B" w14:textId="77777777" w:rsidR="008E0C01" w:rsidRDefault="008E0C01" w:rsidP="00541350">
      <w:pPr>
        <w:spacing w:after="0" w:line="240" w:lineRule="auto"/>
      </w:pPr>
      <w:r>
        <w:separator/>
      </w:r>
    </w:p>
  </w:footnote>
  <w:footnote w:type="continuationSeparator" w:id="0">
    <w:p w14:paraId="21ADC80C" w14:textId="77777777" w:rsidR="008E0C01" w:rsidRDefault="008E0C01" w:rsidP="00541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198A"/>
    <w:multiLevelType w:val="hybridMultilevel"/>
    <w:tmpl w:val="1662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661AC"/>
    <w:multiLevelType w:val="hybridMultilevel"/>
    <w:tmpl w:val="7D9C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77652"/>
    <w:multiLevelType w:val="hybridMultilevel"/>
    <w:tmpl w:val="E644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E4206"/>
    <w:multiLevelType w:val="hybridMultilevel"/>
    <w:tmpl w:val="5F049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F0D12"/>
    <w:multiLevelType w:val="hybridMultilevel"/>
    <w:tmpl w:val="199A8C2E"/>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47BA765A"/>
    <w:multiLevelType w:val="hybridMultilevel"/>
    <w:tmpl w:val="6206D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31FFA"/>
    <w:multiLevelType w:val="hybridMultilevel"/>
    <w:tmpl w:val="6894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12F65"/>
    <w:multiLevelType w:val="hybridMultilevel"/>
    <w:tmpl w:val="FAAC2B2C"/>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8" w15:restartNumberingAfterBreak="0">
    <w:nsid w:val="50B869AF"/>
    <w:multiLevelType w:val="hybridMultilevel"/>
    <w:tmpl w:val="7BD2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F2DFD"/>
    <w:multiLevelType w:val="hybridMultilevel"/>
    <w:tmpl w:val="F94EE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01144BD"/>
    <w:multiLevelType w:val="hybridMultilevel"/>
    <w:tmpl w:val="75F805D4"/>
    <w:lvl w:ilvl="0" w:tplc="04090001">
      <w:start w:val="1"/>
      <w:numFmt w:val="bullet"/>
      <w:lvlText w:val=""/>
      <w:lvlJc w:val="left"/>
      <w:pPr>
        <w:ind w:left="-144" w:hanging="360"/>
      </w:pPr>
      <w:rPr>
        <w:rFonts w:ascii="Symbol" w:hAnsi="Symbol" w:hint="default"/>
      </w:rPr>
    </w:lvl>
    <w:lvl w:ilvl="1" w:tplc="04090003" w:tentative="1">
      <w:start w:val="1"/>
      <w:numFmt w:val="bullet"/>
      <w:lvlText w:val="o"/>
      <w:lvlJc w:val="left"/>
      <w:pPr>
        <w:ind w:left="576" w:hanging="360"/>
      </w:pPr>
      <w:rPr>
        <w:rFonts w:ascii="Courier New" w:hAnsi="Courier New" w:cs="Courier New" w:hint="default"/>
      </w:rPr>
    </w:lvl>
    <w:lvl w:ilvl="2" w:tplc="04090005" w:tentative="1">
      <w:start w:val="1"/>
      <w:numFmt w:val="bullet"/>
      <w:lvlText w:val=""/>
      <w:lvlJc w:val="left"/>
      <w:pPr>
        <w:ind w:left="1296" w:hanging="360"/>
      </w:pPr>
      <w:rPr>
        <w:rFonts w:ascii="Wingdings" w:hAnsi="Wingdings" w:hint="default"/>
      </w:rPr>
    </w:lvl>
    <w:lvl w:ilvl="3" w:tplc="04090001" w:tentative="1">
      <w:start w:val="1"/>
      <w:numFmt w:val="bullet"/>
      <w:lvlText w:val=""/>
      <w:lvlJc w:val="left"/>
      <w:pPr>
        <w:ind w:left="2016" w:hanging="360"/>
      </w:pPr>
      <w:rPr>
        <w:rFonts w:ascii="Symbol" w:hAnsi="Symbol" w:hint="default"/>
      </w:rPr>
    </w:lvl>
    <w:lvl w:ilvl="4" w:tplc="04090003" w:tentative="1">
      <w:start w:val="1"/>
      <w:numFmt w:val="bullet"/>
      <w:lvlText w:val="o"/>
      <w:lvlJc w:val="left"/>
      <w:pPr>
        <w:ind w:left="2736" w:hanging="360"/>
      </w:pPr>
      <w:rPr>
        <w:rFonts w:ascii="Courier New" w:hAnsi="Courier New" w:cs="Courier New" w:hint="default"/>
      </w:rPr>
    </w:lvl>
    <w:lvl w:ilvl="5" w:tplc="04090005" w:tentative="1">
      <w:start w:val="1"/>
      <w:numFmt w:val="bullet"/>
      <w:lvlText w:val=""/>
      <w:lvlJc w:val="left"/>
      <w:pPr>
        <w:ind w:left="3456" w:hanging="360"/>
      </w:pPr>
      <w:rPr>
        <w:rFonts w:ascii="Wingdings" w:hAnsi="Wingdings" w:hint="default"/>
      </w:rPr>
    </w:lvl>
    <w:lvl w:ilvl="6" w:tplc="04090001" w:tentative="1">
      <w:start w:val="1"/>
      <w:numFmt w:val="bullet"/>
      <w:lvlText w:val=""/>
      <w:lvlJc w:val="left"/>
      <w:pPr>
        <w:ind w:left="4176" w:hanging="360"/>
      </w:pPr>
      <w:rPr>
        <w:rFonts w:ascii="Symbol" w:hAnsi="Symbol" w:hint="default"/>
      </w:rPr>
    </w:lvl>
    <w:lvl w:ilvl="7" w:tplc="04090003" w:tentative="1">
      <w:start w:val="1"/>
      <w:numFmt w:val="bullet"/>
      <w:lvlText w:val="o"/>
      <w:lvlJc w:val="left"/>
      <w:pPr>
        <w:ind w:left="4896" w:hanging="360"/>
      </w:pPr>
      <w:rPr>
        <w:rFonts w:ascii="Courier New" w:hAnsi="Courier New" w:cs="Courier New" w:hint="default"/>
      </w:rPr>
    </w:lvl>
    <w:lvl w:ilvl="8" w:tplc="04090005" w:tentative="1">
      <w:start w:val="1"/>
      <w:numFmt w:val="bullet"/>
      <w:lvlText w:val=""/>
      <w:lvlJc w:val="left"/>
      <w:pPr>
        <w:ind w:left="5616" w:hanging="360"/>
      </w:pPr>
      <w:rPr>
        <w:rFonts w:ascii="Wingdings" w:hAnsi="Wingdings" w:hint="default"/>
      </w:rPr>
    </w:lvl>
  </w:abstractNum>
  <w:abstractNum w:abstractNumId="11" w15:restartNumberingAfterBreak="0">
    <w:nsid w:val="6DC73EC5"/>
    <w:multiLevelType w:val="hybridMultilevel"/>
    <w:tmpl w:val="7E38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929837">
    <w:abstractNumId w:val="3"/>
  </w:num>
  <w:num w:numId="2" w16cid:durableId="1898591044">
    <w:abstractNumId w:val="11"/>
  </w:num>
  <w:num w:numId="3" w16cid:durableId="1433822913">
    <w:abstractNumId w:val="6"/>
  </w:num>
  <w:num w:numId="4" w16cid:durableId="1196695785">
    <w:abstractNumId w:val="8"/>
  </w:num>
  <w:num w:numId="5" w16cid:durableId="1996444607">
    <w:abstractNumId w:val="1"/>
  </w:num>
  <w:num w:numId="6" w16cid:durableId="982082979">
    <w:abstractNumId w:val="10"/>
  </w:num>
  <w:num w:numId="7" w16cid:durableId="1513759974">
    <w:abstractNumId w:val="7"/>
  </w:num>
  <w:num w:numId="8" w16cid:durableId="507524254">
    <w:abstractNumId w:val="5"/>
  </w:num>
  <w:num w:numId="9" w16cid:durableId="1091318351">
    <w:abstractNumId w:val="4"/>
  </w:num>
  <w:num w:numId="10" w16cid:durableId="1461848358">
    <w:abstractNumId w:val="2"/>
  </w:num>
  <w:num w:numId="11" w16cid:durableId="1600679087">
    <w:abstractNumId w:val="9"/>
  </w:num>
  <w:num w:numId="12" w16cid:durableId="207319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E41"/>
    <w:rsid w:val="00001955"/>
    <w:rsid w:val="000048AB"/>
    <w:rsid w:val="00006329"/>
    <w:rsid w:val="00012D24"/>
    <w:rsid w:val="00014D9D"/>
    <w:rsid w:val="00024675"/>
    <w:rsid w:val="00024BC8"/>
    <w:rsid w:val="000259BC"/>
    <w:rsid w:val="0003374F"/>
    <w:rsid w:val="000361D9"/>
    <w:rsid w:val="000379A8"/>
    <w:rsid w:val="000403A0"/>
    <w:rsid w:val="0004557A"/>
    <w:rsid w:val="00047A09"/>
    <w:rsid w:val="000531C4"/>
    <w:rsid w:val="000558F7"/>
    <w:rsid w:val="00056244"/>
    <w:rsid w:val="000623D0"/>
    <w:rsid w:val="00062E97"/>
    <w:rsid w:val="000631F2"/>
    <w:rsid w:val="0006430B"/>
    <w:rsid w:val="00071717"/>
    <w:rsid w:val="00072B9A"/>
    <w:rsid w:val="00075A9F"/>
    <w:rsid w:val="00075CE5"/>
    <w:rsid w:val="0008244B"/>
    <w:rsid w:val="00087F17"/>
    <w:rsid w:val="00091A8E"/>
    <w:rsid w:val="00091F49"/>
    <w:rsid w:val="00092A12"/>
    <w:rsid w:val="000A16EB"/>
    <w:rsid w:val="000B19CA"/>
    <w:rsid w:val="000B4036"/>
    <w:rsid w:val="000B45A1"/>
    <w:rsid w:val="000B499D"/>
    <w:rsid w:val="000C5403"/>
    <w:rsid w:val="000F7231"/>
    <w:rsid w:val="000F7B35"/>
    <w:rsid w:val="00104E5E"/>
    <w:rsid w:val="00112268"/>
    <w:rsid w:val="00113789"/>
    <w:rsid w:val="00115165"/>
    <w:rsid w:val="0011680D"/>
    <w:rsid w:val="001179E2"/>
    <w:rsid w:val="00117A75"/>
    <w:rsid w:val="00122F0E"/>
    <w:rsid w:val="001233C7"/>
    <w:rsid w:val="00130784"/>
    <w:rsid w:val="00132E59"/>
    <w:rsid w:val="001372DD"/>
    <w:rsid w:val="0013732E"/>
    <w:rsid w:val="00140B39"/>
    <w:rsid w:val="00142143"/>
    <w:rsid w:val="00145887"/>
    <w:rsid w:val="001469CF"/>
    <w:rsid w:val="00150B70"/>
    <w:rsid w:val="001551EB"/>
    <w:rsid w:val="00155362"/>
    <w:rsid w:val="00163F53"/>
    <w:rsid w:val="001663BD"/>
    <w:rsid w:val="001728AA"/>
    <w:rsid w:val="001732C1"/>
    <w:rsid w:val="001761E8"/>
    <w:rsid w:val="001807A9"/>
    <w:rsid w:val="001833FD"/>
    <w:rsid w:val="00183437"/>
    <w:rsid w:val="00184EE2"/>
    <w:rsid w:val="001875CD"/>
    <w:rsid w:val="001950AA"/>
    <w:rsid w:val="001951D0"/>
    <w:rsid w:val="00196BDE"/>
    <w:rsid w:val="001A35DE"/>
    <w:rsid w:val="001A7D8D"/>
    <w:rsid w:val="001B70F4"/>
    <w:rsid w:val="001C3FF8"/>
    <w:rsid w:val="001C59FD"/>
    <w:rsid w:val="001C7197"/>
    <w:rsid w:val="001D0689"/>
    <w:rsid w:val="001D167F"/>
    <w:rsid w:val="001D5B8F"/>
    <w:rsid w:val="001D6DE9"/>
    <w:rsid w:val="001E0D92"/>
    <w:rsid w:val="001E2136"/>
    <w:rsid w:val="001E47A0"/>
    <w:rsid w:val="001E4F28"/>
    <w:rsid w:val="001E6636"/>
    <w:rsid w:val="001E7570"/>
    <w:rsid w:val="001F22CC"/>
    <w:rsid w:val="001F5DEF"/>
    <w:rsid w:val="001F68D0"/>
    <w:rsid w:val="00201719"/>
    <w:rsid w:val="00202622"/>
    <w:rsid w:val="00203159"/>
    <w:rsid w:val="002035D5"/>
    <w:rsid w:val="00203AC2"/>
    <w:rsid w:val="002114DE"/>
    <w:rsid w:val="0021200D"/>
    <w:rsid w:val="0021250F"/>
    <w:rsid w:val="002126B2"/>
    <w:rsid w:val="00217EB9"/>
    <w:rsid w:val="00221033"/>
    <w:rsid w:val="00221082"/>
    <w:rsid w:val="002273CF"/>
    <w:rsid w:val="00231994"/>
    <w:rsid w:val="00242A73"/>
    <w:rsid w:val="00242DFB"/>
    <w:rsid w:val="002439A5"/>
    <w:rsid w:val="00245AF9"/>
    <w:rsid w:val="0026025C"/>
    <w:rsid w:val="0026061A"/>
    <w:rsid w:val="00261328"/>
    <w:rsid w:val="00262165"/>
    <w:rsid w:val="00263374"/>
    <w:rsid w:val="00266A4A"/>
    <w:rsid w:val="00267634"/>
    <w:rsid w:val="0027161C"/>
    <w:rsid w:val="00273FD3"/>
    <w:rsid w:val="00274DFE"/>
    <w:rsid w:val="00277B2B"/>
    <w:rsid w:val="00281E88"/>
    <w:rsid w:val="00281E89"/>
    <w:rsid w:val="0028243A"/>
    <w:rsid w:val="00282551"/>
    <w:rsid w:val="00283998"/>
    <w:rsid w:val="002842FF"/>
    <w:rsid w:val="00286CF3"/>
    <w:rsid w:val="00291164"/>
    <w:rsid w:val="0029503F"/>
    <w:rsid w:val="002A3293"/>
    <w:rsid w:val="002A4A8C"/>
    <w:rsid w:val="002A6931"/>
    <w:rsid w:val="002B395B"/>
    <w:rsid w:val="002B7369"/>
    <w:rsid w:val="002B7760"/>
    <w:rsid w:val="002B7796"/>
    <w:rsid w:val="002C2606"/>
    <w:rsid w:val="002C26F8"/>
    <w:rsid w:val="002C3549"/>
    <w:rsid w:val="002D0BF3"/>
    <w:rsid w:val="002D53E3"/>
    <w:rsid w:val="002D5CEE"/>
    <w:rsid w:val="002D7BD9"/>
    <w:rsid w:val="002E20C2"/>
    <w:rsid w:val="002E229B"/>
    <w:rsid w:val="002F1F5F"/>
    <w:rsid w:val="002F66F1"/>
    <w:rsid w:val="00316772"/>
    <w:rsid w:val="0032289A"/>
    <w:rsid w:val="00326B3F"/>
    <w:rsid w:val="00330D71"/>
    <w:rsid w:val="003331A2"/>
    <w:rsid w:val="00336408"/>
    <w:rsid w:val="00343B44"/>
    <w:rsid w:val="0034489E"/>
    <w:rsid w:val="003700CE"/>
    <w:rsid w:val="00373BA9"/>
    <w:rsid w:val="003828E0"/>
    <w:rsid w:val="00396B1E"/>
    <w:rsid w:val="003A0CF8"/>
    <w:rsid w:val="003A28D2"/>
    <w:rsid w:val="003A56C3"/>
    <w:rsid w:val="003C03D6"/>
    <w:rsid w:val="003C2BF7"/>
    <w:rsid w:val="003C358F"/>
    <w:rsid w:val="003C481A"/>
    <w:rsid w:val="003C7BDD"/>
    <w:rsid w:val="003D4B0E"/>
    <w:rsid w:val="003D6CB4"/>
    <w:rsid w:val="003E1F9E"/>
    <w:rsid w:val="003E2432"/>
    <w:rsid w:val="003E4142"/>
    <w:rsid w:val="003E689F"/>
    <w:rsid w:val="003E6A11"/>
    <w:rsid w:val="003F118E"/>
    <w:rsid w:val="003F781F"/>
    <w:rsid w:val="003F7C77"/>
    <w:rsid w:val="00400775"/>
    <w:rsid w:val="00411D61"/>
    <w:rsid w:val="00416334"/>
    <w:rsid w:val="00416556"/>
    <w:rsid w:val="00417735"/>
    <w:rsid w:val="0042562D"/>
    <w:rsid w:val="004259C8"/>
    <w:rsid w:val="004323DA"/>
    <w:rsid w:val="00442E3F"/>
    <w:rsid w:val="00444B01"/>
    <w:rsid w:val="00444DDA"/>
    <w:rsid w:val="004453DA"/>
    <w:rsid w:val="00450F3E"/>
    <w:rsid w:val="0045446E"/>
    <w:rsid w:val="00454B70"/>
    <w:rsid w:val="0045529D"/>
    <w:rsid w:val="00456D01"/>
    <w:rsid w:val="00463735"/>
    <w:rsid w:val="00466156"/>
    <w:rsid w:val="00475BA7"/>
    <w:rsid w:val="00482EE5"/>
    <w:rsid w:val="004A0620"/>
    <w:rsid w:val="004C147B"/>
    <w:rsid w:val="004C3231"/>
    <w:rsid w:val="004C41ED"/>
    <w:rsid w:val="004E2D32"/>
    <w:rsid w:val="004F1A89"/>
    <w:rsid w:val="004F4560"/>
    <w:rsid w:val="00503285"/>
    <w:rsid w:val="00505C90"/>
    <w:rsid w:val="00512031"/>
    <w:rsid w:val="00521C06"/>
    <w:rsid w:val="00525603"/>
    <w:rsid w:val="00527365"/>
    <w:rsid w:val="00530529"/>
    <w:rsid w:val="00530B6D"/>
    <w:rsid w:val="00530D59"/>
    <w:rsid w:val="00531039"/>
    <w:rsid w:val="005349C4"/>
    <w:rsid w:val="00541350"/>
    <w:rsid w:val="00552BD0"/>
    <w:rsid w:val="005538C5"/>
    <w:rsid w:val="00555886"/>
    <w:rsid w:val="005561A2"/>
    <w:rsid w:val="00556709"/>
    <w:rsid w:val="0055762C"/>
    <w:rsid w:val="00557CD8"/>
    <w:rsid w:val="00565B3A"/>
    <w:rsid w:val="00571C73"/>
    <w:rsid w:val="00574097"/>
    <w:rsid w:val="00577325"/>
    <w:rsid w:val="005775C6"/>
    <w:rsid w:val="00577CCA"/>
    <w:rsid w:val="00585A66"/>
    <w:rsid w:val="00585CD8"/>
    <w:rsid w:val="00592704"/>
    <w:rsid w:val="005A25DF"/>
    <w:rsid w:val="005A59A7"/>
    <w:rsid w:val="005A7601"/>
    <w:rsid w:val="005A7D4E"/>
    <w:rsid w:val="005B2427"/>
    <w:rsid w:val="005B3CC4"/>
    <w:rsid w:val="005B5EC6"/>
    <w:rsid w:val="005C0AF2"/>
    <w:rsid w:val="005C1C31"/>
    <w:rsid w:val="005C1C7D"/>
    <w:rsid w:val="005C2140"/>
    <w:rsid w:val="005C4AB4"/>
    <w:rsid w:val="005C545E"/>
    <w:rsid w:val="005C7ED6"/>
    <w:rsid w:val="005D2A0D"/>
    <w:rsid w:val="005D5F24"/>
    <w:rsid w:val="005D7A8C"/>
    <w:rsid w:val="005E07AE"/>
    <w:rsid w:val="005E7093"/>
    <w:rsid w:val="005F629C"/>
    <w:rsid w:val="00601012"/>
    <w:rsid w:val="00606D0E"/>
    <w:rsid w:val="00611469"/>
    <w:rsid w:val="00613DFF"/>
    <w:rsid w:val="00621883"/>
    <w:rsid w:val="0062674F"/>
    <w:rsid w:val="00630D2A"/>
    <w:rsid w:val="00631417"/>
    <w:rsid w:val="006364DB"/>
    <w:rsid w:val="00643C9D"/>
    <w:rsid w:val="00646EBC"/>
    <w:rsid w:val="0065013D"/>
    <w:rsid w:val="006530FE"/>
    <w:rsid w:val="00653DD9"/>
    <w:rsid w:val="00654A6F"/>
    <w:rsid w:val="00657098"/>
    <w:rsid w:val="00661FAD"/>
    <w:rsid w:val="00666BF4"/>
    <w:rsid w:val="00671C6C"/>
    <w:rsid w:val="00680CDC"/>
    <w:rsid w:val="00680F7A"/>
    <w:rsid w:val="006821BE"/>
    <w:rsid w:val="006864D3"/>
    <w:rsid w:val="006921CF"/>
    <w:rsid w:val="00696ACE"/>
    <w:rsid w:val="006A6FEE"/>
    <w:rsid w:val="006B34E3"/>
    <w:rsid w:val="006C09B5"/>
    <w:rsid w:val="006C40DF"/>
    <w:rsid w:val="006C5D21"/>
    <w:rsid w:val="006C7C24"/>
    <w:rsid w:val="006D5A2C"/>
    <w:rsid w:val="006D66EE"/>
    <w:rsid w:val="006D73AA"/>
    <w:rsid w:val="006E0B8A"/>
    <w:rsid w:val="006E2CED"/>
    <w:rsid w:val="006E6D5D"/>
    <w:rsid w:val="006F350D"/>
    <w:rsid w:val="006F4A8C"/>
    <w:rsid w:val="006F4EC2"/>
    <w:rsid w:val="00704197"/>
    <w:rsid w:val="00705E84"/>
    <w:rsid w:val="0071127B"/>
    <w:rsid w:val="00714736"/>
    <w:rsid w:val="00717F39"/>
    <w:rsid w:val="0072349D"/>
    <w:rsid w:val="00736BB5"/>
    <w:rsid w:val="0074001D"/>
    <w:rsid w:val="00740620"/>
    <w:rsid w:val="007441F0"/>
    <w:rsid w:val="00750018"/>
    <w:rsid w:val="007503E1"/>
    <w:rsid w:val="00763609"/>
    <w:rsid w:val="00784A72"/>
    <w:rsid w:val="00784B5F"/>
    <w:rsid w:val="00785D5B"/>
    <w:rsid w:val="00791C56"/>
    <w:rsid w:val="00792013"/>
    <w:rsid w:val="00795E3A"/>
    <w:rsid w:val="007A4606"/>
    <w:rsid w:val="007A5B02"/>
    <w:rsid w:val="007A62C9"/>
    <w:rsid w:val="007A73C9"/>
    <w:rsid w:val="007B0925"/>
    <w:rsid w:val="007B5AAE"/>
    <w:rsid w:val="007C57FF"/>
    <w:rsid w:val="007C5C21"/>
    <w:rsid w:val="007C6423"/>
    <w:rsid w:val="007C6F7F"/>
    <w:rsid w:val="007C79D7"/>
    <w:rsid w:val="007D2087"/>
    <w:rsid w:val="007D569C"/>
    <w:rsid w:val="007E3B26"/>
    <w:rsid w:val="007E7226"/>
    <w:rsid w:val="007E76AD"/>
    <w:rsid w:val="007F2CDB"/>
    <w:rsid w:val="007F58A8"/>
    <w:rsid w:val="007F6237"/>
    <w:rsid w:val="007F67C7"/>
    <w:rsid w:val="00800D25"/>
    <w:rsid w:val="008019A6"/>
    <w:rsid w:val="0080333B"/>
    <w:rsid w:val="00803CAF"/>
    <w:rsid w:val="00803D32"/>
    <w:rsid w:val="00806F54"/>
    <w:rsid w:val="008128BA"/>
    <w:rsid w:val="0081424D"/>
    <w:rsid w:val="0082178D"/>
    <w:rsid w:val="008253B4"/>
    <w:rsid w:val="00826112"/>
    <w:rsid w:val="008264FA"/>
    <w:rsid w:val="00831921"/>
    <w:rsid w:val="00831A0F"/>
    <w:rsid w:val="00837354"/>
    <w:rsid w:val="00844582"/>
    <w:rsid w:val="00845F24"/>
    <w:rsid w:val="0085401D"/>
    <w:rsid w:val="0086442F"/>
    <w:rsid w:val="008665FA"/>
    <w:rsid w:val="008705DB"/>
    <w:rsid w:val="008729D5"/>
    <w:rsid w:val="0087661E"/>
    <w:rsid w:val="00876832"/>
    <w:rsid w:val="00881C69"/>
    <w:rsid w:val="008963CE"/>
    <w:rsid w:val="008A24BD"/>
    <w:rsid w:val="008A4A69"/>
    <w:rsid w:val="008C3F6F"/>
    <w:rsid w:val="008D0F9D"/>
    <w:rsid w:val="008D1C75"/>
    <w:rsid w:val="008D730D"/>
    <w:rsid w:val="008E0C01"/>
    <w:rsid w:val="008E35BA"/>
    <w:rsid w:val="008E3812"/>
    <w:rsid w:val="008E4911"/>
    <w:rsid w:val="008F7445"/>
    <w:rsid w:val="00901284"/>
    <w:rsid w:val="00902FBE"/>
    <w:rsid w:val="00910700"/>
    <w:rsid w:val="00910F8F"/>
    <w:rsid w:val="0091300E"/>
    <w:rsid w:val="00914F9E"/>
    <w:rsid w:val="00917CF9"/>
    <w:rsid w:val="00932181"/>
    <w:rsid w:val="00934999"/>
    <w:rsid w:val="009433F4"/>
    <w:rsid w:val="00950063"/>
    <w:rsid w:val="00953989"/>
    <w:rsid w:val="009559DF"/>
    <w:rsid w:val="0095618A"/>
    <w:rsid w:val="0095795D"/>
    <w:rsid w:val="00961B1E"/>
    <w:rsid w:val="00963280"/>
    <w:rsid w:val="00972E4A"/>
    <w:rsid w:val="00977648"/>
    <w:rsid w:val="00977B61"/>
    <w:rsid w:val="00984E17"/>
    <w:rsid w:val="00987DB5"/>
    <w:rsid w:val="00987FAD"/>
    <w:rsid w:val="00995624"/>
    <w:rsid w:val="009A0708"/>
    <w:rsid w:val="009A09F2"/>
    <w:rsid w:val="009A4E15"/>
    <w:rsid w:val="009A6AD2"/>
    <w:rsid w:val="009C1ADC"/>
    <w:rsid w:val="009D0639"/>
    <w:rsid w:val="009D3E24"/>
    <w:rsid w:val="009D750E"/>
    <w:rsid w:val="009E1BC2"/>
    <w:rsid w:val="009E4076"/>
    <w:rsid w:val="009E5558"/>
    <w:rsid w:val="009E6C7F"/>
    <w:rsid w:val="009F1534"/>
    <w:rsid w:val="00A00211"/>
    <w:rsid w:val="00A0047E"/>
    <w:rsid w:val="00A02A83"/>
    <w:rsid w:val="00A075C6"/>
    <w:rsid w:val="00A10ABD"/>
    <w:rsid w:val="00A10D78"/>
    <w:rsid w:val="00A116C0"/>
    <w:rsid w:val="00A135CE"/>
    <w:rsid w:val="00A20559"/>
    <w:rsid w:val="00A21E96"/>
    <w:rsid w:val="00A238FC"/>
    <w:rsid w:val="00A23ECA"/>
    <w:rsid w:val="00A240C6"/>
    <w:rsid w:val="00A26D46"/>
    <w:rsid w:val="00A3365C"/>
    <w:rsid w:val="00A355AE"/>
    <w:rsid w:val="00A42FF3"/>
    <w:rsid w:val="00A450B1"/>
    <w:rsid w:val="00A4635F"/>
    <w:rsid w:val="00A464C2"/>
    <w:rsid w:val="00A50840"/>
    <w:rsid w:val="00A5228A"/>
    <w:rsid w:val="00A56842"/>
    <w:rsid w:val="00A6020B"/>
    <w:rsid w:val="00A610ED"/>
    <w:rsid w:val="00A66BD4"/>
    <w:rsid w:val="00A7183C"/>
    <w:rsid w:val="00A722C8"/>
    <w:rsid w:val="00A75FF1"/>
    <w:rsid w:val="00A80298"/>
    <w:rsid w:val="00A8038B"/>
    <w:rsid w:val="00A81153"/>
    <w:rsid w:val="00A916E6"/>
    <w:rsid w:val="00A94EFB"/>
    <w:rsid w:val="00AA20CA"/>
    <w:rsid w:val="00AA2F39"/>
    <w:rsid w:val="00AA46B8"/>
    <w:rsid w:val="00AB0291"/>
    <w:rsid w:val="00AB1E47"/>
    <w:rsid w:val="00AB47A9"/>
    <w:rsid w:val="00AC0086"/>
    <w:rsid w:val="00AC5F64"/>
    <w:rsid w:val="00AC763C"/>
    <w:rsid w:val="00AD1FA6"/>
    <w:rsid w:val="00AE70EF"/>
    <w:rsid w:val="00B04E41"/>
    <w:rsid w:val="00B05825"/>
    <w:rsid w:val="00B11E7B"/>
    <w:rsid w:val="00B15B80"/>
    <w:rsid w:val="00B22E8B"/>
    <w:rsid w:val="00B24A6A"/>
    <w:rsid w:val="00B254C7"/>
    <w:rsid w:val="00B2713C"/>
    <w:rsid w:val="00B33B4D"/>
    <w:rsid w:val="00B5213E"/>
    <w:rsid w:val="00B6465A"/>
    <w:rsid w:val="00B656AB"/>
    <w:rsid w:val="00B65F1F"/>
    <w:rsid w:val="00B70F71"/>
    <w:rsid w:val="00B76CD3"/>
    <w:rsid w:val="00B84235"/>
    <w:rsid w:val="00B868DB"/>
    <w:rsid w:val="00B913FE"/>
    <w:rsid w:val="00B9264C"/>
    <w:rsid w:val="00B930CE"/>
    <w:rsid w:val="00B94C60"/>
    <w:rsid w:val="00B9572D"/>
    <w:rsid w:val="00B95CB0"/>
    <w:rsid w:val="00BA08B6"/>
    <w:rsid w:val="00BA0BE5"/>
    <w:rsid w:val="00BA3D3E"/>
    <w:rsid w:val="00BA4CB2"/>
    <w:rsid w:val="00BB405F"/>
    <w:rsid w:val="00BB67B1"/>
    <w:rsid w:val="00BC6345"/>
    <w:rsid w:val="00BD3EFE"/>
    <w:rsid w:val="00BD42FF"/>
    <w:rsid w:val="00BE14B6"/>
    <w:rsid w:val="00BE2935"/>
    <w:rsid w:val="00BF5E50"/>
    <w:rsid w:val="00C02C93"/>
    <w:rsid w:val="00C02CE2"/>
    <w:rsid w:val="00C03D0A"/>
    <w:rsid w:val="00C10746"/>
    <w:rsid w:val="00C2337F"/>
    <w:rsid w:val="00C23D27"/>
    <w:rsid w:val="00C363C5"/>
    <w:rsid w:val="00C37044"/>
    <w:rsid w:val="00C42004"/>
    <w:rsid w:val="00C42E63"/>
    <w:rsid w:val="00C437C4"/>
    <w:rsid w:val="00C44705"/>
    <w:rsid w:val="00C448A7"/>
    <w:rsid w:val="00C456AD"/>
    <w:rsid w:val="00C50A80"/>
    <w:rsid w:val="00C5486D"/>
    <w:rsid w:val="00C55834"/>
    <w:rsid w:val="00C559CD"/>
    <w:rsid w:val="00C64C9A"/>
    <w:rsid w:val="00C7018B"/>
    <w:rsid w:val="00C7086E"/>
    <w:rsid w:val="00C71F5B"/>
    <w:rsid w:val="00C80705"/>
    <w:rsid w:val="00C82FC1"/>
    <w:rsid w:val="00C843E9"/>
    <w:rsid w:val="00CA2D1A"/>
    <w:rsid w:val="00CA48D1"/>
    <w:rsid w:val="00CA795C"/>
    <w:rsid w:val="00CA7D7F"/>
    <w:rsid w:val="00CB1355"/>
    <w:rsid w:val="00CB1FB5"/>
    <w:rsid w:val="00CC1A39"/>
    <w:rsid w:val="00CC554F"/>
    <w:rsid w:val="00CD1535"/>
    <w:rsid w:val="00CD5E18"/>
    <w:rsid w:val="00CD5ED4"/>
    <w:rsid w:val="00CE2E96"/>
    <w:rsid w:val="00CE36D1"/>
    <w:rsid w:val="00CE5063"/>
    <w:rsid w:val="00CE6CA8"/>
    <w:rsid w:val="00CF0D22"/>
    <w:rsid w:val="00CF14A9"/>
    <w:rsid w:val="00CF2AFF"/>
    <w:rsid w:val="00CF3564"/>
    <w:rsid w:val="00CF4128"/>
    <w:rsid w:val="00D05A1D"/>
    <w:rsid w:val="00D153B9"/>
    <w:rsid w:val="00D17435"/>
    <w:rsid w:val="00D17DA8"/>
    <w:rsid w:val="00D254ED"/>
    <w:rsid w:val="00D45B97"/>
    <w:rsid w:val="00D51E82"/>
    <w:rsid w:val="00D54AD1"/>
    <w:rsid w:val="00D55AAA"/>
    <w:rsid w:val="00D57045"/>
    <w:rsid w:val="00D62604"/>
    <w:rsid w:val="00D72FC8"/>
    <w:rsid w:val="00D74321"/>
    <w:rsid w:val="00D76E94"/>
    <w:rsid w:val="00D77716"/>
    <w:rsid w:val="00D818E1"/>
    <w:rsid w:val="00D8271F"/>
    <w:rsid w:val="00D847AE"/>
    <w:rsid w:val="00D84C41"/>
    <w:rsid w:val="00D90800"/>
    <w:rsid w:val="00D918B2"/>
    <w:rsid w:val="00D96B81"/>
    <w:rsid w:val="00DA0D49"/>
    <w:rsid w:val="00DA2DFE"/>
    <w:rsid w:val="00DA2F82"/>
    <w:rsid w:val="00DA34F6"/>
    <w:rsid w:val="00DA5812"/>
    <w:rsid w:val="00DA5871"/>
    <w:rsid w:val="00DB0F94"/>
    <w:rsid w:val="00DC65AC"/>
    <w:rsid w:val="00DD4AF6"/>
    <w:rsid w:val="00DE2BBD"/>
    <w:rsid w:val="00DE56E8"/>
    <w:rsid w:val="00DE62F6"/>
    <w:rsid w:val="00DE7F94"/>
    <w:rsid w:val="00DF7C7E"/>
    <w:rsid w:val="00E03CE5"/>
    <w:rsid w:val="00E05B50"/>
    <w:rsid w:val="00E05B57"/>
    <w:rsid w:val="00E06D4E"/>
    <w:rsid w:val="00E15F68"/>
    <w:rsid w:val="00E24DCB"/>
    <w:rsid w:val="00E24FA1"/>
    <w:rsid w:val="00E30A32"/>
    <w:rsid w:val="00E31540"/>
    <w:rsid w:val="00E45A21"/>
    <w:rsid w:val="00E47EB0"/>
    <w:rsid w:val="00E550B4"/>
    <w:rsid w:val="00E558BE"/>
    <w:rsid w:val="00E6202F"/>
    <w:rsid w:val="00E63135"/>
    <w:rsid w:val="00E67EE8"/>
    <w:rsid w:val="00E70F26"/>
    <w:rsid w:val="00E74AAC"/>
    <w:rsid w:val="00E774ED"/>
    <w:rsid w:val="00E802A4"/>
    <w:rsid w:val="00E81BF9"/>
    <w:rsid w:val="00E903C0"/>
    <w:rsid w:val="00E91571"/>
    <w:rsid w:val="00E92B13"/>
    <w:rsid w:val="00E93086"/>
    <w:rsid w:val="00E94A63"/>
    <w:rsid w:val="00EA01C0"/>
    <w:rsid w:val="00EA0298"/>
    <w:rsid w:val="00EA080A"/>
    <w:rsid w:val="00EA2F57"/>
    <w:rsid w:val="00EA38D3"/>
    <w:rsid w:val="00EA435A"/>
    <w:rsid w:val="00EA6AC7"/>
    <w:rsid w:val="00EA6ADE"/>
    <w:rsid w:val="00EA71E7"/>
    <w:rsid w:val="00EB1A7F"/>
    <w:rsid w:val="00EB2862"/>
    <w:rsid w:val="00EB2DD6"/>
    <w:rsid w:val="00EB4850"/>
    <w:rsid w:val="00EC5521"/>
    <w:rsid w:val="00EC65EA"/>
    <w:rsid w:val="00ED15CB"/>
    <w:rsid w:val="00ED5D35"/>
    <w:rsid w:val="00EE0878"/>
    <w:rsid w:val="00EE1516"/>
    <w:rsid w:val="00EE5BB6"/>
    <w:rsid w:val="00EF1252"/>
    <w:rsid w:val="00EF21C1"/>
    <w:rsid w:val="00EF3446"/>
    <w:rsid w:val="00EF762B"/>
    <w:rsid w:val="00F13FC6"/>
    <w:rsid w:val="00F16B9B"/>
    <w:rsid w:val="00F216E6"/>
    <w:rsid w:val="00F231DA"/>
    <w:rsid w:val="00F25B96"/>
    <w:rsid w:val="00F273A3"/>
    <w:rsid w:val="00F34775"/>
    <w:rsid w:val="00F34A05"/>
    <w:rsid w:val="00F439E2"/>
    <w:rsid w:val="00F502F4"/>
    <w:rsid w:val="00F50B69"/>
    <w:rsid w:val="00F5456B"/>
    <w:rsid w:val="00F61738"/>
    <w:rsid w:val="00F62677"/>
    <w:rsid w:val="00F65003"/>
    <w:rsid w:val="00F73C86"/>
    <w:rsid w:val="00F81EA7"/>
    <w:rsid w:val="00F828B3"/>
    <w:rsid w:val="00F86E79"/>
    <w:rsid w:val="00F86F51"/>
    <w:rsid w:val="00F92B78"/>
    <w:rsid w:val="00F9673F"/>
    <w:rsid w:val="00F96781"/>
    <w:rsid w:val="00F97727"/>
    <w:rsid w:val="00FA2DD9"/>
    <w:rsid w:val="00FA5196"/>
    <w:rsid w:val="00FA7D05"/>
    <w:rsid w:val="00FC1F1D"/>
    <w:rsid w:val="00FC39F7"/>
    <w:rsid w:val="00FC56FE"/>
    <w:rsid w:val="00FD191B"/>
    <w:rsid w:val="00FD3FF9"/>
    <w:rsid w:val="00FD4396"/>
    <w:rsid w:val="00FE250C"/>
    <w:rsid w:val="00FE270C"/>
    <w:rsid w:val="00FE3913"/>
    <w:rsid w:val="00FE48A6"/>
    <w:rsid w:val="00FF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24FA"/>
  <w15:chartTrackingRefBased/>
  <w15:docId w15:val="{52C19ECC-CCB9-4DB4-B1E4-5BAD18CA8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4E41"/>
    <w:rPr>
      <w:color w:val="0563C1" w:themeColor="hyperlink"/>
      <w:u w:val="single"/>
    </w:rPr>
  </w:style>
  <w:style w:type="character" w:styleId="UnresolvedMention">
    <w:name w:val="Unresolved Mention"/>
    <w:basedOn w:val="DefaultParagraphFont"/>
    <w:uiPriority w:val="99"/>
    <w:semiHidden/>
    <w:unhideWhenUsed/>
    <w:rsid w:val="00B04E41"/>
    <w:rPr>
      <w:color w:val="605E5C"/>
      <w:shd w:val="clear" w:color="auto" w:fill="E1DFDD"/>
    </w:rPr>
  </w:style>
  <w:style w:type="character" w:styleId="FollowedHyperlink">
    <w:name w:val="FollowedHyperlink"/>
    <w:basedOn w:val="DefaultParagraphFont"/>
    <w:uiPriority w:val="99"/>
    <w:semiHidden/>
    <w:unhideWhenUsed/>
    <w:rsid w:val="009559DF"/>
    <w:rPr>
      <w:color w:val="954F72" w:themeColor="followedHyperlink"/>
      <w:u w:val="single"/>
    </w:rPr>
  </w:style>
  <w:style w:type="paragraph" w:styleId="ListParagraph">
    <w:name w:val="List Paragraph"/>
    <w:basedOn w:val="Normal"/>
    <w:uiPriority w:val="34"/>
    <w:qFormat/>
    <w:rsid w:val="001551EB"/>
    <w:pPr>
      <w:ind w:left="720"/>
      <w:contextualSpacing/>
    </w:pPr>
  </w:style>
  <w:style w:type="paragraph" w:styleId="NormalWeb">
    <w:name w:val="Normal (Web)"/>
    <w:basedOn w:val="Normal"/>
    <w:uiPriority w:val="99"/>
    <w:semiHidden/>
    <w:unhideWhenUsed/>
    <w:rsid w:val="00EF21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413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350"/>
  </w:style>
  <w:style w:type="paragraph" w:styleId="Footer">
    <w:name w:val="footer"/>
    <w:basedOn w:val="Normal"/>
    <w:link w:val="FooterChar"/>
    <w:uiPriority w:val="99"/>
    <w:unhideWhenUsed/>
    <w:rsid w:val="005413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8776">
      <w:bodyDiv w:val="1"/>
      <w:marLeft w:val="0"/>
      <w:marRight w:val="0"/>
      <w:marTop w:val="0"/>
      <w:marBottom w:val="0"/>
      <w:divBdr>
        <w:top w:val="none" w:sz="0" w:space="0" w:color="auto"/>
        <w:left w:val="none" w:sz="0" w:space="0" w:color="auto"/>
        <w:bottom w:val="none" w:sz="0" w:space="0" w:color="auto"/>
        <w:right w:val="none" w:sz="0" w:space="0" w:color="auto"/>
      </w:divBdr>
    </w:div>
    <w:div w:id="191651868">
      <w:bodyDiv w:val="1"/>
      <w:marLeft w:val="0"/>
      <w:marRight w:val="0"/>
      <w:marTop w:val="0"/>
      <w:marBottom w:val="0"/>
      <w:divBdr>
        <w:top w:val="none" w:sz="0" w:space="0" w:color="auto"/>
        <w:left w:val="none" w:sz="0" w:space="0" w:color="auto"/>
        <w:bottom w:val="none" w:sz="0" w:space="0" w:color="auto"/>
        <w:right w:val="none" w:sz="0" w:space="0" w:color="auto"/>
      </w:divBdr>
    </w:div>
    <w:div w:id="529345445">
      <w:bodyDiv w:val="1"/>
      <w:marLeft w:val="0"/>
      <w:marRight w:val="0"/>
      <w:marTop w:val="0"/>
      <w:marBottom w:val="0"/>
      <w:divBdr>
        <w:top w:val="none" w:sz="0" w:space="0" w:color="auto"/>
        <w:left w:val="none" w:sz="0" w:space="0" w:color="auto"/>
        <w:bottom w:val="none" w:sz="0" w:space="0" w:color="auto"/>
        <w:right w:val="none" w:sz="0" w:space="0" w:color="auto"/>
      </w:divBdr>
    </w:div>
    <w:div w:id="958954073">
      <w:bodyDiv w:val="1"/>
      <w:marLeft w:val="0"/>
      <w:marRight w:val="0"/>
      <w:marTop w:val="0"/>
      <w:marBottom w:val="0"/>
      <w:divBdr>
        <w:top w:val="none" w:sz="0" w:space="0" w:color="auto"/>
        <w:left w:val="none" w:sz="0" w:space="0" w:color="auto"/>
        <w:bottom w:val="none" w:sz="0" w:space="0" w:color="auto"/>
        <w:right w:val="none" w:sz="0" w:space="0" w:color="auto"/>
      </w:divBdr>
    </w:div>
    <w:div w:id="1411345087">
      <w:bodyDiv w:val="1"/>
      <w:marLeft w:val="0"/>
      <w:marRight w:val="0"/>
      <w:marTop w:val="0"/>
      <w:marBottom w:val="0"/>
      <w:divBdr>
        <w:top w:val="none" w:sz="0" w:space="0" w:color="auto"/>
        <w:left w:val="none" w:sz="0" w:space="0" w:color="auto"/>
        <w:bottom w:val="none" w:sz="0" w:space="0" w:color="auto"/>
        <w:right w:val="none" w:sz="0" w:space="0" w:color="auto"/>
      </w:divBdr>
    </w:div>
    <w:div w:id="1443453647">
      <w:bodyDiv w:val="1"/>
      <w:marLeft w:val="0"/>
      <w:marRight w:val="0"/>
      <w:marTop w:val="0"/>
      <w:marBottom w:val="0"/>
      <w:divBdr>
        <w:top w:val="none" w:sz="0" w:space="0" w:color="auto"/>
        <w:left w:val="none" w:sz="0" w:space="0" w:color="auto"/>
        <w:bottom w:val="none" w:sz="0" w:space="0" w:color="auto"/>
        <w:right w:val="none" w:sz="0" w:space="0" w:color="auto"/>
      </w:divBdr>
    </w:div>
    <w:div w:id="171469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stom.cvent.com/C506006261F8428CB7CCB91AAA9A05B4/files/aec362ee671f4f2a958b9d4eeada1d04.pdf" TargetMode="External"/><Relationship Id="rId13" Type="http://schemas.openxmlformats.org/officeDocument/2006/relationships/image" Target="media/image2.png"/><Relationship Id="rId18" Type="http://schemas.openxmlformats.org/officeDocument/2006/relationships/hyperlink" Target="mailto:tobaccofreefc@gmail.com" TargetMode="External"/><Relationship Id="rId26" Type="http://schemas.openxmlformats.org/officeDocument/2006/relationships/hyperlink" Target="https://www.cmqcc.org/resources-tool-kits/toolkits/HDP" TargetMode="External"/><Relationship Id="rId3" Type="http://schemas.openxmlformats.org/officeDocument/2006/relationships/settings" Target="settings.xml"/><Relationship Id="rId21" Type="http://schemas.openxmlformats.org/officeDocument/2006/relationships/hyperlink" Target="https://www.cdph.ca.gov/Programs/CFH/DMCAH/Pages/Health-Topics/Pregnancy-Related-Mortality.aspx" TargetMode="External"/><Relationship Id="rId7" Type="http://schemas.openxmlformats.org/officeDocument/2006/relationships/hyperlink" Target="https://custom.cvent.com/C506006261F8428CB7CCB91AAA9A05B4/files/f1d83abf389047caa9cd8a242c0ac90b.pdf" TargetMode="External"/><Relationship Id="rId12" Type="http://schemas.openxmlformats.org/officeDocument/2006/relationships/hyperlink" Target="https://view.email.elcaminohealth.org/?qs=9abdd333a714f6626bd7393855e014758a663eaec416beddb86e9c843859f1fae150cbaebfc1689c5cc217433dbcebce39f286ba9d9baca5de6405f65aa58ec7d33ed512c3d59d30" TargetMode="External"/><Relationship Id="rId17" Type="http://schemas.openxmlformats.org/officeDocument/2006/relationships/hyperlink" Target="https://dontblowitfresno.com/coalition/" TargetMode="External"/><Relationship Id="rId25" Type="http://schemas.openxmlformats.org/officeDocument/2006/relationships/hyperlink" Target="https://www.cmqcc.org/resources-toolkits/toolkits/improving-health-care-response-maternal-venous-thromboembolism" TargetMode="External"/><Relationship Id="rId2" Type="http://schemas.openxmlformats.org/officeDocument/2006/relationships/styles" Target="styles.xml"/><Relationship Id="rId16" Type="http://schemas.openxmlformats.org/officeDocument/2006/relationships/hyperlink" Target="mailto:jwalch@fresnocountyca.gov" TargetMode="External"/><Relationship Id="rId20" Type="http://schemas.openxmlformats.org/officeDocument/2006/relationships/hyperlink" Target="mailto:jfelix@fresnocountyca.gov" TargetMode="External"/><Relationship Id="rId29" Type="http://schemas.openxmlformats.org/officeDocument/2006/relationships/hyperlink" Target="https://www.fresnocountyca.gov/Departments/Public-Health/Emergency-Services/Public-Health-Emergency-Preparedness-PHEP/Public-Health-Emergency-Preparedness-Ev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fetosleep.nichd.nih.gov/reduce-risk/safe-sleep-environment/room%20" TargetMode="External"/><Relationship Id="rId24" Type="http://schemas.openxmlformats.org/officeDocument/2006/relationships/hyperlink" Target="https://www.cmqcc.org/resources-toolkits/toolkits/improving-diagnosis-and-treatment-maternal-sepsis%2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orms.gle/J97mGyqGLhyAYrvv8" TargetMode="External"/><Relationship Id="rId23" Type="http://schemas.openxmlformats.org/officeDocument/2006/relationships/hyperlink" Target="https://www.cmqcc.org/resources-tool-kits/toolkits/ob-hemorrhage-toolkit%20" TargetMode="External"/><Relationship Id="rId28" Type="http://schemas.openxmlformats.org/officeDocument/2006/relationships/hyperlink" Target="https://fresnoeoc.org/wp-content/uploads/2024/04/Tentative-March-December-2024-Food-Distributions-Calendar-1.pdf%20%20" TargetMode="External"/><Relationship Id="rId10" Type="http://schemas.openxmlformats.org/officeDocument/2006/relationships/image" Target="media/image1.png"/><Relationship Id="rId19" Type="http://schemas.openxmlformats.org/officeDocument/2006/relationships/hyperlink" Target="mailto:rkirkish@fresnocountyca.gov"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food-safety/foods/pregnant-people.html%20" TargetMode="External"/><Relationship Id="rId14" Type="http://schemas.openxmlformats.org/officeDocument/2006/relationships/image" Target="media/image3.png"/><Relationship Id="rId22" Type="http://schemas.openxmlformats.org/officeDocument/2006/relationships/hyperlink" Target="https://www.cmqcc.org/resources-toolkits/toolkits/improving-health-care-response-cardiovascular-disease-pregnancy-and%20" TargetMode="External"/><Relationship Id="rId27" Type="http://schemas.openxmlformats.org/officeDocument/2006/relationships/hyperlink" Target="https://fresnoeoc.org/food-distributions/" TargetMode="External"/><Relationship Id="rId30" Type="http://schemas.openxmlformats.org/officeDocument/2006/relationships/hyperlink" Target="mailto:yvolopez@fresnocounty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802</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County of Fresno</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Yvonne</dc:creator>
  <cp:keywords/>
  <dc:description/>
  <cp:lastModifiedBy>Lopez, Yvonne</cp:lastModifiedBy>
  <cp:revision>399</cp:revision>
  <cp:lastPrinted>2024-08-23T18:30:00Z</cp:lastPrinted>
  <dcterms:created xsi:type="dcterms:W3CDTF">2024-07-24T20:03:00Z</dcterms:created>
  <dcterms:modified xsi:type="dcterms:W3CDTF">2024-08-28T21:20:00Z</dcterms:modified>
</cp:coreProperties>
</file>