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ED76" w14:textId="77777777" w:rsidR="00CD1CFD" w:rsidRPr="00B448A6" w:rsidRDefault="00CD1CFD" w:rsidP="00CD1CFD">
      <w:pPr>
        <w:jc w:val="right"/>
        <w:rPr>
          <w:rFonts w:ascii="Arial" w:hAnsi="Arial" w:cs="Arial"/>
          <w:szCs w:val="24"/>
        </w:rPr>
      </w:pPr>
    </w:p>
    <w:p w14:paraId="054D96EC" w14:textId="77777777" w:rsidR="00CD1CFD" w:rsidRDefault="00CD1CFD" w:rsidP="00CD1CFD">
      <w:pPr>
        <w:jc w:val="right"/>
        <w:rPr>
          <w:rFonts w:ascii="Book Antiqua" w:hAnsi="Book Antiqua" w:cs="Arial"/>
          <w:b/>
          <w:sz w:val="44"/>
          <w:szCs w:val="44"/>
        </w:rPr>
      </w:pPr>
      <w:r>
        <w:rPr>
          <w:noProof/>
        </w:rPr>
        <mc:AlternateContent>
          <mc:Choice Requires="wps">
            <w:drawing>
              <wp:anchor distT="0" distB="0" distL="114300" distR="114300" simplePos="0" relativeHeight="251659264" behindDoc="0" locked="0" layoutInCell="1" allowOverlap="1" wp14:anchorId="657C6E3D" wp14:editId="719DFA4A">
                <wp:simplePos x="0" y="0"/>
                <wp:positionH relativeFrom="column">
                  <wp:posOffset>1336039</wp:posOffset>
                </wp:positionH>
                <wp:positionV relativeFrom="paragraph">
                  <wp:posOffset>339090</wp:posOffset>
                </wp:positionV>
                <wp:extent cx="544258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529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26.7pt" to="533.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k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M8n0zn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"/>
            </w:pict>
          </mc:Fallback>
        </mc:AlternateContent>
      </w:r>
      <w:r w:rsidR="007B3F30">
        <w:rPr>
          <w:rFonts w:ascii="Book Antiqua" w:hAnsi="Book Antiqua"/>
          <w:b/>
          <w:sz w:val="22"/>
          <w:szCs w:val="22"/>
        </w:rPr>
        <w:object w:dxaOrig="1440" w:dyaOrig="1440" w14:anchorId="5497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23.3pt;width:103.7pt;height:103.7pt;z-index:251658240;mso-position-horizontal-relative:text;mso-position-vertical-relative:text" o:allowincell="f" fillcolor="window">
            <v:imagedata r:id="rId8" o:title=""/>
          </v:shape>
          <o:OLEObject Type="Embed" ProgID="Word.Picture.8" ShapeID="_x0000_s1028" DrawAspect="Content" ObjectID="_1735555224" r:id="rId9"/>
        </w:object>
      </w:r>
      <w:r>
        <w:rPr>
          <w:rFonts w:ascii="Book Antiqua" w:hAnsi="Book Antiqua"/>
          <w:b/>
          <w:sz w:val="44"/>
        </w:rPr>
        <w:t>County of Fresno</w:t>
      </w:r>
    </w:p>
    <w:p w14:paraId="58271F3B" w14:textId="77777777" w:rsidR="007B3F30" w:rsidRDefault="007B3F30" w:rsidP="007B3F30">
      <w:pPr>
        <w:pStyle w:val="Caption"/>
        <w:framePr w:w="4906" w:h="1295" w:wrap="around" w:x="6601" w:y="1"/>
        <w:ind w:left="180"/>
        <w:jc w:val="right"/>
        <w:rPr>
          <w:rFonts w:ascii="Book Antiqua" w:hAnsi="Book Antiqua"/>
          <w:b w:val="0"/>
          <w:sz w:val="22"/>
          <w:szCs w:val="22"/>
        </w:rPr>
      </w:pPr>
      <w:r>
        <w:rPr>
          <w:rFonts w:ascii="Book Antiqua" w:hAnsi="Book Antiqua"/>
          <w:b w:val="0"/>
          <w:sz w:val="22"/>
          <w:szCs w:val="22"/>
        </w:rPr>
        <w:t>DEPARTMENT OF BEHAVIORAL HEALTH</w:t>
      </w:r>
    </w:p>
    <w:p w14:paraId="6FE5F638" w14:textId="77777777" w:rsidR="007B3F30" w:rsidRDefault="007B3F30" w:rsidP="007B3F30">
      <w:pPr>
        <w:pStyle w:val="Caption"/>
        <w:framePr w:w="4906" w:h="1295" w:wrap="around" w:x="6601" w:y="1"/>
        <w:ind w:left="180"/>
        <w:jc w:val="right"/>
        <w:rPr>
          <w:rFonts w:ascii="Book Antiqua" w:hAnsi="Book Antiqua"/>
          <w:sz w:val="22"/>
          <w:szCs w:val="22"/>
        </w:rPr>
      </w:pPr>
      <w:r>
        <w:rPr>
          <w:rFonts w:ascii="Book Antiqua" w:hAnsi="Book Antiqua"/>
          <w:sz w:val="22"/>
          <w:szCs w:val="22"/>
        </w:rPr>
        <w:t>SUSAN L. HOLT</w:t>
      </w:r>
    </w:p>
    <w:p w14:paraId="6423AFBD" w14:textId="77777777" w:rsidR="007B3F30" w:rsidRPr="004A58BC" w:rsidRDefault="007B3F30" w:rsidP="007B3F30">
      <w:pPr>
        <w:pStyle w:val="Caption"/>
        <w:framePr w:w="4906" w:h="1295" w:wrap="around" w:x="6601" w:y="1"/>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14:paraId="4819C6FE" w14:textId="77777777" w:rsidR="007B3F30" w:rsidRPr="004A58BC" w:rsidRDefault="007B3F30" w:rsidP="007B3F30">
      <w:pPr>
        <w:framePr w:w="4906" w:h="1295" w:hSpace="180" w:wrap="around" w:vAnchor="text" w:hAnchor="page" w:x="6601" w:y="1"/>
        <w:jc w:val="right"/>
        <w:rPr>
          <w:rFonts w:ascii="Book Antiqua" w:hAnsi="Book Antiqua" w:cs="Arial"/>
          <w:sz w:val="22"/>
          <w:szCs w:val="22"/>
        </w:rPr>
      </w:pPr>
      <w:r w:rsidRPr="004A58BC">
        <w:rPr>
          <w:rFonts w:ascii="Book Antiqua" w:hAnsi="Book Antiqua"/>
          <w:sz w:val="20"/>
        </w:rPr>
        <w:t>PUBLIC GUARDIAN</w:t>
      </w:r>
    </w:p>
    <w:p w14:paraId="0CA3810D" w14:textId="42679D3B" w:rsidR="001E06C5" w:rsidRDefault="001E06C5" w:rsidP="001E06C5">
      <w:pPr>
        <w:pStyle w:val="Caption"/>
        <w:framePr w:w="4906" w:h="1295" w:wrap="around" w:x="6601" w:y="1"/>
        <w:ind w:left="180"/>
        <w:jc w:val="right"/>
        <w:rPr>
          <w:rFonts w:ascii="Book Antiqua" w:hAnsi="Book Antiqua"/>
          <w:b w:val="0"/>
          <w:bCs/>
          <w:sz w:val="22"/>
          <w:szCs w:val="22"/>
        </w:rPr>
      </w:pPr>
      <w:r>
        <w:rPr>
          <w:rFonts w:ascii="Book Antiqua" w:hAnsi="Book Antiqua"/>
          <w:b w:val="0"/>
          <w:sz w:val="22"/>
        </w:rPr>
        <w:t xml:space="preserve"> </w:t>
      </w:r>
    </w:p>
    <w:p w14:paraId="7F6C0154" w14:textId="77777777" w:rsidR="00CD1CFD" w:rsidRDefault="00CD1CFD" w:rsidP="00CD1CFD">
      <w:pPr>
        <w:jc w:val="center"/>
        <w:rPr>
          <w:rFonts w:ascii="Arial" w:hAnsi="Arial" w:cs="Arial"/>
          <w:b/>
          <w:szCs w:val="24"/>
        </w:rPr>
      </w:pPr>
    </w:p>
    <w:p w14:paraId="6D7BF30B" w14:textId="77777777" w:rsidR="001E06C5" w:rsidRDefault="001E06C5" w:rsidP="00CD1CFD">
      <w:pPr>
        <w:jc w:val="center"/>
        <w:rPr>
          <w:rFonts w:ascii="Arial" w:hAnsi="Arial" w:cs="Arial"/>
          <w:b/>
          <w:szCs w:val="24"/>
        </w:rPr>
      </w:pPr>
    </w:p>
    <w:p w14:paraId="4727DB11" w14:textId="77777777" w:rsidR="001E06C5" w:rsidRDefault="001E06C5" w:rsidP="00CD1CFD">
      <w:pPr>
        <w:jc w:val="center"/>
        <w:rPr>
          <w:rFonts w:ascii="Arial" w:hAnsi="Arial" w:cs="Arial"/>
          <w:b/>
          <w:szCs w:val="24"/>
        </w:rPr>
      </w:pPr>
    </w:p>
    <w:p w14:paraId="5F0BEE92" w14:textId="77777777" w:rsidR="001E06C5" w:rsidRDefault="001E06C5" w:rsidP="00CD1CFD">
      <w:pPr>
        <w:jc w:val="center"/>
        <w:rPr>
          <w:rFonts w:ascii="Arial" w:hAnsi="Arial" w:cs="Arial"/>
          <w:b/>
          <w:szCs w:val="24"/>
        </w:rPr>
      </w:pPr>
    </w:p>
    <w:p w14:paraId="67CC373F" w14:textId="77777777" w:rsidR="00CD1CFD" w:rsidRPr="001C280E" w:rsidRDefault="00CD1CFD" w:rsidP="00CD1CFD">
      <w:pPr>
        <w:jc w:val="center"/>
        <w:rPr>
          <w:rFonts w:ascii="Arial" w:hAnsi="Arial" w:cs="Arial"/>
          <w:szCs w:val="22"/>
        </w:rPr>
      </w:pPr>
    </w:p>
    <w:p w14:paraId="20704E6B" w14:textId="77777777" w:rsidR="00566E89" w:rsidRPr="00CD1CFD" w:rsidRDefault="00566E89" w:rsidP="00CD1CFD">
      <w:pPr>
        <w:jc w:val="center"/>
        <w:rPr>
          <w:rFonts w:ascii="Arial" w:hAnsi="Arial" w:cs="Arial"/>
          <w:b/>
        </w:rPr>
      </w:pPr>
      <w:r>
        <w:rPr>
          <w:rFonts w:ascii="Arial" w:hAnsi="Arial"/>
          <w:b/>
        </w:rPr>
        <w:t>AVISO DE DETERMINACIÓN ADVERSA DE BENEFICIOS</w:t>
      </w:r>
    </w:p>
    <w:p w14:paraId="0F7D333E" w14:textId="77777777" w:rsidR="00566E89" w:rsidRPr="00CD1CFD" w:rsidRDefault="00566E89" w:rsidP="00CD1CFD">
      <w:pPr>
        <w:jc w:val="center"/>
        <w:rPr>
          <w:rFonts w:ascii="Arial" w:hAnsi="Arial" w:cs="Arial"/>
          <w:b/>
        </w:rPr>
      </w:pPr>
      <w:r>
        <w:rPr>
          <w:rFonts w:ascii="Arial" w:hAnsi="Arial"/>
          <w:b/>
        </w:rPr>
        <w:t>Acerca de su solicitud de tratamiento</w:t>
      </w:r>
    </w:p>
    <w:p w14:paraId="5123993B" w14:textId="77777777" w:rsidR="00566E89" w:rsidRPr="00CD1CFD" w:rsidRDefault="00566E89" w:rsidP="00CD1CFD">
      <w:pPr>
        <w:rPr>
          <w:rFonts w:ascii="Arial" w:hAnsi="Arial" w:cs="Arial"/>
        </w:rPr>
      </w:pPr>
    </w:p>
    <w:p w14:paraId="42419FB8" w14:textId="012BDA2D" w:rsidR="002336D9" w:rsidRDefault="007B3F30" w:rsidP="002336D9">
      <w:pPr>
        <w:rPr>
          <w:rFonts w:ascii="Arial" w:hAnsi="Arial" w:cs="Arial"/>
        </w:rPr>
      </w:pPr>
      <w:sdt>
        <w:sdtPr>
          <w:rPr>
            <w:rFonts w:ascii="Arial" w:hAnsi="Arial" w:cs="Arial"/>
          </w:rPr>
          <w:alias w:val="Fecha de emisión"/>
          <w:tag w:val="Issue Date"/>
          <w:id w:val="1193193516"/>
          <w:placeholder>
            <w:docPart w:val="F21C5213441040A7BF358EEED8251916"/>
          </w:placeholder>
          <w:date w:fullDate="2021-08-26T00:00:00Z">
            <w:dateFormat w:val="MMMM d, yyyy"/>
            <w:lid w:val="en-US"/>
            <w:storeMappedDataAs w:val="dateTime"/>
            <w:calendar w:val="gregorian"/>
          </w:date>
        </w:sdtPr>
        <w:sdtEndPr/>
        <w:sdtContent>
          <w:r w:rsidR="00DC5070">
            <w:rPr>
              <w:rFonts w:ascii="Arial" w:hAnsi="Arial"/>
            </w:rPr>
            <w:t>August 26, 2021</w:t>
          </w:r>
        </w:sdtContent>
      </w:sdt>
    </w:p>
    <w:p w14:paraId="0A5DA2A1" w14:textId="45ACEBD4" w:rsidR="002336D9" w:rsidRDefault="002336D9" w:rsidP="002336D9">
      <w:pPr>
        <w:rPr>
          <w:rFonts w:ascii="Arial" w:hAnsi="Arial" w:cs="Arial"/>
        </w:rPr>
      </w:pPr>
    </w:p>
    <w:p w14:paraId="15DFFE4F" w14:textId="77777777" w:rsidR="002336D9" w:rsidRDefault="002336D9" w:rsidP="002336D9">
      <w:pPr>
        <w:rPr>
          <w:rFonts w:ascii="Arial" w:hAnsi="Arial" w:cs="Arial"/>
        </w:rPr>
      </w:pPr>
    </w:p>
    <w:p w14:paraId="45436B59" w14:textId="77777777" w:rsidR="002E6B8C" w:rsidRPr="00CD1CFD" w:rsidRDefault="002E6B8C" w:rsidP="00CD1CFD">
      <w:pPr>
        <w:rPr>
          <w:rFonts w:ascii="Arial" w:hAnsi="Arial" w:cs="Arial"/>
        </w:rPr>
      </w:pPr>
    </w:p>
    <w:p w14:paraId="467A0954" w14:textId="5EEF902E" w:rsidR="00566E89" w:rsidRPr="00CD1CFD" w:rsidRDefault="0094255A" w:rsidP="00CD1CFD">
      <w:pPr>
        <w:tabs>
          <w:tab w:val="left" w:pos="5040"/>
        </w:tabs>
        <w:rPr>
          <w:rFonts w:ascii="Arial" w:hAnsi="Arial" w:cs="Arial"/>
        </w:rPr>
      </w:pPr>
      <w:r>
        <w:rPr>
          <w:rFonts w:ascii="Arial" w:hAnsi="Arial" w:cs="Arial"/>
        </w:rPr>
        <w:fldChar w:fldCharType="begin">
          <w:ffData>
            <w:name w:val="Text3"/>
            <w:enabled/>
            <w:calcOnExit w:val="0"/>
            <w:textInput>
              <w:default w:val="Name of Person Serve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Name of Person Served</w:t>
      </w:r>
      <w:r>
        <w:rPr>
          <w:rFonts w:ascii="Arial" w:hAnsi="Arial" w:cs="Arial"/>
        </w:rPr>
        <w:fldChar w:fldCharType="end"/>
      </w:r>
      <w:r w:rsidR="00CD1CFD" w:rsidRPr="00CD1CFD">
        <w:rPr>
          <w:rFonts w:ascii="Arial" w:hAnsi="Arial"/>
        </w:rPr>
        <w:tab/>
      </w:r>
      <w:r w:rsidR="00566E89" w:rsidRPr="00CD1CFD">
        <w:rPr>
          <w:rFonts w:ascii="Arial" w:hAnsi="Arial" w:cs="Arial"/>
        </w:rPr>
        <w:fldChar w:fldCharType="begin">
          <w:ffData>
            <w:name w:val="Text6"/>
            <w:enabled/>
            <w:calcOnExit w:val="0"/>
            <w:textInput>
              <w:default w:val="Treating Provider’s Name"/>
            </w:textInput>
          </w:ffData>
        </w:fldChar>
      </w:r>
      <w:r w:rsidR="00566E89" w:rsidRPr="00CD1CFD">
        <w:rPr>
          <w:rFonts w:ascii="Arial" w:hAnsi="Arial" w:cs="Arial"/>
        </w:rPr>
        <w:instrText xml:space="preserve"> FORMTEXT </w:instrText>
      </w:r>
      <w:r w:rsidR="00566E89" w:rsidRPr="00CD1CFD">
        <w:rPr>
          <w:rFonts w:ascii="Arial" w:hAnsi="Arial" w:cs="Arial"/>
        </w:rPr>
      </w:r>
      <w:r w:rsidR="00566E89" w:rsidRPr="00CD1CFD">
        <w:rPr>
          <w:rFonts w:ascii="Arial" w:hAnsi="Arial" w:cs="Arial"/>
        </w:rPr>
        <w:fldChar w:fldCharType="separate"/>
      </w:r>
      <w:r w:rsidR="00566E89" w:rsidRPr="00CD1CFD">
        <w:rPr>
          <w:rFonts w:ascii="Arial" w:hAnsi="Arial"/>
        </w:rPr>
        <w:t>Treating Provider</w:t>
      </w:r>
      <w:r w:rsidR="00C916A1">
        <w:rPr>
          <w:rFonts w:ascii="Arial" w:hAnsi="Arial"/>
        </w:rPr>
        <w:t>’</w:t>
      </w:r>
      <w:r w:rsidR="00566E89" w:rsidRPr="00CD1CFD">
        <w:rPr>
          <w:rFonts w:ascii="Arial" w:hAnsi="Arial"/>
        </w:rPr>
        <w:t>s Name</w:t>
      </w:r>
      <w:r w:rsidR="00566E89" w:rsidRPr="00CD1CFD">
        <w:rPr>
          <w:rFonts w:ascii="Arial" w:hAnsi="Arial" w:cs="Arial"/>
        </w:rPr>
        <w:fldChar w:fldCharType="end"/>
      </w:r>
    </w:p>
    <w:p w14:paraId="52C4A6BE" w14:textId="77777777" w:rsidR="00566E89" w:rsidRPr="00CD1CFD" w:rsidRDefault="00566E89" w:rsidP="00CD1CFD">
      <w:pPr>
        <w:tabs>
          <w:tab w:val="left" w:pos="5040"/>
        </w:tabs>
        <w:rPr>
          <w:rFonts w:ascii="Arial" w:hAnsi="Arial" w:cs="Arial"/>
        </w:rPr>
      </w:pPr>
      <w:r w:rsidRPr="00CD1CFD">
        <w:rPr>
          <w:rFonts w:ascii="Arial" w:hAnsi="Arial" w:cs="Arial"/>
        </w:rPr>
        <w:fldChar w:fldCharType="begin">
          <w:ffData>
            <w:name w:val="Text4"/>
            <w:enabled/>
            <w:calcOnExit w:val="0"/>
            <w:textInput>
              <w:default w:val="Address"/>
            </w:textInput>
          </w:ffData>
        </w:fldChar>
      </w:r>
      <w:r w:rsidRPr="00CD1CFD">
        <w:rPr>
          <w:rFonts w:ascii="Arial" w:hAnsi="Arial" w:cs="Arial"/>
        </w:rPr>
        <w:instrText xml:space="preserve"> FORMTEXT </w:instrText>
      </w:r>
      <w:r w:rsidRPr="00CD1CFD">
        <w:rPr>
          <w:rFonts w:ascii="Arial" w:hAnsi="Arial" w:cs="Arial"/>
        </w:rPr>
      </w:r>
      <w:r w:rsidRPr="00CD1CFD">
        <w:rPr>
          <w:rFonts w:ascii="Arial" w:hAnsi="Arial" w:cs="Arial"/>
        </w:rPr>
        <w:fldChar w:fldCharType="separate"/>
      </w:r>
      <w:r w:rsidRPr="00CD1CFD">
        <w:rPr>
          <w:rFonts w:ascii="Arial" w:hAnsi="Arial"/>
        </w:rPr>
        <w:t>Address</w:t>
      </w:r>
      <w:r w:rsidRPr="00CD1CFD">
        <w:rPr>
          <w:rFonts w:ascii="Arial" w:hAnsi="Arial" w:cs="Arial"/>
        </w:rPr>
        <w:fldChar w:fldCharType="end"/>
      </w:r>
      <w:r w:rsidR="00CD1CFD" w:rsidRPr="00CD1CFD">
        <w:rPr>
          <w:rFonts w:ascii="Arial" w:hAnsi="Arial"/>
        </w:rPr>
        <w:tab/>
      </w:r>
      <w:r w:rsidRPr="00CD1CFD">
        <w:rPr>
          <w:rFonts w:ascii="Arial" w:hAnsi="Arial" w:cs="Arial"/>
        </w:rPr>
        <w:fldChar w:fldCharType="begin">
          <w:ffData>
            <w:name w:val="Text7"/>
            <w:enabled/>
            <w:calcOnExit w:val="0"/>
            <w:textInput>
              <w:default w:val="Address"/>
            </w:textInput>
          </w:ffData>
        </w:fldChar>
      </w:r>
      <w:r w:rsidRPr="00CD1CFD">
        <w:rPr>
          <w:rFonts w:ascii="Arial" w:hAnsi="Arial" w:cs="Arial"/>
        </w:rPr>
        <w:instrText xml:space="preserve"> FORMTEXT </w:instrText>
      </w:r>
      <w:r w:rsidRPr="00CD1CFD">
        <w:rPr>
          <w:rFonts w:ascii="Arial" w:hAnsi="Arial" w:cs="Arial"/>
        </w:rPr>
      </w:r>
      <w:r w:rsidRPr="00CD1CFD">
        <w:rPr>
          <w:rFonts w:ascii="Arial" w:hAnsi="Arial" w:cs="Arial"/>
        </w:rPr>
        <w:fldChar w:fldCharType="separate"/>
      </w:r>
      <w:r w:rsidRPr="00CD1CFD">
        <w:rPr>
          <w:rFonts w:ascii="Arial" w:hAnsi="Arial"/>
        </w:rPr>
        <w:t>Address</w:t>
      </w:r>
      <w:r w:rsidRPr="00CD1CFD">
        <w:rPr>
          <w:rFonts w:ascii="Arial" w:hAnsi="Arial" w:cs="Arial"/>
        </w:rPr>
        <w:fldChar w:fldCharType="end"/>
      </w:r>
    </w:p>
    <w:p w14:paraId="5D3DAEF3" w14:textId="77777777" w:rsidR="00566E89" w:rsidRPr="00CD1CFD" w:rsidRDefault="00566E89" w:rsidP="00CD1CFD">
      <w:pPr>
        <w:tabs>
          <w:tab w:val="left" w:pos="5040"/>
        </w:tabs>
        <w:rPr>
          <w:rFonts w:ascii="Arial" w:hAnsi="Arial" w:cs="Arial"/>
        </w:rPr>
      </w:pPr>
      <w:r w:rsidRPr="00CD1CFD">
        <w:rPr>
          <w:rFonts w:ascii="Arial" w:hAnsi="Arial" w:cs="Arial"/>
        </w:rPr>
        <w:fldChar w:fldCharType="begin">
          <w:ffData>
            <w:name w:val="Text5"/>
            <w:enabled/>
            <w:calcOnExit w:val="0"/>
            <w:textInput>
              <w:default w:val="City, State Zip"/>
            </w:textInput>
          </w:ffData>
        </w:fldChar>
      </w:r>
      <w:r w:rsidRPr="00CD1CFD">
        <w:rPr>
          <w:rFonts w:ascii="Arial" w:hAnsi="Arial" w:cs="Arial"/>
        </w:rPr>
        <w:instrText xml:space="preserve"> FORMTEXT </w:instrText>
      </w:r>
      <w:r w:rsidRPr="00CD1CFD">
        <w:rPr>
          <w:rFonts w:ascii="Arial" w:hAnsi="Arial" w:cs="Arial"/>
        </w:rPr>
      </w:r>
      <w:r w:rsidRPr="00CD1CFD">
        <w:rPr>
          <w:rFonts w:ascii="Arial" w:hAnsi="Arial" w:cs="Arial"/>
        </w:rPr>
        <w:fldChar w:fldCharType="separate"/>
      </w:r>
      <w:r w:rsidRPr="00CD1CFD">
        <w:rPr>
          <w:rFonts w:ascii="Arial" w:hAnsi="Arial"/>
        </w:rPr>
        <w:t>City, State Zip</w:t>
      </w:r>
      <w:r w:rsidRPr="00CD1CFD">
        <w:rPr>
          <w:rFonts w:ascii="Arial" w:hAnsi="Arial" w:cs="Arial"/>
        </w:rPr>
        <w:fldChar w:fldCharType="end"/>
      </w:r>
      <w:r w:rsidR="00CD1CFD" w:rsidRPr="00CD1CFD">
        <w:rPr>
          <w:rFonts w:ascii="Arial" w:hAnsi="Arial"/>
        </w:rPr>
        <w:tab/>
      </w:r>
      <w:r w:rsidRPr="00CD1CFD">
        <w:rPr>
          <w:rFonts w:ascii="Arial" w:hAnsi="Arial" w:cs="Arial"/>
        </w:rPr>
        <w:fldChar w:fldCharType="begin">
          <w:ffData>
            <w:name w:val="Text8"/>
            <w:enabled/>
            <w:calcOnExit w:val="0"/>
            <w:textInput>
              <w:default w:val="City, State Zip"/>
            </w:textInput>
          </w:ffData>
        </w:fldChar>
      </w:r>
      <w:r w:rsidRPr="00CD1CFD">
        <w:rPr>
          <w:rFonts w:ascii="Arial" w:hAnsi="Arial" w:cs="Arial"/>
        </w:rPr>
        <w:instrText xml:space="preserve"> FORMTEXT </w:instrText>
      </w:r>
      <w:r w:rsidRPr="00CD1CFD">
        <w:rPr>
          <w:rFonts w:ascii="Arial" w:hAnsi="Arial" w:cs="Arial"/>
        </w:rPr>
      </w:r>
      <w:r w:rsidRPr="00CD1CFD">
        <w:rPr>
          <w:rFonts w:ascii="Arial" w:hAnsi="Arial" w:cs="Arial"/>
        </w:rPr>
        <w:fldChar w:fldCharType="separate"/>
      </w:r>
      <w:r w:rsidRPr="00CD1CFD">
        <w:rPr>
          <w:rFonts w:ascii="Arial" w:hAnsi="Arial"/>
        </w:rPr>
        <w:t>City, State Zip</w:t>
      </w:r>
      <w:r w:rsidRPr="00CD1CFD">
        <w:rPr>
          <w:rFonts w:ascii="Arial" w:hAnsi="Arial" w:cs="Arial"/>
        </w:rPr>
        <w:fldChar w:fldCharType="end"/>
      </w:r>
    </w:p>
    <w:p w14:paraId="226D77A5" w14:textId="77777777" w:rsidR="00566E89" w:rsidRPr="00CD1CFD" w:rsidRDefault="00566E89" w:rsidP="00CD1CFD">
      <w:pPr>
        <w:rPr>
          <w:rFonts w:ascii="Arial" w:hAnsi="Arial" w:cs="Arial"/>
        </w:rPr>
      </w:pPr>
    </w:p>
    <w:p w14:paraId="5C93C6D6" w14:textId="0F275187" w:rsidR="00566E89" w:rsidRPr="00CD1CFD" w:rsidRDefault="00566E89" w:rsidP="00CD1CFD">
      <w:pPr>
        <w:rPr>
          <w:rFonts w:ascii="Arial" w:hAnsi="Arial" w:cs="Arial"/>
        </w:rPr>
      </w:pPr>
      <w:r>
        <w:rPr>
          <w:rFonts w:ascii="Arial" w:hAnsi="Arial"/>
        </w:rPr>
        <w:t>RE:</w:t>
      </w:r>
      <w:r w:rsidRPr="00CD1CFD">
        <w:rPr>
          <w:rFonts w:ascii="Arial" w:hAnsi="Arial"/>
        </w:rPr>
        <w:tab/>
      </w:r>
      <w:r>
        <w:rPr>
          <w:rFonts w:ascii="Arial" w:hAnsi="Arial"/>
        </w:rPr>
        <w:t>Servicios especializados de salud mental</w:t>
      </w:r>
    </w:p>
    <w:p w14:paraId="2C3FEE0A" w14:textId="77777777" w:rsidR="00566E89" w:rsidRPr="00CD1CFD" w:rsidRDefault="00566E89" w:rsidP="00CD1CFD">
      <w:pPr>
        <w:rPr>
          <w:rFonts w:ascii="Arial" w:hAnsi="Arial" w:cs="Arial"/>
        </w:rPr>
      </w:pPr>
    </w:p>
    <w:p w14:paraId="638BDAFD" w14:textId="2B86B790" w:rsidR="00503CE1" w:rsidRDefault="00566E89" w:rsidP="00503CE1">
      <w:pPr>
        <w:rPr>
          <w:rFonts w:ascii="Arial" w:hAnsi="Arial" w:cs="Arial"/>
        </w:rPr>
      </w:pPr>
      <w:r>
        <w:rPr>
          <w:rFonts w:ascii="Arial" w:hAnsi="Arial"/>
        </w:rPr>
        <w:t xml:space="preserve">Este aviso le informa que Fresno County Mental Health Plan (Plan de salud mental del condado de Fresno) (FCMHP) ha determinado que la condición de su salud mental no cumple con los criterios de necesidad médica para ser elegible para los servicios especializados de salud mental a través de FCMHP. Nuestra decisión se basa en las directrices de atención médica administrada de </w:t>
      </w:r>
      <w:r w:rsidR="00C916A1">
        <w:rPr>
          <w:rFonts w:ascii="Arial" w:hAnsi="Arial"/>
        </w:rPr>
        <w:br/>
      </w:r>
      <w:r>
        <w:rPr>
          <w:rFonts w:ascii="Arial" w:hAnsi="Arial"/>
        </w:rPr>
        <w:t xml:space="preserve">Medi-Cal y las regulaciones estatales que el personal utilizó para determinar si se cumplen los criterios de necesidad médica. Su solicitud de servicios está denegada por los siguientes motivos: </w:t>
      </w:r>
    </w:p>
    <w:p w14:paraId="21E45637" w14:textId="4FCC4629" w:rsidR="004977D4" w:rsidRDefault="004977D4" w:rsidP="00503CE1">
      <w:pPr>
        <w:rPr>
          <w:rFonts w:ascii="Arial" w:hAnsi="Arial" w:cs="Arial"/>
        </w:rPr>
      </w:pPr>
    </w:p>
    <w:p w14:paraId="6043E198" w14:textId="0273BC2A" w:rsidR="001A2103" w:rsidRDefault="007B3F30" w:rsidP="001A2103">
      <w:pPr>
        <w:ind w:left="360" w:hanging="360"/>
        <w:rPr>
          <w:rFonts w:ascii="Arial" w:hAnsi="Arial" w:cs="Arial"/>
        </w:rPr>
      </w:pPr>
      <w:sdt>
        <w:sdtPr>
          <w:rPr>
            <w:rFonts w:ascii="Arial" w:hAnsi="Arial" w:cs="Arial"/>
          </w:rPr>
          <w:id w:val="297428111"/>
          <w14:checkbox>
            <w14:checked w14:val="0"/>
            <w14:checkedState w14:val="2612" w14:font="MS Gothic"/>
            <w14:uncheckedState w14:val="2610" w14:font="MS Gothic"/>
          </w14:checkbox>
        </w:sdtPr>
        <w:sdtEndPr/>
        <w:sdtContent>
          <w:r w:rsidR="001A2103">
            <w:rPr>
              <w:rFonts w:ascii="MS Gothic" w:eastAsia="MS Gothic" w:hAnsi="MS Gothic" w:cs="Arial" w:hint="eastAsia"/>
            </w:rPr>
            <w:t>☐</w:t>
          </w:r>
        </w:sdtContent>
      </w:sdt>
      <w:r w:rsidR="001A2103">
        <w:rPr>
          <w:rFonts w:ascii="Arial" w:hAnsi="Arial" w:cs="Arial"/>
        </w:rPr>
        <w:t xml:space="preserve">  su condición de salud mental, determinada en la detección inicial, pero antes de iniciar el proceso de evaluación, no cumple con los criterios de necesidad médica para ser elegible para los servicios especializados de salud mental.  {Título 9 del artículo 1810.247) de CCR}</w:t>
      </w:r>
    </w:p>
    <w:p w14:paraId="2D064AE3" w14:textId="65739FB6" w:rsidR="001A2103" w:rsidRDefault="001A2103" w:rsidP="001A2103">
      <w:pPr>
        <w:ind w:left="360" w:hanging="360"/>
        <w:rPr>
          <w:rFonts w:ascii="Arial" w:hAnsi="Arial" w:cs="Arial"/>
        </w:rPr>
      </w:pPr>
    </w:p>
    <w:p w14:paraId="1FC2F145" w14:textId="5855EB40" w:rsidR="001A2103" w:rsidRDefault="007B3F30" w:rsidP="001A2103">
      <w:pPr>
        <w:ind w:left="360" w:hanging="360"/>
        <w:rPr>
          <w:rFonts w:ascii="Arial" w:hAnsi="Arial" w:cs="Arial"/>
        </w:rPr>
      </w:pPr>
      <w:sdt>
        <w:sdtPr>
          <w:rPr>
            <w:rFonts w:ascii="Arial" w:hAnsi="Arial" w:cs="Arial"/>
          </w:rPr>
          <w:id w:val="-2083435414"/>
          <w14:checkbox>
            <w14:checked w14:val="0"/>
            <w14:checkedState w14:val="2612" w14:font="MS Gothic"/>
            <w14:uncheckedState w14:val="2610" w14:font="MS Gothic"/>
          </w14:checkbox>
        </w:sdtPr>
        <w:sdtEndPr/>
        <w:sdtContent>
          <w:r w:rsidR="001A2103">
            <w:rPr>
              <w:rFonts w:ascii="MS Gothic" w:eastAsia="MS Gothic" w:hAnsi="MS Gothic" w:cs="Arial" w:hint="eastAsia"/>
            </w:rPr>
            <w:t>☐</w:t>
          </w:r>
        </w:sdtContent>
      </w:sdt>
      <w:r w:rsidR="001A2103">
        <w:rPr>
          <w:rFonts w:ascii="Arial" w:hAnsi="Arial" w:cs="Arial"/>
        </w:rPr>
        <w:t xml:space="preserve">  su diagnóstico de salud mental según lo indicado por la evaluación no está cubierto por el plan de salud mental. {Título 9 del artículo 1830.205(b)(1) de CCR}</w:t>
      </w:r>
    </w:p>
    <w:p w14:paraId="732ED329" w14:textId="46D9FC3C" w:rsidR="001A2103" w:rsidRDefault="001A2103" w:rsidP="001A2103">
      <w:pPr>
        <w:ind w:left="360" w:hanging="360"/>
        <w:rPr>
          <w:rFonts w:ascii="Arial" w:hAnsi="Arial" w:cs="Arial"/>
        </w:rPr>
      </w:pPr>
    </w:p>
    <w:p w14:paraId="33AE5A7F" w14:textId="7FFF690A" w:rsidR="001A2103" w:rsidRDefault="007B3F30" w:rsidP="001A2103">
      <w:pPr>
        <w:ind w:left="360" w:hanging="360"/>
        <w:rPr>
          <w:rFonts w:ascii="Arial" w:hAnsi="Arial" w:cs="Arial"/>
        </w:rPr>
      </w:pPr>
      <w:sdt>
        <w:sdtPr>
          <w:rPr>
            <w:rFonts w:ascii="Arial" w:hAnsi="Arial" w:cs="Arial"/>
          </w:rPr>
          <w:id w:val="436105032"/>
          <w14:checkbox>
            <w14:checked w14:val="0"/>
            <w14:checkedState w14:val="2612" w14:font="MS Gothic"/>
            <w14:uncheckedState w14:val="2610" w14:font="MS Gothic"/>
          </w14:checkbox>
        </w:sdtPr>
        <w:sdtEndPr/>
        <w:sdtContent>
          <w:r w:rsidR="001A2103">
            <w:rPr>
              <w:rFonts w:ascii="MS Gothic" w:eastAsia="MS Gothic" w:hAnsi="MS Gothic" w:cs="Arial" w:hint="eastAsia"/>
            </w:rPr>
            <w:t>☐</w:t>
          </w:r>
        </w:sdtContent>
      </w:sdt>
      <w:r w:rsidR="001A2103">
        <w:rPr>
          <w:rFonts w:ascii="Arial" w:hAnsi="Arial" w:cs="Arial"/>
        </w:rPr>
        <w:t xml:space="preserve">  su condición de salud mental no le causa problemas en la vida diaria que sean lo suficientemente graves para que sea elegible para recibir servicios de salud mental especializados del plan de salud mental. {Título 9 del artículo 1830.205(b)(1) de CCR}</w:t>
      </w:r>
    </w:p>
    <w:p w14:paraId="046D964E" w14:textId="7B2BD093" w:rsidR="001A2103" w:rsidRDefault="001A2103" w:rsidP="001A2103">
      <w:pPr>
        <w:ind w:left="360" w:hanging="360"/>
        <w:rPr>
          <w:rFonts w:ascii="Arial" w:hAnsi="Arial" w:cs="Arial"/>
        </w:rPr>
      </w:pPr>
    </w:p>
    <w:p w14:paraId="5AED97FA" w14:textId="4C142F14" w:rsidR="001A2103" w:rsidRDefault="007B3F30" w:rsidP="001A2103">
      <w:pPr>
        <w:ind w:left="360" w:hanging="360"/>
        <w:rPr>
          <w:rFonts w:ascii="Arial" w:hAnsi="Arial" w:cs="Arial"/>
        </w:rPr>
      </w:pPr>
      <w:sdt>
        <w:sdtPr>
          <w:rPr>
            <w:rFonts w:ascii="Arial" w:hAnsi="Arial" w:cs="Arial"/>
          </w:rPr>
          <w:id w:val="-889195188"/>
          <w14:checkbox>
            <w14:checked w14:val="0"/>
            <w14:checkedState w14:val="2612" w14:font="MS Gothic"/>
            <w14:uncheckedState w14:val="2610" w14:font="MS Gothic"/>
          </w14:checkbox>
        </w:sdtPr>
        <w:sdtEndPr/>
        <w:sdtContent>
          <w:r w:rsidR="001A2103">
            <w:rPr>
              <w:rFonts w:ascii="MS Gothic" w:eastAsia="MS Gothic" w:hAnsi="MS Gothic" w:cs="Arial" w:hint="eastAsia"/>
            </w:rPr>
            <w:t>☐</w:t>
          </w:r>
        </w:sdtContent>
      </w:sdt>
      <w:r w:rsidR="001A2103">
        <w:rPr>
          <w:rFonts w:ascii="Arial" w:hAnsi="Arial" w:cs="Arial"/>
        </w:rPr>
        <w:t xml:space="preserve">  es poco probable que los servicios especializados de salud mental disponibles en el plan de salud mental le ayuden a mantener o mejorar su condición de salud mental. {Título 9 del artículo 1830.205(b)(3)(A) y (B) de CCR}</w:t>
      </w:r>
    </w:p>
    <w:p w14:paraId="3D5EF83E" w14:textId="77777777" w:rsidR="001A2103" w:rsidRDefault="001A2103" w:rsidP="001A2103">
      <w:pPr>
        <w:ind w:left="360" w:hanging="360"/>
        <w:rPr>
          <w:rFonts w:ascii="Arial" w:hAnsi="Arial" w:cs="Arial"/>
        </w:rPr>
      </w:pPr>
    </w:p>
    <w:p w14:paraId="2E2A4689" w14:textId="14A22589" w:rsidR="001A2103" w:rsidRDefault="007B3F30" w:rsidP="001A2103">
      <w:pPr>
        <w:ind w:left="360" w:hanging="360"/>
        <w:rPr>
          <w:rFonts w:ascii="Arial" w:hAnsi="Arial" w:cs="Arial"/>
        </w:rPr>
      </w:pPr>
      <w:sdt>
        <w:sdtPr>
          <w:rPr>
            <w:rFonts w:ascii="Arial" w:hAnsi="Arial" w:cs="Arial"/>
          </w:rPr>
          <w:id w:val="1276210425"/>
          <w14:checkbox>
            <w14:checked w14:val="0"/>
            <w14:checkedState w14:val="2612" w14:font="MS Gothic"/>
            <w14:uncheckedState w14:val="2610" w14:font="MS Gothic"/>
          </w14:checkbox>
        </w:sdtPr>
        <w:sdtEndPr/>
        <w:sdtContent>
          <w:r w:rsidR="001A2103">
            <w:rPr>
              <w:rFonts w:ascii="MS Gothic" w:eastAsia="MS Gothic" w:hAnsi="MS Gothic" w:cs="Arial" w:hint="eastAsia"/>
            </w:rPr>
            <w:t>☐</w:t>
          </w:r>
        </w:sdtContent>
      </w:sdt>
      <w:r w:rsidR="001A2103">
        <w:rPr>
          <w:rFonts w:ascii="Arial" w:hAnsi="Arial" w:cs="Arial"/>
        </w:rPr>
        <w:t xml:space="preserve">  su condición de salud mental respondería al tratamiento basado en la atención de la salud física proporcionado por un proveedor de atención médica. {Título 9, CCR, 1830.205(b)(3)(C)}</w:t>
      </w:r>
    </w:p>
    <w:p w14:paraId="53BC46B2" w14:textId="77777777" w:rsidR="001A2103" w:rsidRDefault="001A2103" w:rsidP="00965390">
      <w:pPr>
        <w:rPr>
          <w:rFonts w:ascii="Arial" w:hAnsi="Arial"/>
        </w:rPr>
      </w:pPr>
    </w:p>
    <w:p w14:paraId="6B996ADD" w14:textId="27326793" w:rsidR="00566E89" w:rsidRPr="00CD1CFD" w:rsidRDefault="00566E89" w:rsidP="00965390">
      <w:pPr>
        <w:rPr>
          <w:rFonts w:ascii="Arial" w:hAnsi="Arial" w:cs="Arial"/>
        </w:rPr>
      </w:pPr>
      <w:r>
        <w:rPr>
          <w:rFonts w:ascii="Arial" w:hAnsi="Arial"/>
        </w:rPr>
        <w:t xml:space="preserve">Aunque usted no califica para los servicios especializados de salud mental a través de FCMHP, es posible que pueda recibir servicios de salud mental por parte de su Plan de atención médica administrada de Medi-Cal, que en el condado de Fresno es Cal-Viva Health o Anthem Blue Cross. </w:t>
      </w:r>
      <w:r>
        <w:rPr>
          <w:rFonts w:ascii="Arial" w:hAnsi="Arial"/>
        </w:rPr>
        <w:lastRenderedPageBreak/>
        <w:t xml:space="preserve">Si tiene un Plan de Atención Administrada de Medi-Cal, puede llamar a Cal-Viva Health al </w:t>
      </w:r>
      <w:r w:rsidR="00C916A1">
        <w:rPr>
          <w:rFonts w:ascii="Arial" w:hAnsi="Arial"/>
        </w:rPr>
        <w:br/>
      </w:r>
      <w:r>
        <w:rPr>
          <w:rFonts w:ascii="Arial" w:hAnsi="Arial"/>
        </w:rPr>
        <w:t>1-888-593-1569 o a Anthem Blue Cross al 1-800-407-4627. O bien, puede contactarse con nosotros, ya que estaremos encantados de ayudarle a ponerse en contacto con servicios o recursos adicionales.</w:t>
      </w:r>
    </w:p>
    <w:p w14:paraId="77A59013" w14:textId="77777777" w:rsidR="00566E89" w:rsidRPr="00CD1CFD" w:rsidRDefault="00566E89" w:rsidP="00CD1CFD">
      <w:pPr>
        <w:rPr>
          <w:rFonts w:ascii="Arial" w:hAnsi="Arial" w:cs="Arial"/>
        </w:rPr>
      </w:pPr>
    </w:p>
    <w:p w14:paraId="25952968" w14:textId="77777777" w:rsidR="00566E89" w:rsidRPr="00CD1CFD" w:rsidRDefault="00566E89" w:rsidP="00CD1CFD">
      <w:pPr>
        <w:rPr>
          <w:rFonts w:ascii="Arial" w:hAnsi="Arial" w:cs="Arial"/>
        </w:rPr>
      </w:pPr>
      <w:r>
        <w:rPr>
          <w:rFonts w:ascii="Arial" w:hAnsi="Arial"/>
        </w:rPr>
        <w:t>Puede apelar esta decisión si la considera incorrecta. El aviso de información adjunto “Sus derechos” le explica cómo hacerlo. También le indica dónde puede obtener ayuda con su apelación. Esto también significa ayuda legal gratuita. Le recomendamos que envíe junto con su apelación cualquier información o documento que pueda ayudarle. El aviso de información adjunto “Sus derechos” proporciona los plazos que debe seguir al solicitar una apelación.</w:t>
      </w:r>
    </w:p>
    <w:p w14:paraId="66624209" w14:textId="77777777" w:rsidR="00566E89" w:rsidRPr="00CD1CFD" w:rsidRDefault="00566E89" w:rsidP="00CD1CFD">
      <w:pPr>
        <w:rPr>
          <w:rFonts w:ascii="Arial" w:hAnsi="Arial" w:cs="Arial"/>
        </w:rPr>
      </w:pPr>
    </w:p>
    <w:p w14:paraId="628C4981" w14:textId="77777777" w:rsidR="00566E89" w:rsidRPr="00CD1CFD" w:rsidRDefault="00566E89" w:rsidP="00CD1CFD">
      <w:pPr>
        <w:rPr>
          <w:rFonts w:ascii="Arial" w:hAnsi="Arial" w:cs="Arial"/>
          <w:color w:val="808080"/>
        </w:rPr>
      </w:pPr>
      <w:r>
        <w:rPr>
          <w:rFonts w:ascii="Arial" w:hAnsi="Arial"/>
        </w:rPr>
        <w:t>Puede solicitar copias gratuitas de toda la información utilizada para tomar esta decisión. Esto incluye una copia de la guía, el protocolo o los criterios en los que basamos nuestra decisión. Para solicitarlo, llame a FCMHP al 1-800-654-3937.</w:t>
      </w:r>
    </w:p>
    <w:p w14:paraId="3AECCBD4" w14:textId="77777777" w:rsidR="00566E89" w:rsidRPr="00CD1CFD" w:rsidRDefault="00566E89" w:rsidP="00CD1CFD">
      <w:pPr>
        <w:rPr>
          <w:rFonts w:ascii="Arial" w:hAnsi="Arial" w:cs="Arial"/>
          <w:i/>
          <w:color w:val="808080"/>
        </w:rPr>
      </w:pPr>
    </w:p>
    <w:p w14:paraId="2954686C" w14:textId="77777777" w:rsidR="00566E89" w:rsidRPr="00CD1CFD" w:rsidRDefault="00566E89" w:rsidP="00CD1CFD">
      <w:pPr>
        <w:rPr>
          <w:rFonts w:ascii="Arial" w:hAnsi="Arial" w:cs="Arial"/>
        </w:rPr>
      </w:pPr>
      <w:r>
        <w:rPr>
          <w:rFonts w:ascii="Arial" w:hAnsi="Arial"/>
        </w:rPr>
        <w:t>Si actualmente está recibiendo servicios y desea seguir recibiendo servicios mientras decidimos sobre su apelación, debe solicitar una apelación dentro de los 10 días a partir de la fecha de esta carta o antes de la fecha en que su plan de salud mental establece que los servicios se suspenderán o reducirán.</w:t>
      </w:r>
    </w:p>
    <w:p w14:paraId="2636B9FF" w14:textId="77777777" w:rsidR="00566E89" w:rsidRPr="00CD1CFD" w:rsidRDefault="00566E89" w:rsidP="00CD1CFD">
      <w:pPr>
        <w:rPr>
          <w:rFonts w:ascii="Arial" w:hAnsi="Arial" w:cs="Arial"/>
        </w:rPr>
      </w:pPr>
    </w:p>
    <w:p w14:paraId="1C8A3F69" w14:textId="77777777" w:rsidR="00C66CA3" w:rsidRDefault="00742D31" w:rsidP="00CD1CFD">
      <w:pPr>
        <w:rPr>
          <w:rFonts w:ascii="Arial" w:hAnsi="Arial" w:cs="Arial"/>
        </w:rPr>
      </w:pPr>
      <w:r>
        <w:rPr>
          <w:rFonts w:ascii="Arial" w:hAnsi="Arial"/>
        </w:rPr>
        <w:t>FCMHP puede ayudarlo con cualquier pregunta que tenga sobre este aviso. Para obtener ayuda, puede llamar a FCMHP al 1-800-654-3937 las 24 horas del día, los 7 días de la semana. Si tiene problemas auditivos o del habla, llame al número TTY/TDD marcando el 711 para comunicarse con el Servicio de Retransmisión de California, que está disponible las 24 horas del día, los 7 días de la semana, para obtener ayuda.</w:t>
      </w:r>
    </w:p>
    <w:p w14:paraId="7EAF5577" w14:textId="77777777" w:rsidR="00CD1CFD" w:rsidRPr="00CD1CFD" w:rsidRDefault="00CD1CFD" w:rsidP="00CD1CFD">
      <w:pPr>
        <w:rPr>
          <w:rFonts w:ascii="Arial" w:hAnsi="Arial" w:cs="Arial"/>
        </w:rPr>
      </w:pPr>
    </w:p>
    <w:p w14:paraId="276EAA85" w14:textId="77777777" w:rsidR="00566E89" w:rsidRPr="00CD1CFD" w:rsidRDefault="00566E89" w:rsidP="00CD1CFD">
      <w:pPr>
        <w:rPr>
          <w:rFonts w:ascii="Arial" w:hAnsi="Arial" w:cs="Arial"/>
          <w:sz w:val="36"/>
        </w:rPr>
      </w:pPr>
      <w:r>
        <w:rPr>
          <w:rFonts w:ascii="Arial" w:hAnsi="Arial"/>
          <w:sz w:val="36"/>
        </w:rPr>
        <w:t>Si necesita este aviso y/u otros documentos de FCMHP en un formato de comunicación alternativo, como letra grande, Braille o un formato electrónico, o si desea ayuda para leer el material, comuníquese con FCMHP llamando al 1-800-654-3937.</w:t>
      </w:r>
    </w:p>
    <w:p w14:paraId="5B90868F" w14:textId="77777777" w:rsidR="00566E89" w:rsidRPr="00CD1CFD" w:rsidRDefault="00566E89" w:rsidP="00CD1CFD">
      <w:pPr>
        <w:rPr>
          <w:rFonts w:ascii="Arial" w:hAnsi="Arial" w:cs="Arial"/>
          <w:szCs w:val="24"/>
        </w:rPr>
      </w:pPr>
    </w:p>
    <w:p w14:paraId="5286F869" w14:textId="77777777" w:rsidR="00566E89" w:rsidRPr="00CD1CFD" w:rsidRDefault="008B5B94" w:rsidP="00CD1CFD">
      <w:pPr>
        <w:rPr>
          <w:rFonts w:ascii="Arial" w:hAnsi="Arial" w:cs="Arial"/>
          <w:szCs w:val="24"/>
        </w:rPr>
      </w:pPr>
      <w:r>
        <w:rPr>
          <w:rFonts w:ascii="Arial" w:hAnsi="Arial"/>
        </w:rPr>
        <w:t>Si FCMHP no lo ayuda a su conveniencia y/o necesita ayuda adicional, la Oficina Estatal del Defensor del Pueblo para la Atención Médica administrada por Medi-Cal puede ayudarlo con cualquier pregunta. Puede llamarlo de lunes a viernes, de 8 a. m. a 5 p. m. PST, excepto en días festivos, al 1-888-452-8609.</w:t>
      </w:r>
    </w:p>
    <w:p w14:paraId="1EF4B388" w14:textId="77777777" w:rsidR="00566E89" w:rsidRPr="00CD1CFD" w:rsidRDefault="00566E89" w:rsidP="00CD1CFD">
      <w:pPr>
        <w:rPr>
          <w:rFonts w:ascii="Arial" w:hAnsi="Arial" w:cs="Arial"/>
          <w:szCs w:val="24"/>
        </w:rPr>
      </w:pPr>
    </w:p>
    <w:p w14:paraId="2C9824A6" w14:textId="77777777" w:rsidR="00566E89" w:rsidRPr="00CD1CFD" w:rsidRDefault="00566E89" w:rsidP="00CD1CFD">
      <w:pPr>
        <w:rPr>
          <w:rFonts w:ascii="Arial" w:hAnsi="Arial" w:cs="Arial"/>
          <w:szCs w:val="24"/>
        </w:rPr>
      </w:pPr>
      <w:r>
        <w:rPr>
          <w:rFonts w:ascii="Arial" w:hAnsi="Arial"/>
        </w:rPr>
        <w:t>Este aviso no afecta ninguno de sus otros servicios de Medi-Cal.</w:t>
      </w:r>
    </w:p>
    <w:p w14:paraId="63C2CFA4" w14:textId="77777777" w:rsidR="00566E89" w:rsidRPr="00CD1CFD" w:rsidRDefault="00566E89" w:rsidP="00CD1CFD">
      <w:pPr>
        <w:rPr>
          <w:rFonts w:ascii="Arial" w:hAnsi="Arial" w:cs="Arial"/>
          <w:i/>
          <w:color w:val="808080"/>
          <w:szCs w:val="24"/>
        </w:rPr>
      </w:pPr>
    </w:p>
    <w:p w14:paraId="43A4B087" w14:textId="77777777" w:rsidR="008B5B94" w:rsidRPr="00CD1CFD" w:rsidRDefault="008B5B94" w:rsidP="00CD1CFD">
      <w:pPr>
        <w:rPr>
          <w:rFonts w:ascii="Arial" w:hAnsi="Arial" w:cs="Arial"/>
          <w:szCs w:val="24"/>
        </w:rPr>
      </w:pPr>
    </w:p>
    <w:p w14:paraId="2014FEBD" w14:textId="77777777" w:rsidR="008B5B94" w:rsidRPr="00CD1CFD" w:rsidRDefault="008B5B94" w:rsidP="00CD1CFD">
      <w:pPr>
        <w:rPr>
          <w:rFonts w:ascii="Arial" w:hAnsi="Arial" w:cs="Arial"/>
          <w:szCs w:val="24"/>
        </w:rPr>
      </w:pPr>
    </w:p>
    <w:p w14:paraId="189D8635" w14:textId="4FAC92E5" w:rsidR="00E10F42" w:rsidRDefault="00E10F42" w:rsidP="00E10F42">
      <w:pPr>
        <w:rPr>
          <w:rFonts w:ascii="Arial" w:hAnsi="Arial" w:cs="Arial"/>
          <w:szCs w:val="24"/>
        </w:rPr>
      </w:pPr>
      <w:r>
        <w:rPr>
          <w:rFonts w:ascii="Arial" w:hAnsi="Arial" w:cs="Arial"/>
        </w:rPr>
        <w:fldChar w:fldCharType="begin">
          <w:ffData>
            <w:name w:val="Text6"/>
            <w:enabled/>
            <w:calcOnExit w:val="0"/>
            <w:textInput>
              <w:default w:val="Treatment Provider's Name"/>
            </w:textInput>
          </w:ffData>
        </w:fldChar>
      </w:r>
      <w:r>
        <w:rPr>
          <w:rFonts w:ascii="Arial" w:hAnsi="Arial" w:cs="Arial"/>
        </w:rPr>
        <w:instrText xml:space="preserve"> </w:instrText>
      </w:r>
      <w:r>
        <w:rPr>
          <w:rFonts w:ascii="Arial" w:hAnsi="Arial" w:cs="Arial" w:hint="eastAsia"/>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rPr>
        <w:t>Treatment Provider</w:t>
      </w:r>
      <w:r w:rsidR="00C916A1">
        <w:rPr>
          <w:rFonts w:ascii="Arial" w:hAnsi="Arial"/>
        </w:rPr>
        <w:t>’</w:t>
      </w:r>
      <w:r>
        <w:rPr>
          <w:rFonts w:ascii="Arial" w:hAnsi="Arial"/>
        </w:rPr>
        <w:t>s Name</w:t>
      </w:r>
      <w:r>
        <w:rPr>
          <w:rFonts w:ascii="Arial" w:hAnsi="Arial" w:cs="Arial"/>
        </w:rPr>
        <w:fldChar w:fldCharType="end"/>
      </w:r>
    </w:p>
    <w:p w14:paraId="034203FB" w14:textId="77777777" w:rsidR="00570AFA" w:rsidRDefault="00570AFA" w:rsidP="00CD1CFD">
      <w:pPr>
        <w:rPr>
          <w:rFonts w:ascii="Arial" w:hAnsi="Arial" w:cs="Arial"/>
          <w:szCs w:val="24"/>
        </w:rPr>
      </w:pPr>
    </w:p>
    <w:p w14:paraId="7E6C5824" w14:textId="77777777" w:rsidR="00266F43" w:rsidRDefault="002E6B8C" w:rsidP="00CD1CFD">
      <w:pPr>
        <w:rPr>
          <w:rFonts w:ascii="Arial" w:hAnsi="Arial" w:cs="Arial"/>
          <w:szCs w:val="24"/>
        </w:rPr>
      </w:pPr>
      <w:r>
        <w:rPr>
          <w:rFonts w:ascii="Arial" w:hAnsi="Arial"/>
        </w:rPr>
        <w:t xml:space="preserve">Adjuntos: </w:t>
      </w:r>
      <w:r w:rsidR="006D200E" w:rsidRPr="00CD1CFD">
        <w:rPr>
          <w:rFonts w:ascii="Arial" w:hAnsi="Arial"/>
          <w:szCs w:val="24"/>
        </w:rPr>
        <w:tab/>
      </w:r>
      <w:r>
        <w:rPr>
          <w:rFonts w:ascii="Arial" w:hAnsi="Arial"/>
        </w:rPr>
        <w:t>“Your Rights” (Sus derechos) de NOABD</w:t>
      </w:r>
    </w:p>
    <w:p w14:paraId="1D7E5258" w14:textId="277B2D1F" w:rsidR="009022F6" w:rsidRDefault="009022F6" w:rsidP="00C916A1">
      <w:pPr>
        <w:tabs>
          <w:tab w:val="left" w:pos="900"/>
        </w:tabs>
        <w:ind w:left="1530" w:hanging="630"/>
        <w:rPr>
          <w:rFonts w:ascii="Arial" w:hAnsi="Arial" w:cs="Arial"/>
          <w:szCs w:val="24"/>
        </w:rPr>
      </w:pPr>
      <w:r>
        <w:rPr>
          <w:rFonts w:ascii="Arial" w:hAnsi="Arial"/>
          <w:szCs w:val="24"/>
        </w:rPr>
        <w:tab/>
      </w:r>
      <w:r>
        <w:rPr>
          <w:rFonts w:ascii="Arial" w:hAnsi="Arial"/>
        </w:rPr>
        <w:t>Language Assistance Taglines (Asistencia lingüística)</w:t>
      </w:r>
    </w:p>
    <w:p w14:paraId="1229B7CA" w14:textId="3B7ED421" w:rsidR="009022F6" w:rsidRDefault="009022F6" w:rsidP="00C916A1">
      <w:pPr>
        <w:ind w:left="1530" w:hanging="1530"/>
        <w:rPr>
          <w:rFonts w:ascii="Arial" w:hAnsi="Arial" w:cs="Arial"/>
          <w:szCs w:val="24"/>
        </w:rPr>
      </w:pPr>
      <w:r>
        <w:rPr>
          <w:rFonts w:ascii="Arial" w:hAnsi="Arial"/>
          <w:szCs w:val="24"/>
        </w:rPr>
        <w:tab/>
      </w:r>
      <w:r>
        <w:rPr>
          <w:rFonts w:ascii="Arial" w:hAnsi="Arial"/>
        </w:rPr>
        <w:t>Beneficiary Non-Discrimination Notice (Aviso de no discriminación)</w:t>
      </w:r>
    </w:p>
    <w:p w14:paraId="6D41CD10" w14:textId="1064D294" w:rsidR="002336D9" w:rsidRDefault="002336D9" w:rsidP="00CD1CFD">
      <w:pPr>
        <w:rPr>
          <w:rFonts w:ascii="Arial" w:hAnsi="Arial" w:cs="Arial"/>
          <w:szCs w:val="24"/>
        </w:rPr>
      </w:pPr>
    </w:p>
    <w:p w14:paraId="574F3E35" w14:textId="77777777" w:rsidR="00A00368" w:rsidRPr="00583319" w:rsidRDefault="00A00368" w:rsidP="00A00368">
      <w:pPr>
        <w:rPr>
          <w:rFonts w:ascii="Arial" w:hAnsi="Arial" w:cs="Arial"/>
          <w:szCs w:val="24"/>
        </w:rPr>
      </w:pPr>
      <w:bookmarkStart w:id="0" w:name="_Hlk83200697"/>
      <w:r w:rsidRPr="00583319">
        <w:rPr>
          <w:rFonts w:ascii="Arial" w:hAnsi="Arial" w:cs="Arial"/>
          <w:szCs w:val="24"/>
        </w:rPr>
        <w:t>CC:</w:t>
      </w:r>
      <w:r w:rsidRPr="00583319">
        <w:rPr>
          <w:rFonts w:ascii="Arial" w:hAnsi="Arial" w:cs="Arial"/>
          <w:szCs w:val="24"/>
        </w:rPr>
        <w:tab/>
      </w:r>
      <w:r w:rsidRPr="00583319">
        <w:rPr>
          <w:rFonts w:ascii="Arial" w:hAnsi="Arial" w:cs="Arial"/>
          <w:szCs w:val="24"/>
        </w:rPr>
        <w:tab/>
      </w:r>
      <w:r w:rsidRPr="00583319">
        <w:rPr>
          <w:rFonts w:ascii="Arial" w:hAnsi="Arial" w:cs="Arial"/>
        </w:rPr>
        <w:fldChar w:fldCharType="begin">
          <w:ffData>
            <w:name w:val=""/>
            <w:enabled/>
            <w:calcOnExit w:val="0"/>
            <w:statusText w:type="text" w:val="Name for Carbon Copy"/>
            <w:textInput/>
          </w:ffData>
        </w:fldChar>
      </w:r>
      <w:r w:rsidRPr="00583319">
        <w:rPr>
          <w:rFonts w:ascii="Arial" w:hAnsi="Arial" w:cs="Arial"/>
        </w:rPr>
        <w:instrText xml:space="preserve"> FORMTEXT </w:instrText>
      </w:r>
      <w:r w:rsidRPr="00583319">
        <w:rPr>
          <w:rFonts w:ascii="Arial" w:hAnsi="Arial" w:cs="Arial"/>
        </w:rPr>
      </w:r>
      <w:r w:rsidRPr="00583319">
        <w:rPr>
          <w:rFonts w:ascii="Arial" w:hAnsi="Arial" w:cs="Arial"/>
        </w:rPr>
        <w:fldChar w:fldCharType="separate"/>
      </w:r>
      <w:r w:rsidRPr="00583319">
        <w:rPr>
          <w:rFonts w:ascii="Arial" w:hAnsi="Arial" w:cs="Arial"/>
        </w:rPr>
        <w:t> </w:t>
      </w:r>
      <w:r w:rsidRPr="00583319">
        <w:rPr>
          <w:rFonts w:ascii="Arial" w:hAnsi="Arial" w:cs="Arial"/>
        </w:rPr>
        <w:t> </w:t>
      </w:r>
      <w:r w:rsidRPr="00583319">
        <w:rPr>
          <w:rFonts w:ascii="Arial" w:hAnsi="Arial" w:cs="Arial"/>
        </w:rPr>
        <w:t> </w:t>
      </w:r>
      <w:r w:rsidRPr="00583319">
        <w:rPr>
          <w:rFonts w:ascii="Arial" w:hAnsi="Arial" w:cs="Arial"/>
        </w:rPr>
        <w:t> </w:t>
      </w:r>
      <w:r w:rsidRPr="00583319">
        <w:rPr>
          <w:rFonts w:ascii="Arial" w:hAnsi="Arial" w:cs="Arial"/>
        </w:rPr>
        <w:t> </w:t>
      </w:r>
      <w:r w:rsidRPr="00583319">
        <w:rPr>
          <w:rFonts w:ascii="Arial" w:hAnsi="Arial" w:cs="Arial"/>
        </w:rPr>
        <w:fldChar w:fldCharType="end"/>
      </w:r>
      <w:r w:rsidRPr="00583319">
        <w:rPr>
          <w:rFonts w:ascii="Arial" w:hAnsi="Arial" w:cs="Arial"/>
          <w:szCs w:val="24"/>
        </w:rPr>
        <w:tab/>
      </w:r>
      <w:bookmarkEnd w:id="0"/>
    </w:p>
    <w:p w14:paraId="356BAB3D" w14:textId="77777777" w:rsidR="00BB1218" w:rsidRPr="001B1A23" w:rsidRDefault="00BB1218" w:rsidP="00BB1218">
      <w:pPr>
        <w:pStyle w:val="Title"/>
        <w:jc w:val="left"/>
        <w:rPr>
          <w:rFonts w:ascii="Arial" w:hAnsi="Arial" w:cs="Arial"/>
          <w:sz w:val="24"/>
          <w:szCs w:val="24"/>
          <w:lang w:val="es-ES"/>
        </w:rPr>
      </w:pPr>
    </w:p>
    <w:p w14:paraId="7E950BE9" w14:textId="77777777" w:rsidR="00BB1218" w:rsidRPr="001B1A23" w:rsidRDefault="00BB1218" w:rsidP="00BB1218">
      <w:pPr>
        <w:pStyle w:val="Title"/>
        <w:jc w:val="left"/>
        <w:rPr>
          <w:rFonts w:ascii="Arial" w:hAnsi="Arial" w:cs="Arial"/>
          <w:sz w:val="24"/>
          <w:szCs w:val="24"/>
          <w:lang w:val="es-ES"/>
        </w:rPr>
      </w:pPr>
    </w:p>
    <w:p w14:paraId="36F6F829" w14:textId="77777777" w:rsidR="00BB1218" w:rsidRPr="001B1A23" w:rsidRDefault="00BB1218" w:rsidP="00BB1218">
      <w:pPr>
        <w:pStyle w:val="Title"/>
        <w:rPr>
          <w:rFonts w:ascii="Arial" w:hAnsi="Arial" w:cs="Arial"/>
          <w:sz w:val="24"/>
          <w:szCs w:val="24"/>
          <w:lang w:val="es-ES"/>
        </w:rPr>
      </w:pPr>
      <w:r w:rsidRPr="001B1A23">
        <w:rPr>
          <w:rFonts w:ascii="Arial" w:hAnsi="Arial" w:cs="Arial"/>
          <w:sz w:val="24"/>
          <w:szCs w:val="24"/>
          <w:lang w:val="es-ES"/>
        </w:rPr>
        <w:t>SUS DERECHOS BAJO MEDI-CAL</w:t>
      </w:r>
    </w:p>
    <w:p w14:paraId="3B9B02F4" w14:textId="77777777" w:rsidR="00BB1218" w:rsidRPr="001B1A23" w:rsidRDefault="00BB1218" w:rsidP="00BB1218">
      <w:pPr>
        <w:pBdr>
          <w:top w:val="single" w:sz="18" w:space="1" w:color="auto"/>
        </w:pBdr>
        <w:rPr>
          <w:rFonts w:ascii="Arial" w:hAnsi="Arial" w:cs="Arial"/>
          <w:b/>
          <w:szCs w:val="24"/>
          <w:lang w:val="es-ES"/>
        </w:rPr>
      </w:pPr>
    </w:p>
    <w:p w14:paraId="44CD1E1C" w14:textId="77777777" w:rsidR="00BB1218" w:rsidRPr="001B1A23" w:rsidRDefault="00BB1218" w:rsidP="00BB1218">
      <w:pPr>
        <w:rPr>
          <w:rFonts w:ascii="Arial" w:hAnsi="Arial" w:cs="Arial"/>
          <w:sz w:val="36"/>
          <w:szCs w:val="36"/>
          <w:lang w:val="es-ES"/>
        </w:rPr>
      </w:pPr>
      <w:r w:rsidRPr="001B1A23">
        <w:rPr>
          <w:rFonts w:ascii="Arial" w:hAnsi="Arial" w:cs="Arial"/>
          <w:sz w:val="36"/>
          <w:szCs w:val="36"/>
          <w:lang w:val="es-ES"/>
        </w:rPr>
        <w:t>Si necesita este aviso y/u otros documentos del Plan de Salud Mental del Condado de Fresno (FCMHP) en un formato de comunicación alternativo como letra grande, Braille o un formato electrónico, o, si desea ayuda para leer el material, por favor comuníquese con FCMHP llamando al 1-800-654-3937.</w:t>
      </w:r>
    </w:p>
    <w:p w14:paraId="0C08FF5A" w14:textId="77777777" w:rsidR="00BB1218" w:rsidRPr="001B1A23" w:rsidRDefault="00BB1218" w:rsidP="00BB1218">
      <w:pPr>
        <w:rPr>
          <w:rFonts w:ascii="Arial" w:hAnsi="Arial" w:cs="Arial"/>
          <w:szCs w:val="24"/>
          <w:lang w:val="es-ES"/>
        </w:rPr>
      </w:pPr>
    </w:p>
    <w:p w14:paraId="5038D7BE" w14:textId="77777777" w:rsidR="00BB1218" w:rsidRPr="001B1A23" w:rsidRDefault="00BB1218" w:rsidP="00BB1218">
      <w:pPr>
        <w:rPr>
          <w:rFonts w:ascii="Arial" w:hAnsi="Arial" w:cs="Arial"/>
          <w:b/>
          <w:szCs w:val="24"/>
          <w:lang w:val="es-ES"/>
        </w:rPr>
      </w:pPr>
      <w:r w:rsidRPr="001B1A23">
        <w:rPr>
          <w:rFonts w:ascii="Arial" w:hAnsi="Arial" w:cs="Arial"/>
          <w:b/>
          <w:szCs w:val="24"/>
          <w:lang w:val="es-ES"/>
        </w:rPr>
        <w:t>SI NO ESTÁ DE ACUERDO CON LA DECISIÓN TOMADA ACERCA DE SU SALUD MENTAL O EL TRATAMIENTO DE ABUSO DE SUSTANCIAS, PUEDE PRESENTAR UNA APELACIÓN. ESTA APELACIÓN SE PRESENTA ANTE EL FCMHP.</w:t>
      </w:r>
    </w:p>
    <w:p w14:paraId="2FB968C5" w14:textId="77777777" w:rsidR="00BB1218" w:rsidRPr="001B1A23" w:rsidRDefault="00BB1218" w:rsidP="00BB1218">
      <w:pPr>
        <w:rPr>
          <w:rFonts w:ascii="Arial" w:hAnsi="Arial" w:cs="Arial"/>
          <w:b/>
          <w:szCs w:val="24"/>
          <w:u w:val="single"/>
          <w:lang w:val="es-ES"/>
        </w:rPr>
      </w:pPr>
    </w:p>
    <w:p w14:paraId="76F511C0" w14:textId="77777777" w:rsidR="00BB1218" w:rsidRPr="001B1A23" w:rsidRDefault="00BB1218" w:rsidP="00BB1218">
      <w:pPr>
        <w:rPr>
          <w:rFonts w:ascii="Arial" w:hAnsi="Arial" w:cs="Arial"/>
          <w:b/>
          <w:szCs w:val="24"/>
          <w:u w:val="single"/>
          <w:lang w:val="es-ES"/>
        </w:rPr>
      </w:pPr>
      <w:r w:rsidRPr="001B1A23">
        <w:rPr>
          <w:rFonts w:ascii="Arial" w:hAnsi="Arial" w:cs="Arial"/>
          <w:b/>
          <w:szCs w:val="24"/>
          <w:u w:val="single"/>
          <w:lang w:val="es-ES"/>
        </w:rPr>
        <w:t>CÓMO PRESENTAR UNA APELACIÓN</w:t>
      </w:r>
    </w:p>
    <w:p w14:paraId="32B6D7D4" w14:textId="77777777" w:rsidR="00BB1218" w:rsidRPr="001B1A23" w:rsidRDefault="00BB1218" w:rsidP="00BB1218">
      <w:pPr>
        <w:rPr>
          <w:rFonts w:ascii="Arial" w:hAnsi="Arial" w:cs="Arial"/>
          <w:szCs w:val="24"/>
          <w:lang w:val="es-ES"/>
        </w:rPr>
      </w:pPr>
    </w:p>
    <w:p w14:paraId="2B82BB34" w14:textId="77777777" w:rsidR="00BB1218" w:rsidRPr="001B1A23" w:rsidRDefault="00BB1218" w:rsidP="00BB1218">
      <w:pPr>
        <w:rPr>
          <w:rFonts w:ascii="Arial" w:hAnsi="Arial" w:cs="Arial"/>
          <w:szCs w:val="24"/>
          <w:lang w:val="es-ES"/>
        </w:rPr>
      </w:pPr>
      <w:r w:rsidRPr="001B1A23">
        <w:rPr>
          <w:rFonts w:ascii="Arial" w:hAnsi="Arial" w:cs="Arial"/>
          <w:szCs w:val="24"/>
          <w:lang w:val="es-ES"/>
        </w:rPr>
        <w:t>Tiene</w:t>
      </w:r>
      <w:r w:rsidRPr="001B1A23">
        <w:rPr>
          <w:rFonts w:ascii="Arial" w:hAnsi="Arial" w:cs="Arial"/>
          <w:b/>
          <w:szCs w:val="24"/>
          <w:u w:val="single"/>
          <w:lang w:val="es-ES"/>
        </w:rPr>
        <w:t xml:space="preserve"> 60 días a partir de la fecha</w:t>
      </w:r>
      <w:r w:rsidRPr="001B1A23">
        <w:rPr>
          <w:rFonts w:ascii="Arial" w:hAnsi="Arial" w:cs="Arial"/>
          <w:szCs w:val="24"/>
          <w:lang w:val="es-ES"/>
        </w:rPr>
        <w:t xml:space="preserve"> de esta carta de "Notificación de Determinación Adversa de Beneficios" para presentar una apelación. </w:t>
      </w:r>
      <w:r w:rsidRPr="001B1A23">
        <w:rPr>
          <w:rFonts w:ascii="Arial" w:hAnsi="Arial" w:cs="Arial"/>
          <w:b/>
          <w:szCs w:val="24"/>
          <w:lang w:val="es-ES"/>
        </w:rPr>
        <w:t xml:space="preserve">Si actualmente está recibiendo tratamiento y desea continuar recibiéndolo, debe solicitar una apelación dentro de los </w:t>
      </w:r>
      <w:r w:rsidRPr="001B1A23">
        <w:rPr>
          <w:rFonts w:ascii="Arial" w:hAnsi="Arial" w:cs="Arial"/>
          <w:b/>
          <w:szCs w:val="24"/>
          <w:u w:val="single"/>
          <w:lang w:val="es-ES"/>
        </w:rPr>
        <w:t>10 días</w:t>
      </w:r>
      <w:r w:rsidRPr="001B1A23">
        <w:rPr>
          <w:rFonts w:ascii="Arial" w:hAnsi="Arial" w:cs="Arial"/>
          <w:szCs w:val="24"/>
          <w:lang w:val="es-ES"/>
        </w:rPr>
        <w:t xml:space="preserve"> a partir de la fecha de esta carta O antes de la fecha en que FCMHP advierte que los servicios se suspenderán. Cuando presente laapelación, usted debe establecer que desea seguir recibiendo tratamiento.</w:t>
      </w:r>
    </w:p>
    <w:p w14:paraId="515495E7" w14:textId="77777777" w:rsidR="00BB1218" w:rsidRPr="001B1A23" w:rsidRDefault="00BB1218" w:rsidP="00BB1218">
      <w:pPr>
        <w:rPr>
          <w:rFonts w:ascii="Arial" w:hAnsi="Arial" w:cs="Arial"/>
          <w:szCs w:val="24"/>
          <w:lang w:val="es-ES"/>
        </w:rPr>
      </w:pPr>
    </w:p>
    <w:p w14:paraId="35079ADB" w14:textId="77777777" w:rsidR="00BB1218" w:rsidRPr="001B1A23" w:rsidRDefault="00BB1218" w:rsidP="00BB1218">
      <w:pPr>
        <w:rPr>
          <w:rFonts w:ascii="Arial" w:hAnsi="Arial" w:cs="Arial"/>
          <w:szCs w:val="24"/>
          <w:lang w:val="es-ES"/>
        </w:rPr>
      </w:pPr>
      <w:r w:rsidRPr="001B1A23">
        <w:rPr>
          <w:rFonts w:ascii="Arial" w:hAnsi="Arial" w:cs="Arial"/>
          <w:szCs w:val="24"/>
          <w:lang w:val="es-ES"/>
        </w:rPr>
        <w:t xml:space="preserve">Puede presentar una apelación por teléfono o por escrito. </w:t>
      </w:r>
      <w:r w:rsidRPr="001B1A23" w:rsidDel="002003A1">
        <w:rPr>
          <w:rFonts w:ascii="Arial" w:hAnsi="Arial" w:cs="Arial"/>
          <w:szCs w:val="24"/>
          <w:lang w:val="es-ES"/>
        </w:rPr>
        <w:t xml:space="preserve">Si presenta una apelación por teléfono, debe hacer un seguimiento con una apelación escrita y firmada. El </w:t>
      </w:r>
      <w:r w:rsidRPr="001B1A23">
        <w:rPr>
          <w:rFonts w:ascii="Arial" w:hAnsi="Arial" w:cs="Arial"/>
          <w:szCs w:val="24"/>
          <w:lang w:val="es-ES"/>
        </w:rPr>
        <w:t>FCMHP</w:t>
      </w:r>
      <w:r w:rsidRPr="001B1A23" w:rsidDel="002003A1">
        <w:rPr>
          <w:rFonts w:ascii="Arial" w:hAnsi="Arial" w:cs="Arial"/>
          <w:szCs w:val="24"/>
          <w:lang w:val="es-ES"/>
        </w:rPr>
        <w:t xml:space="preserve"> le proporcionará </w:t>
      </w:r>
      <w:r w:rsidRPr="001B1A23">
        <w:rPr>
          <w:rFonts w:ascii="Arial" w:hAnsi="Arial" w:cs="Arial"/>
          <w:szCs w:val="24"/>
          <w:lang w:val="es-ES"/>
        </w:rPr>
        <w:t>asistencia gratuita si necesita ayuda.</w:t>
      </w:r>
    </w:p>
    <w:p w14:paraId="7FCC9886" w14:textId="77777777" w:rsidR="00BB1218" w:rsidRPr="001B1A23" w:rsidRDefault="00BB1218" w:rsidP="00BB1218">
      <w:pPr>
        <w:rPr>
          <w:rFonts w:ascii="Arial" w:hAnsi="Arial" w:cs="Arial"/>
          <w:szCs w:val="24"/>
          <w:lang w:val="es-ES"/>
        </w:rPr>
      </w:pPr>
    </w:p>
    <w:p w14:paraId="67044C21" w14:textId="77777777" w:rsidR="00BB1218" w:rsidRPr="001B1A23" w:rsidRDefault="00BB1218" w:rsidP="00BB1218">
      <w:pPr>
        <w:numPr>
          <w:ilvl w:val="0"/>
          <w:numId w:val="2"/>
        </w:numPr>
        <w:rPr>
          <w:rFonts w:ascii="Arial" w:hAnsi="Arial" w:cs="Arial"/>
          <w:szCs w:val="24"/>
          <w:lang w:val="es-ES"/>
        </w:rPr>
      </w:pPr>
      <w:r w:rsidRPr="001B1A23">
        <w:rPr>
          <w:rFonts w:ascii="Arial" w:hAnsi="Arial" w:cs="Arial"/>
          <w:szCs w:val="24"/>
          <w:u w:val="single"/>
          <w:lang w:val="es-ES"/>
        </w:rPr>
        <w:t>Para apelar por teléfono</w:t>
      </w:r>
      <w:r w:rsidRPr="001B1A23">
        <w:rPr>
          <w:rFonts w:ascii="Arial" w:hAnsi="Arial" w:cs="Arial"/>
          <w:szCs w:val="24"/>
          <w:lang w:val="es-ES"/>
        </w:rPr>
        <w:t>: contacte a FCMHP las 24 horas del día, 7 días a la semana llamando al 1-800-654-3937. O, si tiene problemas para oír o hablar, llame al número 711 de TYY/TDD para comunicarse con el Servicio de Retransmisión de California.</w:t>
      </w:r>
    </w:p>
    <w:p w14:paraId="2AE98D25" w14:textId="77777777" w:rsidR="00BB1218" w:rsidRPr="001B1A23" w:rsidRDefault="00BB1218" w:rsidP="00BB1218">
      <w:pPr>
        <w:ind w:left="720"/>
        <w:rPr>
          <w:rFonts w:ascii="Arial" w:hAnsi="Arial" w:cs="Arial"/>
          <w:szCs w:val="24"/>
          <w:lang w:val="es-ES"/>
        </w:rPr>
      </w:pPr>
    </w:p>
    <w:p w14:paraId="5CD88148" w14:textId="77777777" w:rsidR="00BB1218" w:rsidRPr="001B1A23" w:rsidRDefault="00BB1218" w:rsidP="00BB1218">
      <w:pPr>
        <w:numPr>
          <w:ilvl w:val="0"/>
          <w:numId w:val="2"/>
        </w:numPr>
        <w:rPr>
          <w:rFonts w:ascii="Arial" w:hAnsi="Arial" w:cs="Arial"/>
          <w:szCs w:val="24"/>
          <w:lang w:val="es-ES"/>
        </w:rPr>
      </w:pPr>
      <w:r w:rsidRPr="001B1A23">
        <w:rPr>
          <w:rFonts w:ascii="Arial" w:hAnsi="Arial" w:cs="Arial"/>
          <w:szCs w:val="24"/>
          <w:u w:val="single"/>
          <w:lang w:val="es-ES"/>
        </w:rPr>
        <w:t>Apelar por escrito</w:t>
      </w:r>
      <w:r w:rsidRPr="001B1A23">
        <w:rPr>
          <w:rFonts w:ascii="Arial" w:hAnsi="Arial" w:cs="Arial"/>
          <w:szCs w:val="24"/>
          <w:lang w:val="es-ES"/>
        </w:rPr>
        <w:t>: rellene un formulario de apelación o escriba una carta a FCMHP y envíela a:</w:t>
      </w:r>
    </w:p>
    <w:p w14:paraId="78E493E0" w14:textId="77777777" w:rsidR="00BB1218" w:rsidRPr="001B1A23" w:rsidRDefault="00BB1218" w:rsidP="00BB1218">
      <w:pPr>
        <w:pStyle w:val="ListParagraph"/>
        <w:rPr>
          <w:rFonts w:ascii="Arial" w:hAnsi="Arial" w:cs="Arial"/>
          <w:sz w:val="24"/>
          <w:szCs w:val="24"/>
          <w:lang w:val="es-ES"/>
        </w:rPr>
      </w:pPr>
    </w:p>
    <w:p w14:paraId="7409E7B7" w14:textId="77777777" w:rsidR="00BB1218" w:rsidRPr="001B1A23" w:rsidRDefault="00BB1218" w:rsidP="00BB1218">
      <w:pPr>
        <w:ind w:firstLine="720"/>
        <w:rPr>
          <w:rFonts w:ascii="Arial" w:hAnsi="Arial" w:cs="Arial"/>
          <w:szCs w:val="24"/>
        </w:rPr>
      </w:pPr>
      <w:r w:rsidRPr="001B1A23">
        <w:rPr>
          <w:rFonts w:ascii="Arial" w:hAnsi="Arial" w:cs="Arial"/>
          <w:szCs w:val="24"/>
        </w:rPr>
        <w:t>Fresno County Mental Health Plan</w:t>
      </w:r>
    </w:p>
    <w:p w14:paraId="3B0B54B0" w14:textId="77777777" w:rsidR="00BB1218" w:rsidRPr="001B1A23" w:rsidRDefault="00BB1218" w:rsidP="00BB1218">
      <w:pPr>
        <w:ind w:firstLine="720"/>
        <w:rPr>
          <w:rFonts w:ascii="Arial" w:hAnsi="Arial" w:cs="Arial"/>
          <w:szCs w:val="24"/>
          <w:lang w:val="es-ES"/>
        </w:rPr>
      </w:pPr>
      <w:r w:rsidRPr="001B1A23">
        <w:rPr>
          <w:rFonts w:ascii="Arial" w:hAnsi="Arial" w:cs="Arial"/>
          <w:szCs w:val="24"/>
          <w:lang w:val="es-ES"/>
        </w:rPr>
        <w:t>P.O. Box 45003</w:t>
      </w:r>
    </w:p>
    <w:p w14:paraId="3CBCAB7F" w14:textId="77777777" w:rsidR="00BB1218" w:rsidRPr="001B1A23" w:rsidRDefault="00BB1218" w:rsidP="00BB1218">
      <w:pPr>
        <w:ind w:firstLine="720"/>
        <w:rPr>
          <w:rFonts w:ascii="Arial" w:hAnsi="Arial" w:cs="Arial"/>
          <w:szCs w:val="24"/>
          <w:lang w:val="es-ES"/>
        </w:rPr>
      </w:pPr>
      <w:r w:rsidRPr="001B1A23">
        <w:rPr>
          <w:rFonts w:ascii="Arial" w:hAnsi="Arial" w:cs="Arial"/>
          <w:szCs w:val="24"/>
          <w:lang w:val="es-ES"/>
        </w:rPr>
        <w:t>Fresno, CA 93718-9886</w:t>
      </w:r>
    </w:p>
    <w:p w14:paraId="2D0BEC86" w14:textId="77777777" w:rsidR="00BB1218" w:rsidRPr="001B1A23" w:rsidRDefault="00BB1218" w:rsidP="00BB1218">
      <w:pPr>
        <w:rPr>
          <w:rFonts w:ascii="Arial" w:hAnsi="Arial" w:cs="Arial"/>
          <w:szCs w:val="24"/>
          <w:lang w:val="es-ES"/>
        </w:rPr>
      </w:pPr>
    </w:p>
    <w:p w14:paraId="3D7D8BCC" w14:textId="77777777" w:rsidR="00BB1218" w:rsidRPr="001B1A23" w:rsidRDefault="00BB1218" w:rsidP="00BB1218">
      <w:pPr>
        <w:ind w:left="720"/>
        <w:rPr>
          <w:rFonts w:ascii="Arial" w:hAnsi="Arial" w:cs="Arial"/>
          <w:szCs w:val="24"/>
          <w:lang w:val="es-ES"/>
        </w:rPr>
      </w:pPr>
      <w:r w:rsidRPr="001B1A23">
        <w:rPr>
          <w:rFonts w:ascii="Arial" w:hAnsi="Arial" w:cs="Arial"/>
          <w:szCs w:val="24"/>
          <w:lang w:val="es-ES"/>
        </w:rPr>
        <w:t>Su proveedor tendrá formularios de apelación disponibles. FCMHP también puede enviarle un formulario.</w:t>
      </w:r>
    </w:p>
    <w:p w14:paraId="1468F704" w14:textId="77777777" w:rsidR="00BB1218" w:rsidRPr="001B1A23" w:rsidRDefault="00BB1218" w:rsidP="00BB1218">
      <w:pPr>
        <w:pStyle w:val="ListParagraph"/>
        <w:rPr>
          <w:rFonts w:ascii="Arial" w:hAnsi="Arial" w:cs="Arial"/>
          <w:sz w:val="24"/>
          <w:szCs w:val="24"/>
          <w:lang w:val="es-ES"/>
        </w:rPr>
      </w:pPr>
    </w:p>
    <w:p w14:paraId="19D90921" w14:textId="77777777" w:rsidR="00BB1218" w:rsidRPr="001B1A23" w:rsidRDefault="00BB1218" w:rsidP="00BB1218">
      <w:pPr>
        <w:rPr>
          <w:rFonts w:ascii="Arial" w:hAnsi="Arial" w:cs="Arial"/>
          <w:szCs w:val="24"/>
          <w:lang w:val="es-ES"/>
        </w:rPr>
      </w:pPr>
      <w:r w:rsidRPr="001B1A23">
        <w:rPr>
          <w:rFonts w:ascii="Arial" w:hAnsi="Arial" w:cs="Arial"/>
          <w:szCs w:val="24"/>
          <w:lang w:val="es-ES"/>
        </w:rPr>
        <w:t>Puede presentar una apelación usted mismo o puede pedirle a alguien como un pariente, amigo, defensor, proveedor o abogado que presente la apelación por usted. Esta persona se llama "representante autorizado". Puede enviar cualquier tipo de información que quiera que FCMHP revise. Su apelación será revisada por un proveedor diferente al que tomó la primera decisión.</w:t>
      </w:r>
    </w:p>
    <w:p w14:paraId="36400511" w14:textId="77777777" w:rsidR="00BB1218" w:rsidRPr="001B1A23" w:rsidRDefault="00BB1218" w:rsidP="00BB1218">
      <w:pPr>
        <w:rPr>
          <w:rFonts w:ascii="Arial" w:hAnsi="Arial" w:cs="Arial"/>
          <w:szCs w:val="24"/>
          <w:lang w:val="es-ES"/>
        </w:rPr>
      </w:pPr>
    </w:p>
    <w:p w14:paraId="510F1AFE" w14:textId="77777777" w:rsidR="00BB1218" w:rsidRPr="001B1A23" w:rsidRDefault="00BB1218" w:rsidP="00BB1218">
      <w:pPr>
        <w:rPr>
          <w:rFonts w:ascii="Arial" w:hAnsi="Arial" w:cs="Arial"/>
          <w:b/>
          <w:szCs w:val="24"/>
          <w:lang w:val="es-ES"/>
        </w:rPr>
      </w:pPr>
      <w:r w:rsidRPr="001B1A23">
        <w:rPr>
          <w:rFonts w:ascii="Arial" w:hAnsi="Arial" w:cs="Arial"/>
          <w:szCs w:val="24"/>
          <w:lang w:val="es-ES"/>
        </w:rPr>
        <w:lastRenderedPageBreak/>
        <w:t xml:space="preserve">FCMHP tiene 30 días para darle una respuesta. En ese momento, recibirá una carta de "Aviso de Resolución de la Apelación". Esta carta le dirá lo que el FCMHP ha decidido. </w:t>
      </w:r>
      <w:r w:rsidRPr="001B1A23">
        <w:rPr>
          <w:rFonts w:ascii="Arial" w:hAnsi="Arial" w:cs="Arial"/>
          <w:b/>
          <w:szCs w:val="24"/>
          <w:lang w:val="es-ES"/>
        </w:rPr>
        <w:t xml:space="preserve">Si no recibe una carta con la decisión del FCMHP en un plazo de </w:t>
      </w:r>
      <w:r w:rsidRPr="001B1A23">
        <w:rPr>
          <w:rFonts w:ascii="Arial" w:hAnsi="Arial" w:cs="Arial"/>
          <w:b/>
          <w:szCs w:val="24"/>
          <w:u w:val="single"/>
          <w:lang w:val="es-ES"/>
        </w:rPr>
        <w:t>30 días</w:t>
      </w:r>
      <w:r w:rsidRPr="001B1A23">
        <w:rPr>
          <w:rFonts w:ascii="Arial" w:hAnsi="Arial" w:cs="Arial"/>
          <w:b/>
          <w:szCs w:val="24"/>
          <w:lang w:val="es-ES"/>
        </w:rPr>
        <w:t>, puede solicitar una "Audiencia Estatal" y un juez revisará su caso</w:t>
      </w:r>
      <w:r w:rsidRPr="001B1A23">
        <w:rPr>
          <w:rFonts w:ascii="Arial" w:hAnsi="Arial" w:cs="Arial"/>
          <w:szCs w:val="24"/>
          <w:lang w:val="es-ES"/>
        </w:rPr>
        <w:t>. Lea la siguiente sección para obtener instrucciones sobre cómo solicitar una audiencia estatal.</w:t>
      </w:r>
    </w:p>
    <w:p w14:paraId="4B8B567E" w14:textId="77777777" w:rsidR="00BB1218" w:rsidRPr="001B1A23" w:rsidRDefault="00BB1218" w:rsidP="00BB1218">
      <w:pPr>
        <w:rPr>
          <w:rFonts w:ascii="Arial" w:hAnsi="Arial" w:cs="Arial"/>
          <w:b/>
          <w:szCs w:val="24"/>
          <w:u w:val="single"/>
          <w:lang w:val="es-ES"/>
        </w:rPr>
      </w:pPr>
      <w:r w:rsidRPr="001B1A23">
        <w:rPr>
          <w:rFonts w:ascii="Arial" w:hAnsi="Arial" w:cs="Arial"/>
          <w:b/>
          <w:szCs w:val="24"/>
          <w:u w:val="single"/>
          <w:lang w:val="es-ES"/>
        </w:rPr>
        <w:br w:type="page"/>
      </w:r>
    </w:p>
    <w:p w14:paraId="3B81FFE8" w14:textId="77777777" w:rsidR="00BB1218" w:rsidRPr="001B1A23" w:rsidRDefault="00BB1218" w:rsidP="00BB1218">
      <w:pPr>
        <w:rPr>
          <w:rFonts w:ascii="Arial" w:hAnsi="Arial" w:cs="Arial"/>
          <w:b/>
          <w:szCs w:val="24"/>
          <w:u w:val="single"/>
          <w:lang w:val="es-ES"/>
        </w:rPr>
      </w:pPr>
      <w:r w:rsidRPr="001B1A23">
        <w:rPr>
          <w:rFonts w:ascii="Arial" w:hAnsi="Arial" w:cs="Arial"/>
          <w:b/>
          <w:szCs w:val="24"/>
          <w:u w:val="single"/>
          <w:lang w:val="es-ES"/>
        </w:rPr>
        <w:lastRenderedPageBreak/>
        <w:t>APELACIONES ACELERADAS</w:t>
      </w:r>
    </w:p>
    <w:p w14:paraId="054342D9" w14:textId="77777777" w:rsidR="00BB1218" w:rsidRPr="001B1A23" w:rsidRDefault="00BB1218" w:rsidP="00BB1218">
      <w:pPr>
        <w:rPr>
          <w:rFonts w:ascii="Arial" w:hAnsi="Arial" w:cs="Arial"/>
          <w:szCs w:val="24"/>
          <w:lang w:val="es-ES"/>
        </w:rPr>
      </w:pPr>
    </w:p>
    <w:p w14:paraId="006830F7" w14:textId="77777777" w:rsidR="00BB1218" w:rsidRPr="001B1A23" w:rsidRDefault="00BB1218" w:rsidP="00BB1218">
      <w:pPr>
        <w:rPr>
          <w:rFonts w:ascii="Arial" w:hAnsi="Arial" w:cs="Arial"/>
          <w:szCs w:val="24"/>
          <w:lang w:val="es-ES"/>
        </w:rPr>
      </w:pPr>
      <w:r w:rsidRPr="001B1A23">
        <w:rPr>
          <w:rFonts w:ascii="Arial" w:hAnsi="Arial" w:cs="Arial"/>
          <w:szCs w:val="24"/>
          <w:lang w:val="es-ES"/>
        </w:rPr>
        <w:t>Si cree que esperar 30 días puede perjudicar su salud, puede obtener una respuesta en 72 horas. Cuando presente su apelación, diga por qué la espera perjudicará su salud. Asegúrese de pedir una "</w:t>
      </w:r>
      <w:r w:rsidRPr="001B1A23">
        <w:rPr>
          <w:rFonts w:ascii="Arial" w:hAnsi="Arial" w:cs="Arial"/>
          <w:b/>
          <w:szCs w:val="24"/>
          <w:lang w:val="es-ES"/>
        </w:rPr>
        <w:t>apelación acelerada".</w:t>
      </w:r>
    </w:p>
    <w:p w14:paraId="382B14B3" w14:textId="77777777" w:rsidR="00BB1218" w:rsidRPr="001B1A23" w:rsidRDefault="00BB1218" w:rsidP="00BB1218">
      <w:pPr>
        <w:rPr>
          <w:rFonts w:ascii="Arial" w:hAnsi="Arial" w:cs="Arial"/>
          <w:b/>
          <w:szCs w:val="24"/>
          <w:u w:val="single"/>
          <w:lang w:val="es-ES"/>
        </w:rPr>
      </w:pPr>
    </w:p>
    <w:p w14:paraId="67C5EDDE" w14:textId="77777777" w:rsidR="00BB1218" w:rsidRPr="001B1A23" w:rsidRDefault="00BB1218" w:rsidP="00BB1218">
      <w:pPr>
        <w:pBdr>
          <w:top w:val="single" w:sz="18" w:space="1" w:color="auto"/>
        </w:pBdr>
        <w:rPr>
          <w:rFonts w:ascii="Arial" w:hAnsi="Arial" w:cs="Arial"/>
          <w:b/>
          <w:szCs w:val="24"/>
          <w:u w:val="single"/>
          <w:lang w:val="es-ES"/>
        </w:rPr>
      </w:pPr>
    </w:p>
    <w:p w14:paraId="2F4359E2" w14:textId="77777777" w:rsidR="00BB1218" w:rsidRPr="001B1A23" w:rsidRDefault="00BB1218" w:rsidP="00BB1218">
      <w:pPr>
        <w:pBdr>
          <w:top w:val="single" w:sz="18" w:space="1" w:color="auto"/>
        </w:pBdr>
        <w:rPr>
          <w:rFonts w:ascii="Arial" w:hAnsi="Arial" w:cs="Arial"/>
          <w:b/>
          <w:szCs w:val="24"/>
          <w:u w:val="single"/>
          <w:lang w:val="es-ES"/>
        </w:rPr>
      </w:pPr>
      <w:r w:rsidRPr="001B1A23">
        <w:rPr>
          <w:rFonts w:ascii="Arial" w:hAnsi="Arial" w:cs="Arial"/>
          <w:b/>
          <w:szCs w:val="24"/>
          <w:u w:val="single"/>
          <w:lang w:val="es-ES"/>
        </w:rPr>
        <w:t>AUDIENCIA ESTATAL</w:t>
      </w:r>
    </w:p>
    <w:p w14:paraId="45DBECB9" w14:textId="77777777" w:rsidR="00BB1218" w:rsidRPr="001B1A23" w:rsidRDefault="00BB1218" w:rsidP="00BB1218">
      <w:pPr>
        <w:pBdr>
          <w:top w:val="single" w:sz="18" w:space="1" w:color="auto"/>
        </w:pBdr>
        <w:rPr>
          <w:rFonts w:ascii="Arial" w:hAnsi="Arial" w:cs="Arial"/>
          <w:szCs w:val="24"/>
          <w:lang w:val="es-ES"/>
        </w:rPr>
      </w:pPr>
    </w:p>
    <w:p w14:paraId="211542D6" w14:textId="77777777" w:rsidR="00BB1218" w:rsidRPr="001B1A23" w:rsidRDefault="00BB1218" w:rsidP="00BB1218">
      <w:pPr>
        <w:rPr>
          <w:rFonts w:ascii="Arial" w:hAnsi="Arial" w:cs="Arial"/>
          <w:szCs w:val="24"/>
          <w:lang w:val="es-ES"/>
        </w:rPr>
      </w:pPr>
      <w:r w:rsidRPr="001B1A23">
        <w:rPr>
          <w:rFonts w:ascii="Arial" w:hAnsi="Arial" w:cs="Arial"/>
          <w:szCs w:val="24"/>
          <w:lang w:val="es-ES"/>
        </w:rPr>
        <w:t xml:space="preserve">Si presentó una apelación y recibió una carta de "Aviso de Resolución de la Apelación" diciéndole que el FCMHP no prestará los servicios, o </w:t>
      </w:r>
      <w:r w:rsidRPr="001B1A23">
        <w:rPr>
          <w:rFonts w:ascii="Arial" w:hAnsi="Arial" w:cs="Arial"/>
          <w:b/>
          <w:szCs w:val="24"/>
          <w:lang w:val="es-ES"/>
        </w:rPr>
        <w:t>nunca recibió una carta informándole de la decisión y ya han pasado 30 días,</w:t>
      </w:r>
      <w:r w:rsidRPr="001B1A23">
        <w:rPr>
          <w:rFonts w:ascii="Arial" w:hAnsi="Arial" w:cs="Arial"/>
          <w:szCs w:val="24"/>
          <w:lang w:val="es-ES"/>
        </w:rPr>
        <w:t xml:space="preserve"> puede solicitar una "audiencia estatal" y un juez revisará su caso. Usted no tendrá que pagar por una audiencia estatal.</w:t>
      </w:r>
    </w:p>
    <w:p w14:paraId="47B1C61C" w14:textId="77777777" w:rsidR="00BB1218" w:rsidRPr="001B1A23" w:rsidRDefault="00BB1218" w:rsidP="00BB1218">
      <w:pPr>
        <w:rPr>
          <w:rFonts w:ascii="Arial" w:hAnsi="Arial" w:cs="Arial"/>
          <w:szCs w:val="24"/>
          <w:lang w:val="es-ES"/>
        </w:rPr>
      </w:pPr>
    </w:p>
    <w:p w14:paraId="0A0A0D1F" w14:textId="77777777" w:rsidR="00BB1218" w:rsidRPr="001B1A23" w:rsidRDefault="00BB1218" w:rsidP="00BB1218">
      <w:pPr>
        <w:rPr>
          <w:rFonts w:ascii="Arial" w:hAnsi="Arial" w:cs="Arial"/>
          <w:szCs w:val="24"/>
          <w:lang w:val="es-ES"/>
        </w:rPr>
      </w:pPr>
      <w:r w:rsidRPr="001B1A23">
        <w:rPr>
          <w:rFonts w:ascii="Arial" w:hAnsi="Arial" w:cs="Arial"/>
          <w:szCs w:val="24"/>
          <w:lang w:val="es-ES"/>
        </w:rPr>
        <w:t xml:space="preserve">Debe solicitar la audiencia estatal en un plazo de </w:t>
      </w:r>
      <w:r w:rsidRPr="001B1A23">
        <w:rPr>
          <w:rFonts w:ascii="Arial" w:hAnsi="Arial" w:cs="Arial"/>
          <w:b/>
          <w:szCs w:val="24"/>
          <w:u w:val="single"/>
          <w:lang w:val="es-ES"/>
        </w:rPr>
        <w:t>120 días</w:t>
      </w:r>
      <w:r w:rsidRPr="001B1A23">
        <w:rPr>
          <w:rFonts w:ascii="Arial" w:hAnsi="Arial" w:cs="Arial"/>
          <w:szCs w:val="24"/>
          <w:lang w:val="es-ES"/>
        </w:rPr>
        <w:t xml:space="preserve"> a partir de la fecha de la carta de "Aviso de resolución de la apelación". </w:t>
      </w:r>
    </w:p>
    <w:p w14:paraId="3EA615C9" w14:textId="77777777" w:rsidR="00BB1218" w:rsidRPr="001B1A23" w:rsidRDefault="00BB1218" w:rsidP="00BB1218">
      <w:pPr>
        <w:rPr>
          <w:rFonts w:ascii="Arial" w:hAnsi="Arial" w:cs="Arial"/>
          <w:szCs w:val="24"/>
          <w:lang w:val="es-ES"/>
        </w:rPr>
      </w:pPr>
    </w:p>
    <w:p w14:paraId="049E8A5A" w14:textId="77777777" w:rsidR="00BB1218" w:rsidRPr="001B1A23" w:rsidRDefault="00BB1218" w:rsidP="00BB1218">
      <w:pPr>
        <w:rPr>
          <w:rFonts w:ascii="Arial" w:hAnsi="Arial" w:cs="Arial"/>
          <w:b/>
          <w:bCs/>
          <w:color w:val="FF0000"/>
          <w:szCs w:val="24"/>
          <w:u w:val="single"/>
          <w:lang w:val="es-ES"/>
        </w:rPr>
      </w:pPr>
      <w:r w:rsidRPr="001B1A23">
        <w:rPr>
          <w:rFonts w:ascii="Arial" w:hAnsi="Arial" w:cs="Arial"/>
          <w:b/>
          <w:bCs/>
          <w:color w:val="FF0000"/>
          <w:szCs w:val="24"/>
          <w:u w:val="single"/>
          <w:lang w:val="es-ES"/>
        </w:rPr>
        <w:t>Cambios temporales en los plazos de solicitud de audiencia estatal justa</w:t>
      </w:r>
    </w:p>
    <w:p w14:paraId="512E595D" w14:textId="77777777" w:rsidR="00BB1218" w:rsidRPr="001B1A23" w:rsidRDefault="00BB1218" w:rsidP="00BB1218">
      <w:pPr>
        <w:rPr>
          <w:rFonts w:ascii="Arial" w:hAnsi="Arial" w:cs="Arial"/>
          <w:color w:val="FF0000"/>
          <w:szCs w:val="24"/>
          <w:lang w:val="es-ES"/>
        </w:rPr>
      </w:pPr>
    </w:p>
    <w:p w14:paraId="7A27273D" w14:textId="77777777" w:rsidR="00BB1218" w:rsidRPr="001B1A23" w:rsidRDefault="00BB1218" w:rsidP="00BB1218">
      <w:pPr>
        <w:rPr>
          <w:rFonts w:ascii="Arial" w:hAnsi="Arial" w:cs="Arial"/>
          <w:color w:val="FF0000"/>
          <w:szCs w:val="24"/>
          <w:lang w:val="es-ES"/>
        </w:rPr>
      </w:pPr>
      <w:r w:rsidRPr="001B1A23">
        <w:rPr>
          <w:rFonts w:ascii="Arial" w:hAnsi="Arial" w:cs="Arial"/>
          <w:color w:val="FF0000"/>
          <w:szCs w:val="24"/>
          <w:lang w:val="es-ES"/>
        </w:rPr>
        <w:t xml:space="preserve">Si el plazo de 120 días se produce entre el 1 de marzo de 2020 y el final de la emergencia de salud pública del COVID-19, se están permitiendo hasta 120 días adicionales para solicitar una audiencia </w:t>
      </w:r>
      <w:proofErr w:type="gramStart"/>
      <w:r w:rsidRPr="001B1A23">
        <w:rPr>
          <w:rFonts w:ascii="Arial" w:hAnsi="Arial" w:cs="Arial"/>
          <w:color w:val="FF0000"/>
          <w:szCs w:val="24"/>
          <w:lang w:val="es-ES"/>
        </w:rPr>
        <w:t>estatal(</w:t>
      </w:r>
      <w:proofErr w:type="gramEnd"/>
      <w:r w:rsidRPr="001B1A23">
        <w:rPr>
          <w:rFonts w:ascii="Arial" w:hAnsi="Arial" w:cs="Arial"/>
          <w:color w:val="FF0000"/>
          <w:szCs w:val="24"/>
          <w:lang w:val="es-ES"/>
        </w:rPr>
        <w:t>es decir, el plazo inicial de 120 días más otros 120 días adicionales, para un total de 240 días).</w:t>
      </w:r>
    </w:p>
    <w:p w14:paraId="4B1942ED" w14:textId="77777777" w:rsidR="00BB1218" w:rsidRPr="001B1A23" w:rsidRDefault="00BB1218" w:rsidP="00BB1218">
      <w:pPr>
        <w:rPr>
          <w:rFonts w:ascii="Arial" w:hAnsi="Arial" w:cs="Arial"/>
          <w:szCs w:val="24"/>
          <w:lang w:val="es-ES"/>
        </w:rPr>
      </w:pPr>
    </w:p>
    <w:p w14:paraId="23294A01" w14:textId="77777777" w:rsidR="00BB1218" w:rsidRPr="001B1A23" w:rsidRDefault="00BB1218" w:rsidP="00BB1218">
      <w:pPr>
        <w:rPr>
          <w:rFonts w:ascii="Arial" w:hAnsi="Arial" w:cs="Arial"/>
          <w:szCs w:val="24"/>
          <w:lang w:val="es-ES"/>
        </w:rPr>
      </w:pPr>
      <w:r w:rsidRPr="001B1A23">
        <w:rPr>
          <w:rFonts w:ascii="Arial" w:hAnsi="Arial" w:cs="Arial"/>
          <w:szCs w:val="24"/>
          <w:lang w:val="es-ES"/>
        </w:rPr>
        <w:t>Puede solicitar una audiencia estatal por teléfono, electrónicamente o por escrito:</w:t>
      </w:r>
    </w:p>
    <w:p w14:paraId="0208BBEB" w14:textId="77777777" w:rsidR="00BB1218" w:rsidRPr="001B1A23" w:rsidRDefault="00BB1218" w:rsidP="00BB1218">
      <w:pPr>
        <w:rPr>
          <w:rFonts w:ascii="Arial" w:hAnsi="Arial" w:cs="Arial"/>
          <w:szCs w:val="24"/>
          <w:lang w:val="es-ES"/>
        </w:rPr>
      </w:pPr>
    </w:p>
    <w:p w14:paraId="241DD8A6" w14:textId="77777777" w:rsidR="00BB1218" w:rsidRPr="001B1A23" w:rsidRDefault="00BB1218" w:rsidP="00BB1218">
      <w:pPr>
        <w:numPr>
          <w:ilvl w:val="0"/>
          <w:numId w:val="4"/>
        </w:numPr>
        <w:rPr>
          <w:rFonts w:ascii="Arial" w:hAnsi="Arial" w:cs="Arial"/>
          <w:szCs w:val="24"/>
          <w:lang w:val="es-ES"/>
        </w:rPr>
      </w:pPr>
      <w:r w:rsidRPr="001B1A23">
        <w:rPr>
          <w:rFonts w:ascii="Arial" w:hAnsi="Arial" w:cs="Arial"/>
          <w:szCs w:val="24"/>
          <w:u w:val="single"/>
          <w:lang w:val="es-ES"/>
        </w:rPr>
        <w:t>Por teléfono</w:t>
      </w:r>
      <w:r w:rsidRPr="001B1A23">
        <w:rPr>
          <w:rFonts w:ascii="Arial" w:hAnsi="Arial" w:cs="Arial"/>
          <w:szCs w:val="24"/>
          <w:lang w:val="es-ES"/>
        </w:rPr>
        <w:t xml:space="preserve">: Llame al </w:t>
      </w:r>
      <w:r w:rsidRPr="001B1A23">
        <w:rPr>
          <w:rFonts w:ascii="Arial" w:hAnsi="Arial" w:cs="Arial"/>
          <w:b/>
          <w:szCs w:val="24"/>
          <w:lang w:val="es-ES"/>
        </w:rPr>
        <w:t>1-800-952-5253</w:t>
      </w:r>
      <w:r w:rsidRPr="001B1A23">
        <w:rPr>
          <w:rFonts w:ascii="Arial" w:hAnsi="Arial" w:cs="Arial"/>
          <w:szCs w:val="24"/>
          <w:lang w:val="es-ES"/>
        </w:rPr>
        <w:t xml:space="preserve">. Si no puede hablar o escuchar bien, por favor llame al </w:t>
      </w:r>
      <w:r w:rsidRPr="001B1A23">
        <w:rPr>
          <w:rFonts w:ascii="Arial" w:hAnsi="Arial" w:cs="Arial"/>
          <w:b/>
          <w:szCs w:val="24"/>
          <w:lang w:val="es-ES"/>
        </w:rPr>
        <w:t>TTY/TDD 1-800-952-8349</w:t>
      </w:r>
      <w:r w:rsidRPr="001B1A23">
        <w:rPr>
          <w:rFonts w:ascii="Arial" w:hAnsi="Arial" w:cs="Arial"/>
          <w:szCs w:val="24"/>
          <w:lang w:val="es-ES"/>
        </w:rPr>
        <w:t xml:space="preserve">. </w:t>
      </w:r>
    </w:p>
    <w:p w14:paraId="280D2D94" w14:textId="77777777" w:rsidR="00BB1218" w:rsidRPr="001B1A23" w:rsidRDefault="00BB1218" w:rsidP="00BB1218">
      <w:pPr>
        <w:rPr>
          <w:rFonts w:ascii="Arial" w:hAnsi="Arial" w:cs="Arial"/>
          <w:szCs w:val="24"/>
          <w:lang w:val="es-ES"/>
        </w:rPr>
      </w:pPr>
    </w:p>
    <w:p w14:paraId="1C9A4602" w14:textId="77777777" w:rsidR="00BB1218" w:rsidRPr="001B1A23" w:rsidRDefault="00BB1218" w:rsidP="00BB1218">
      <w:pPr>
        <w:numPr>
          <w:ilvl w:val="0"/>
          <w:numId w:val="3"/>
        </w:numPr>
        <w:rPr>
          <w:rFonts w:ascii="Arial" w:hAnsi="Arial" w:cs="Arial"/>
          <w:szCs w:val="24"/>
          <w:lang w:val="es-ES"/>
        </w:rPr>
      </w:pPr>
      <w:r w:rsidRPr="001B1A23">
        <w:rPr>
          <w:rFonts w:ascii="Arial" w:hAnsi="Arial" w:cs="Arial"/>
          <w:szCs w:val="24"/>
          <w:u w:val="single"/>
          <w:lang w:val="es-ES"/>
        </w:rPr>
        <w:t>Electrónicamente</w:t>
      </w:r>
      <w:r w:rsidRPr="001B1A23">
        <w:rPr>
          <w:rFonts w:ascii="Arial" w:hAnsi="Arial" w:cs="Arial"/>
          <w:szCs w:val="24"/>
          <w:lang w:val="es-ES"/>
        </w:rPr>
        <w:t xml:space="preserve">: Puede solicitar una audiencia estatalen línea. Por favor, visite el sitio web del Departamento de Servicios Sociales de California para completar el formulario electrónico: </w:t>
      </w:r>
      <w:hyperlink r:id="rId10" w:history="1">
        <w:r w:rsidRPr="001B1A23">
          <w:rPr>
            <w:rStyle w:val="Hyperlink"/>
            <w:rFonts w:ascii="Arial" w:hAnsi="Arial" w:cs="Arial"/>
            <w:szCs w:val="24"/>
            <w:lang w:val="es-ES"/>
          </w:rPr>
          <w:t>https://secure.dss.cahwnet.gov/shd/pubintake/cdss-request.aspx</w:t>
        </w:r>
      </w:hyperlink>
    </w:p>
    <w:p w14:paraId="657C79E4" w14:textId="77777777" w:rsidR="00BB1218" w:rsidRPr="001B1A23" w:rsidRDefault="00BB1218" w:rsidP="00BB1218">
      <w:pPr>
        <w:ind w:left="720"/>
        <w:rPr>
          <w:rFonts w:ascii="Arial" w:hAnsi="Arial" w:cs="Arial"/>
          <w:szCs w:val="24"/>
          <w:lang w:val="es-ES"/>
        </w:rPr>
      </w:pPr>
    </w:p>
    <w:p w14:paraId="735CFE63" w14:textId="77777777" w:rsidR="00BB1218" w:rsidRPr="001B1A23" w:rsidRDefault="00BB1218" w:rsidP="00BB1218">
      <w:pPr>
        <w:numPr>
          <w:ilvl w:val="0"/>
          <w:numId w:val="3"/>
        </w:numPr>
        <w:rPr>
          <w:rFonts w:ascii="Arial" w:hAnsi="Arial" w:cs="Arial"/>
          <w:szCs w:val="24"/>
          <w:lang w:val="es-ES"/>
        </w:rPr>
      </w:pPr>
      <w:r w:rsidRPr="001B1A23">
        <w:rPr>
          <w:rFonts w:ascii="Arial" w:hAnsi="Arial" w:cs="Arial"/>
          <w:szCs w:val="24"/>
          <w:u w:val="single"/>
          <w:lang w:val="es-ES"/>
        </w:rPr>
        <w:t>Por escrito</w:t>
      </w:r>
      <w:r w:rsidRPr="001B1A23">
        <w:rPr>
          <w:rFonts w:ascii="Arial" w:hAnsi="Arial" w:cs="Arial"/>
          <w:szCs w:val="24"/>
          <w:lang w:val="es-ES"/>
        </w:rPr>
        <w:t xml:space="preserve">: Rellene un formulario de audiencia estatalo envíe una carta a: </w:t>
      </w:r>
    </w:p>
    <w:p w14:paraId="5197FEA5" w14:textId="77777777" w:rsidR="00BB1218" w:rsidRPr="001B1A23" w:rsidRDefault="00BB1218" w:rsidP="00BB1218">
      <w:pPr>
        <w:rPr>
          <w:rFonts w:ascii="Arial" w:hAnsi="Arial" w:cs="Arial"/>
          <w:szCs w:val="24"/>
          <w:lang w:val="es-ES"/>
        </w:rPr>
      </w:pPr>
    </w:p>
    <w:p w14:paraId="4F10E252" w14:textId="77777777" w:rsidR="00BB1218" w:rsidRPr="001B1A23" w:rsidRDefault="00BB1218" w:rsidP="00BB1218">
      <w:pPr>
        <w:rPr>
          <w:rFonts w:ascii="Arial" w:hAnsi="Arial" w:cs="Arial"/>
          <w:b/>
          <w:szCs w:val="24"/>
        </w:rPr>
      </w:pPr>
      <w:r w:rsidRPr="001B1A23">
        <w:rPr>
          <w:rFonts w:ascii="Arial" w:hAnsi="Arial" w:cs="Arial"/>
          <w:szCs w:val="24"/>
          <w:lang w:val="es-ES"/>
        </w:rPr>
        <w:tab/>
      </w:r>
      <w:r w:rsidRPr="001B1A23">
        <w:rPr>
          <w:rFonts w:ascii="Arial" w:hAnsi="Arial" w:cs="Arial"/>
          <w:b/>
          <w:szCs w:val="24"/>
        </w:rPr>
        <w:t>California Department of Social Services</w:t>
      </w:r>
    </w:p>
    <w:p w14:paraId="55C75095" w14:textId="77777777" w:rsidR="00BB1218" w:rsidRPr="001B1A23" w:rsidRDefault="00BB1218" w:rsidP="00BB1218">
      <w:pPr>
        <w:rPr>
          <w:rFonts w:ascii="Arial" w:hAnsi="Arial" w:cs="Arial"/>
          <w:b/>
          <w:szCs w:val="24"/>
        </w:rPr>
      </w:pPr>
      <w:r w:rsidRPr="001B1A23">
        <w:rPr>
          <w:rFonts w:ascii="Arial" w:hAnsi="Arial" w:cs="Arial"/>
          <w:b/>
          <w:szCs w:val="24"/>
        </w:rPr>
        <w:tab/>
        <w:t>State Hearings Division</w:t>
      </w:r>
    </w:p>
    <w:p w14:paraId="5A6B5A70" w14:textId="77777777" w:rsidR="00BB1218" w:rsidRPr="001B1A23" w:rsidRDefault="00BB1218" w:rsidP="00BB1218">
      <w:pPr>
        <w:ind w:firstLine="720"/>
        <w:rPr>
          <w:rFonts w:ascii="Arial" w:hAnsi="Arial" w:cs="Arial"/>
          <w:b/>
          <w:szCs w:val="24"/>
        </w:rPr>
      </w:pPr>
      <w:r w:rsidRPr="001B1A23">
        <w:rPr>
          <w:rFonts w:ascii="Arial" w:hAnsi="Arial" w:cs="Arial"/>
          <w:b/>
          <w:szCs w:val="24"/>
        </w:rPr>
        <w:t>P.O. Box 944243, Mail Station 9-17-37</w:t>
      </w:r>
      <w:r w:rsidRPr="001B1A23">
        <w:rPr>
          <w:rFonts w:ascii="Arial" w:hAnsi="Arial" w:cs="Arial"/>
          <w:b/>
          <w:szCs w:val="24"/>
        </w:rPr>
        <w:tab/>
      </w:r>
    </w:p>
    <w:p w14:paraId="6379739F" w14:textId="77777777" w:rsidR="00BB1218" w:rsidRPr="001B1A23" w:rsidRDefault="00BB1218" w:rsidP="00BB1218">
      <w:pPr>
        <w:pStyle w:val="Heading4"/>
        <w:ind w:firstLine="720"/>
        <w:rPr>
          <w:rFonts w:ascii="Arial" w:hAnsi="Arial" w:cs="Arial"/>
          <w:i/>
          <w:iCs/>
          <w:sz w:val="24"/>
          <w:szCs w:val="24"/>
        </w:rPr>
      </w:pPr>
      <w:r w:rsidRPr="001B1A23">
        <w:rPr>
          <w:rFonts w:ascii="Arial" w:hAnsi="Arial" w:cs="Arial"/>
          <w:i/>
          <w:iCs/>
          <w:sz w:val="24"/>
          <w:szCs w:val="24"/>
        </w:rPr>
        <w:t>Sacramento, CA  94244-2430</w:t>
      </w:r>
    </w:p>
    <w:p w14:paraId="45557B0B" w14:textId="77777777" w:rsidR="00BB1218" w:rsidRPr="001B1A23" w:rsidRDefault="00BB1218" w:rsidP="00BB1218">
      <w:pPr>
        <w:rPr>
          <w:rFonts w:ascii="Arial" w:hAnsi="Arial" w:cs="Arial"/>
          <w:szCs w:val="24"/>
          <w:lang w:val="es-ES"/>
        </w:rPr>
      </w:pPr>
    </w:p>
    <w:p w14:paraId="7B5E3E7E" w14:textId="77777777" w:rsidR="00BB1218" w:rsidRPr="001B1A23" w:rsidRDefault="00BB1218" w:rsidP="00BB1218">
      <w:pPr>
        <w:pStyle w:val="BodyText2"/>
        <w:rPr>
          <w:rFonts w:ascii="Arial" w:hAnsi="Arial" w:cs="Arial"/>
          <w:sz w:val="24"/>
          <w:szCs w:val="24"/>
          <w:lang w:val="es-ES"/>
        </w:rPr>
      </w:pPr>
      <w:r w:rsidRPr="001B1A23">
        <w:rPr>
          <w:rFonts w:ascii="Arial" w:hAnsi="Arial" w:cs="Arial"/>
          <w:sz w:val="24"/>
          <w:szCs w:val="24"/>
          <w:lang w:val="es-ES"/>
        </w:rPr>
        <w:t>Asegúrese de incluir su nombre, dirección, número de teléfono, fecha de nacimiento y la razón por la que desea una audiencia estatal. Si alguien le ayuda a solicitar una audiencia estatal, añada su nombre, dirección y número de teléfono al formulario o carta. Si necesita un intérprete, por favor indíquenos qué idioma habla. No tendrá que pagar por un intérprete. Nosotros le conseguiremos uno.</w:t>
      </w:r>
    </w:p>
    <w:p w14:paraId="69905E62" w14:textId="77777777" w:rsidR="00BB1218" w:rsidRPr="001B1A23" w:rsidRDefault="00BB1218" w:rsidP="00BB1218">
      <w:pPr>
        <w:rPr>
          <w:rFonts w:ascii="Arial" w:hAnsi="Arial" w:cs="Arial"/>
          <w:szCs w:val="24"/>
          <w:lang w:val="es-ES"/>
        </w:rPr>
      </w:pPr>
    </w:p>
    <w:p w14:paraId="6281C41E" w14:textId="77777777" w:rsidR="00BB1218" w:rsidRPr="001B1A23" w:rsidRDefault="00BB1218" w:rsidP="00BB1218">
      <w:pPr>
        <w:rPr>
          <w:rFonts w:ascii="Arial" w:hAnsi="Arial" w:cs="Arial"/>
          <w:szCs w:val="24"/>
          <w:lang w:val="es-ES"/>
        </w:rPr>
      </w:pPr>
      <w:r w:rsidRPr="001B1A23">
        <w:rPr>
          <w:rFonts w:ascii="Arial" w:hAnsi="Arial" w:cs="Arial"/>
          <w:szCs w:val="24"/>
          <w:lang w:val="es-ES"/>
        </w:rPr>
        <w:t xml:space="preserve">Después que pida una audiencia estatal, podría tomar hasta 90 días para decidir su caso y enviarle una respuesta. Si cree que esperar tanto tiempo perjudicará su salud, podría obtener una respuesta dentro de 3 días hábiles. Puede pedirle a su proveedor o a FCMHP que escriba una </w:t>
      </w:r>
      <w:r w:rsidRPr="001B1A23">
        <w:rPr>
          <w:rFonts w:ascii="Arial" w:hAnsi="Arial" w:cs="Arial"/>
          <w:szCs w:val="24"/>
          <w:lang w:val="es-ES"/>
        </w:rPr>
        <w:lastRenderedPageBreak/>
        <w:t xml:space="preserve">carta por usted, o puede escribirla usted mismo. La carta debe explicar en detalle cómo el esperar hasta 90 días para que se decida su caso perjudicará seriamente su vida, su salud o su capacidad para alcanzar, mantener o recuperar la máxima funcionalidad. Luego, solicite una </w:t>
      </w:r>
      <w:r w:rsidRPr="001B1A23">
        <w:rPr>
          <w:rFonts w:ascii="Arial" w:hAnsi="Arial" w:cs="Arial"/>
          <w:b/>
          <w:szCs w:val="24"/>
          <w:lang w:val="es-ES"/>
        </w:rPr>
        <w:t>"</w:t>
      </w:r>
      <w:r w:rsidRPr="001B1A23">
        <w:rPr>
          <w:rFonts w:ascii="Arial" w:hAnsi="Arial" w:cs="Arial"/>
          <w:b/>
          <w:bCs/>
          <w:szCs w:val="24"/>
          <w:lang w:val="es-ES"/>
        </w:rPr>
        <w:t>audiencia acelerada"</w:t>
      </w:r>
      <w:r w:rsidRPr="001B1A23">
        <w:rPr>
          <w:rFonts w:ascii="Arial" w:hAnsi="Arial" w:cs="Arial"/>
          <w:szCs w:val="24"/>
          <w:lang w:val="es-ES"/>
        </w:rPr>
        <w:t xml:space="preserve"> y entregue la carta con su solicitud de audiencia.</w:t>
      </w:r>
    </w:p>
    <w:p w14:paraId="274DB008" w14:textId="77777777" w:rsidR="00BB1218" w:rsidRPr="001B1A23" w:rsidRDefault="00BB1218" w:rsidP="00BB1218">
      <w:pPr>
        <w:rPr>
          <w:rFonts w:ascii="Arial" w:hAnsi="Arial" w:cs="Arial"/>
          <w:szCs w:val="24"/>
          <w:lang w:val="es-ES"/>
        </w:rPr>
      </w:pPr>
    </w:p>
    <w:p w14:paraId="6A66E36B" w14:textId="77777777" w:rsidR="00BB1218" w:rsidRPr="001B1A23" w:rsidRDefault="00BB1218" w:rsidP="00BB1218">
      <w:pPr>
        <w:rPr>
          <w:rFonts w:ascii="Arial" w:hAnsi="Arial" w:cs="Arial"/>
          <w:szCs w:val="24"/>
          <w:lang w:val="es-ES"/>
        </w:rPr>
      </w:pPr>
      <w:r w:rsidRPr="001B1A23">
        <w:rPr>
          <w:rFonts w:ascii="Arial" w:hAnsi="Arial" w:cs="Arial"/>
          <w:b/>
          <w:szCs w:val="24"/>
          <w:u w:val="single"/>
          <w:lang w:val="es-ES"/>
        </w:rPr>
        <w:t>Representante autorizado</w:t>
      </w:r>
    </w:p>
    <w:p w14:paraId="082F68C6" w14:textId="77777777" w:rsidR="00BB1218" w:rsidRPr="001B1A23" w:rsidRDefault="00BB1218" w:rsidP="00BB1218">
      <w:pPr>
        <w:rPr>
          <w:rFonts w:ascii="Arial" w:hAnsi="Arial" w:cs="Arial"/>
          <w:szCs w:val="24"/>
          <w:lang w:val="es-ES"/>
        </w:rPr>
      </w:pPr>
    </w:p>
    <w:p w14:paraId="1DD332CC" w14:textId="77777777" w:rsidR="00BB1218" w:rsidRPr="001B1A23" w:rsidRDefault="00BB1218" w:rsidP="00BB1218">
      <w:pPr>
        <w:rPr>
          <w:rFonts w:ascii="Arial" w:hAnsi="Arial" w:cs="Arial"/>
          <w:szCs w:val="24"/>
          <w:lang w:val="es-ES"/>
        </w:rPr>
      </w:pPr>
      <w:r w:rsidRPr="001B1A23">
        <w:rPr>
          <w:rFonts w:ascii="Arial" w:hAnsi="Arial" w:cs="Arial"/>
          <w:szCs w:val="24"/>
          <w:lang w:val="es-ES"/>
        </w:rPr>
        <w:t>Puede hablar usted mismo en la audiencia estatal, o alguien como un pariente, amigo, defensor, proveedor o abogado puede hablar por usted. Si desea que otra persona hable por usted, debe informar a la oficina de audiencias estatales que esa persona va a hablar por usted. Esta persona se llama "representante autorizado".</w:t>
      </w:r>
    </w:p>
    <w:p w14:paraId="4A507ECC" w14:textId="77777777" w:rsidR="00BB1218" w:rsidRPr="001B1A23" w:rsidRDefault="00BB1218" w:rsidP="00BB1218">
      <w:pPr>
        <w:rPr>
          <w:rFonts w:ascii="Arial" w:hAnsi="Arial" w:cs="Arial"/>
          <w:szCs w:val="24"/>
          <w:lang w:val="es-ES"/>
        </w:rPr>
      </w:pPr>
    </w:p>
    <w:p w14:paraId="0D1D24EA" w14:textId="77777777" w:rsidR="00BB1218" w:rsidRPr="001B1A23" w:rsidRDefault="00BB1218" w:rsidP="00BB1218">
      <w:pPr>
        <w:pStyle w:val="Heading2"/>
        <w:rPr>
          <w:rFonts w:ascii="Arial" w:hAnsi="Arial" w:cs="Arial"/>
          <w:b/>
          <w:sz w:val="24"/>
          <w:szCs w:val="24"/>
          <w:u w:val="single"/>
          <w:lang w:val="es-ES"/>
        </w:rPr>
      </w:pPr>
      <w:r w:rsidRPr="001B1A23">
        <w:rPr>
          <w:rFonts w:ascii="Arial" w:hAnsi="Arial" w:cs="Arial"/>
          <w:b/>
          <w:sz w:val="24"/>
          <w:szCs w:val="24"/>
          <w:u w:val="single"/>
          <w:lang w:val="es-ES"/>
        </w:rPr>
        <w:t>ASISTENCIA LEGAL</w:t>
      </w:r>
    </w:p>
    <w:p w14:paraId="321DDF74" w14:textId="77777777" w:rsidR="00BB1218" w:rsidRPr="001B1A23" w:rsidRDefault="00BB1218" w:rsidP="00BB1218">
      <w:pPr>
        <w:rPr>
          <w:rFonts w:ascii="Arial" w:hAnsi="Arial" w:cs="Arial"/>
          <w:szCs w:val="24"/>
          <w:lang w:val="es-ES"/>
        </w:rPr>
      </w:pPr>
    </w:p>
    <w:p w14:paraId="3F1232B1" w14:textId="77777777" w:rsidR="00BB1218" w:rsidRPr="001B1A23" w:rsidRDefault="00BB1218" w:rsidP="00BB1218">
      <w:pPr>
        <w:rPr>
          <w:rFonts w:ascii="Arial" w:hAnsi="Arial" w:cs="Arial"/>
          <w:szCs w:val="24"/>
          <w:lang w:val="es-ES"/>
        </w:rPr>
      </w:pPr>
      <w:r w:rsidRPr="001B1A23">
        <w:rPr>
          <w:rFonts w:ascii="Arial" w:hAnsi="Arial" w:cs="Arial"/>
          <w:szCs w:val="24"/>
          <w:lang w:val="es-ES"/>
        </w:rPr>
        <w:t>Es posible que pueda obtener ayuda legal gratuita. También puede llamar al programa local de asistencia jurídica de su condado al 1-888-804-3536.</w:t>
      </w:r>
    </w:p>
    <w:p w14:paraId="382F8A11" w14:textId="77777777" w:rsidR="00BB1218" w:rsidRPr="001B1A23" w:rsidRDefault="00BB1218" w:rsidP="00BB1218">
      <w:pPr>
        <w:rPr>
          <w:rFonts w:ascii="Arial" w:hAnsi="Arial" w:cs="Arial"/>
          <w:szCs w:val="24"/>
          <w:lang w:val="es-ES"/>
        </w:rPr>
      </w:pPr>
      <w:r w:rsidRPr="001B1A23">
        <w:rPr>
          <w:rFonts w:ascii="Arial" w:hAnsi="Arial" w:cs="Arial"/>
          <w:szCs w:val="24"/>
          <w:lang w:val="es-ES"/>
        </w:rPr>
        <w:br w:type="page"/>
      </w:r>
    </w:p>
    <w:p w14:paraId="12D078E2" w14:textId="77777777" w:rsidR="00BB1218" w:rsidRPr="001B1A23" w:rsidRDefault="00BB1218" w:rsidP="00BB1218">
      <w:pPr>
        <w:pStyle w:val="Heading4"/>
        <w:rPr>
          <w:rFonts w:ascii="Arial" w:hAnsi="Arial" w:cs="Arial"/>
          <w:sz w:val="24"/>
          <w:szCs w:val="24"/>
          <w:lang w:val="es-ES"/>
        </w:rPr>
      </w:pPr>
      <w:r w:rsidRPr="001B1A23">
        <w:rPr>
          <w:rFonts w:ascii="Arial" w:hAnsi="Arial" w:cs="Arial"/>
          <w:sz w:val="24"/>
          <w:szCs w:val="24"/>
          <w:lang w:val="es-ES"/>
        </w:rPr>
        <w:lastRenderedPageBreak/>
        <w:t>AVISO DE NO DISCRIMINACIÓN</w:t>
      </w:r>
    </w:p>
    <w:p w14:paraId="62BA2D3F" w14:textId="77777777" w:rsidR="00BB1218" w:rsidRPr="001B1A23" w:rsidRDefault="00BB1218" w:rsidP="00BB1218">
      <w:pPr>
        <w:pBdr>
          <w:top w:val="single" w:sz="18" w:space="1" w:color="auto"/>
        </w:pBdr>
        <w:rPr>
          <w:rFonts w:ascii="Arial" w:hAnsi="Arial" w:cs="Arial"/>
          <w:b/>
          <w:szCs w:val="24"/>
          <w:lang w:val="es-ES"/>
        </w:rPr>
      </w:pPr>
    </w:p>
    <w:p w14:paraId="1B66BE1A" w14:textId="77777777" w:rsidR="00BB1218" w:rsidRPr="001B1A23" w:rsidRDefault="00BB1218" w:rsidP="00BB1218">
      <w:pPr>
        <w:rPr>
          <w:rFonts w:ascii="Arial" w:hAnsi="Arial" w:cs="Arial"/>
          <w:szCs w:val="24"/>
          <w:lang w:val="es-ES"/>
        </w:rPr>
      </w:pPr>
      <w:r w:rsidRPr="001B1A23">
        <w:rPr>
          <w:rFonts w:ascii="Arial" w:hAnsi="Arial" w:cs="Arial"/>
          <w:szCs w:val="24"/>
          <w:lang w:val="es-ES"/>
        </w:rPr>
        <w:t>La discriminación es ilegal. El Plan de Salud Mental del Condado de Fresno (FCMHP) sigue las leyes federales y estatales de derechos civiles. El FCMHP no discrimina, excluye otrata a las personas de forma diferente.</w:t>
      </w:r>
    </w:p>
    <w:p w14:paraId="4F97BAB8" w14:textId="77777777" w:rsidR="00BB1218" w:rsidRPr="001B1A23" w:rsidRDefault="00BB1218" w:rsidP="00BB1218">
      <w:pPr>
        <w:rPr>
          <w:rFonts w:ascii="Arial" w:hAnsi="Arial" w:cs="Arial"/>
          <w:szCs w:val="24"/>
          <w:lang w:val="es-ES"/>
        </w:rPr>
      </w:pPr>
    </w:p>
    <w:p w14:paraId="0AE3056E" w14:textId="77777777" w:rsidR="00BB1218" w:rsidRPr="001B1A23" w:rsidRDefault="00BB1218" w:rsidP="00BB1218">
      <w:pPr>
        <w:rPr>
          <w:rFonts w:ascii="Arial" w:hAnsi="Arial" w:cs="Arial"/>
          <w:szCs w:val="24"/>
          <w:lang w:val="es-ES"/>
        </w:rPr>
      </w:pPr>
      <w:r w:rsidRPr="001B1A23">
        <w:rPr>
          <w:rFonts w:ascii="Arial" w:hAnsi="Arial" w:cs="Arial"/>
          <w:szCs w:val="24"/>
          <w:lang w:val="es-ES"/>
        </w:rPr>
        <w:t>El FCMHP proporciona:</w:t>
      </w:r>
    </w:p>
    <w:p w14:paraId="4254059B" w14:textId="77777777" w:rsidR="00BB1218" w:rsidRPr="001B1A23" w:rsidRDefault="00BB1218" w:rsidP="00BB1218">
      <w:pPr>
        <w:rPr>
          <w:rFonts w:ascii="Arial" w:hAnsi="Arial" w:cs="Arial"/>
          <w:szCs w:val="24"/>
          <w:lang w:val="es-ES"/>
        </w:rPr>
      </w:pPr>
      <w:r w:rsidRPr="001B1A23">
        <w:rPr>
          <w:rFonts w:ascii="Arial" w:hAnsi="Arial" w:cs="Arial"/>
          <w:szCs w:val="24"/>
          <w:lang w:val="es-ES"/>
        </w:rPr>
        <w:t> </w:t>
      </w:r>
    </w:p>
    <w:p w14:paraId="2C67F170" w14:textId="77777777" w:rsidR="00BB1218" w:rsidRPr="001B1A23" w:rsidRDefault="00BB1218" w:rsidP="00BB1218">
      <w:pPr>
        <w:numPr>
          <w:ilvl w:val="0"/>
          <w:numId w:val="5"/>
        </w:numPr>
        <w:rPr>
          <w:rFonts w:ascii="Arial" w:hAnsi="Arial" w:cs="Arial"/>
          <w:szCs w:val="24"/>
          <w:lang w:val="es-ES"/>
        </w:rPr>
      </w:pPr>
      <w:r w:rsidRPr="001B1A23">
        <w:rPr>
          <w:rFonts w:ascii="Arial" w:hAnsi="Arial" w:cs="Arial"/>
          <w:szCs w:val="24"/>
          <w:lang w:val="es-ES"/>
        </w:rPr>
        <w:t xml:space="preserve">Ayudas y servicios gratuitos a personas con discapacidades para ayudarles a comunicarse mejor, </w:t>
      </w:r>
      <w:proofErr w:type="gramStart"/>
      <w:r w:rsidRPr="001B1A23">
        <w:rPr>
          <w:rFonts w:ascii="Arial" w:hAnsi="Arial" w:cs="Arial"/>
          <w:szCs w:val="24"/>
          <w:lang w:val="es-ES"/>
        </w:rPr>
        <w:t>como</w:t>
      </w:r>
      <w:proofErr w:type="gramEnd"/>
      <w:r w:rsidRPr="001B1A23">
        <w:rPr>
          <w:rFonts w:ascii="Arial" w:hAnsi="Arial" w:cs="Arial"/>
          <w:szCs w:val="24"/>
          <w:lang w:val="es-ES"/>
        </w:rPr>
        <w:t xml:space="preserve"> por ejemplo:</w:t>
      </w:r>
    </w:p>
    <w:p w14:paraId="2AA61F45" w14:textId="77777777" w:rsidR="00BB1218" w:rsidRPr="001B1A23" w:rsidRDefault="00BB1218" w:rsidP="00BB1218">
      <w:pPr>
        <w:ind w:left="720"/>
        <w:rPr>
          <w:rFonts w:ascii="Arial" w:hAnsi="Arial" w:cs="Arial"/>
          <w:szCs w:val="24"/>
          <w:lang w:val="es-ES"/>
        </w:rPr>
      </w:pPr>
    </w:p>
    <w:p w14:paraId="420A5BC7" w14:textId="77777777" w:rsidR="00BB1218" w:rsidRPr="001B1A23" w:rsidRDefault="00BB1218" w:rsidP="00BB1218">
      <w:pPr>
        <w:numPr>
          <w:ilvl w:val="0"/>
          <w:numId w:val="6"/>
        </w:numPr>
        <w:rPr>
          <w:rFonts w:ascii="Arial" w:hAnsi="Arial" w:cs="Arial"/>
          <w:szCs w:val="24"/>
          <w:lang w:val="es-ES"/>
        </w:rPr>
      </w:pPr>
      <w:r w:rsidRPr="001B1A23">
        <w:rPr>
          <w:rFonts w:ascii="Arial" w:hAnsi="Arial" w:cs="Arial"/>
          <w:szCs w:val="24"/>
          <w:lang w:val="es-ES"/>
        </w:rPr>
        <w:t>intérpretes cualificados de lenguaje de signos</w:t>
      </w:r>
    </w:p>
    <w:p w14:paraId="226FC699" w14:textId="77777777" w:rsidR="00BB1218" w:rsidRPr="001B1A23" w:rsidRDefault="00BB1218" w:rsidP="00BB1218">
      <w:pPr>
        <w:numPr>
          <w:ilvl w:val="0"/>
          <w:numId w:val="6"/>
        </w:numPr>
        <w:rPr>
          <w:rFonts w:ascii="Arial" w:hAnsi="Arial" w:cs="Arial"/>
          <w:szCs w:val="24"/>
          <w:lang w:val="es-ES"/>
        </w:rPr>
      </w:pPr>
      <w:r w:rsidRPr="001B1A23">
        <w:rPr>
          <w:rFonts w:ascii="Arial" w:hAnsi="Arial" w:cs="Arial"/>
          <w:szCs w:val="24"/>
          <w:lang w:val="es-ES"/>
        </w:rPr>
        <w:t>información escrita en otros formatos (letra grande, audio, formatos electrónicos accesibles, etc.)</w:t>
      </w:r>
    </w:p>
    <w:p w14:paraId="3522A53D" w14:textId="77777777" w:rsidR="00BB1218" w:rsidRPr="001B1A23" w:rsidRDefault="00BB1218" w:rsidP="00BB1218">
      <w:pPr>
        <w:rPr>
          <w:rFonts w:ascii="Arial" w:hAnsi="Arial" w:cs="Arial"/>
          <w:szCs w:val="24"/>
          <w:lang w:val="es-ES"/>
        </w:rPr>
      </w:pPr>
    </w:p>
    <w:p w14:paraId="0D29DDD8" w14:textId="77777777" w:rsidR="00BB1218" w:rsidRPr="001B1A23" w:rsidRDefault="00BB1218" w:rsidP="00BB1218">
      <w:pPr>
        <w:numPr>
          <w:ilvl w:val="0"/>
          <w:numId w:val="5"/>
        </w:numPr>
        <w:rPr>
          <w:rFonts w:ascii="Arial" w:hAnsi="Arial" w:cs="Arial"/>
          <w:szCs w:val="24"/>
          <w:lang w:val="es-ES"/>
        </w:rPr>
      </w:pPr>
      <w:r w:rsidRPr="001B1A23">
        <w:rPr>
          <w:rFonts w:ascii="Arial" w:hAnsi="Arial" w:cs="Arial"/>
          <w:szCs w:val="24"/>
          <w:lang w:val="es-ES"/>
        </w:rPr>
        <w:t xml:space="preserve">Servicios lingüísticos gratuitos para las personas cuyo idioma principal no es el inglés, </w:t>
      </w:r>
      <w:proofErr w:type="gramStart"/>
      <w:r w:rsidRPr="001B1A23">
        <w:rPr>
          <w:rFonts w:ascii="Arial" w:hAnsi="Arial" w:cs="Arial"/>
          <w:szCs w:val="24"/>
          <w:lang w:val="es-ES"/>
        </w:rPr>
        <w:t>como</w:t>
      </w:r>
      <w:proofErr w:type="gramEnd"/>
      <w:r w:rsidRPr="001B1A23">
        <w:rPr>
          <w:rFonts w:ascii="Arial" w:hAnsi="Arial" w:cs="Arial"/>
          <w:szCs w:val="24"/>
          <w:lang w:val="es-ES"/>
        </w:rPr>
        <w:t xml:space="preserve"> por ejemplo:</w:t>
      </w:r>
    </w:p>
    <w:p w14:paraId="1A30624A" w14:textId="77777777" w:rsidR="00BB1218" w:rsidRPr="001B1A23" w:rsidRDefault="00BB1218" w:rsidP="00BB1218">
      <w:pPr>
        <w:ind w:left="720"/>
        <w:rPr>
          <w:rFonts w:ascii="Arial" w:hAnsi="Arial" w:cs="Arial"/>
          <w:szCs w:val="24"/>
          <w:lang w:val="es-ES"/>
        </w:rPr>
      </w:pPr>
    </w:p>
    <w:p w14:paraId="4D377AE9" w14:textId="77777777" w:rsidR="00BB1218" w:rsidRPr="001B1A23" w:rsidRDefault="00BB1218" w:rsidP="00BB1218">
      <w:pPr>
        <w:numPr>
          <w:ilvl w:val="0"/>
          <w:numId w:val="6"/>
        </w:numPr>
        <w:rPr>
          <w:rFonts w:ascii="Arial" w:hAnsi="Arial" w:cs="Arial"/>
          <w:szCs w:val="24"/>
          <w:lang w:val="es-ES"/>
        </w:rPr>
      </w:pPr>
      <w:r w:rsidRPr="001B1A23">
        <w:rPr>
          <w:rFonts w:ascii="Arial" w:hAnsi="Arial" w:cs="Arial"/>
          <w:szCs w:val="24"/>
          <w:lang w:val="es-ES"/>
        </w:rPr>
        <w:t>intérpretes cualificados</w:t>
      </w:r>
    </w:p>
    <w:p w14:paraId="6473282A" w14:textId="77777777" w:rsidR="00BB1218" w:rsidRPr="001B1A23" w:rsidRDefault="00BB1218" w:rsidP="00BB1218">
      <w:pPr>
        <w:numPr>
          <w:ilvl w:val="0"/>
          <w:numId w:val="6"/>
        </w:numPr>
        <w:rPr>
          <w:rFonts w:ascii="Arial" w:hAnsi="Arial" w:cs="Arial"/>
          <w:szCs w:val="24"/>
          <w:lang w:val="es-ES"/>
        </w:rPr>
      </w:pPr>
      <w:r w:rsidRPr="001B1A23">
        <w:rPr>
          <w:rFonts w:ascii="Arial" w:hAnsi="Arial" w:cs="Arial"/>
          <w:szCs w:val="24"/>
          <w:lang w:val="es-ES"/>
        </w:rPr>
        <w:t>información escrita en otros idiomas</w:t>
      </w:r>
    </w:p>
    <w:p w14:paraId="30D8C633" w14:textId="77777777" w:rsidR="00BB1218" w:rsidRPr="001B1A23" w:rsidRDefault="00BB1218" w:rsidP="00BB1218">
      <w:pPr>
        <w:rPr>
          <w:rFonts w:ascii="Arial" w:hAnsi="Arial" w:cs="Arial"/>
          <w:szCs w:val="24"/>
          <w:lang w:val="es-ES"/>
        </w:rPr>
      </w:pPr>
    </w:p>
    <w:p w14:paraId="07385E6F" w14:textId="77777777" w:rsidR="00BB1218" w:rsidRPr="001B1A23" w:rsidRDefault="00BB1218" w:rsidP="00BB1218">
      <w:pPr>
        <w:rPr>
          <w:rFonts w:ascii="Arial" w:hAnsi="Arial" w:cs="Arial"/>
          <w:color w:val="808080"/>
          <w:szCs w:val="24"/>
          <w:lang w:val="es-ES"/>
        </w:rPr>
      </w:pPr>
      <w:r w:rsidRPr="001B1A23">
        <w:rPr>
          <w:rFonts w:ascii="Arial" w:hAnsi="Arial" w:cs="Arial"/>
          <w:szCs w:val="24"/>
          <w:lang w:val="es-ES"/>
        </w:rPr>
        <w:t>Si necesita estos servicios, puede comunicarse con el FCMHP las 24 horas del día, los 7 días de la semana llamando al 1-800-654-3937</w:t>
      </w:r>
      <w:r w:rsidRPr="001B1A23">
        <w:rPr>
          <w:rFonts w:ascii="Arial" w:hAnsi="Arial" w:cs="Arial"/>
          <w:color w:val="808080"/>
          <w:szCs w:val="24"/>
          <w:lang w:val="es-ES"/>
        </w:rPr>
        <w:t xml:space="preserve">. </w:t>
      </w:r>
      <w:r w:rsidRPr="001B1A23">
        <w:rPr>
          <w:rFonts w:ascii="Arial" w:hAnsi="Arial" w:cs="Arial"/>
          <w:szCs w:val="24"/>
          <w:lang w:val="es-ES"/>
        </w:rPr>
        <w:t xml:space="preserve">O, si no puede oír o hablar bien, marque 711 para comunicarse con el Servicio de Relevo de California, que está disponible las 24 horas del día, los 7 días de la semana. </w:t>
      </w:r>
    </w:p>
    <w:p w14:paraId="188B7BE1" w14:textId="77777777" w:rsidR="00BB1218" w:rsidRPr="001B1A23" w:rsidRDefault="00BB1218" w:rsidP="00BB1218">
      <w:pPr>
        <w:rPr>
          <w:rFonts w:ascii="Arial" w:hAnsi="Arial" w:cs="Arial"/>
          <w:color w:val="808080"/>
          <w:szCs w:val="24"/>
          <w:lang w:val="es-ES"/>
        </w:rPr>
      </w:pPr>
    </w:p>
    <w:p w14:paraId="3A1C1904" w14:textId="77777777" w:rsidR="00BB1218" w:rsidRPr="001B1A23" w:rsidRDefault="00BB1218" w:rsidP="00BB1218">
      <w:pPr>
        <w:rPr>
          <w:rFonts w:ascii="Arial" w:hAnsi="Arial" w:cs="Arial"/>
          <w:color w:val="808080"/>
          <w:szCs w:val="24"/>
          <w:lang w:val="es-ES"/>
        </w:rPr>
      </w:pPr>
    </w:p>
    <w:p w14:paraId="62F883B8" w14:textId="77777777" w:rsidR="00BB1218" w:rsidRPr="001B1A23" w:rsidRDefault="00BB1218" w:rsidP="00BB1218">
      <w:pPr>
        <w:pBdr>
          <w:top w:val="single" w:sz="18" w:space="1" w:color="auto"/>
        </w:pBdr>
        <w:rPr>
          <w:rFonts w:ascii="Arial" w:hAnsi="Arial" w:cs="Arial"/>
          <w:szCs w:val="24"/>
          <w:lang w:val="es-ES"/>
        </w:rPr>
      </w:pPr>
    </w:p>
    <w:p w14:paraId="72E21ECE" w14:textId="77777777" w:rsidR="00BB1218" w:rsidRPr="001B1A23" w:rsidRDefault="00BB1218" w:rsidP="00BB1218">
      <w:pPr>
        <w:rPr>
          <w:rFonts w:ascii="Arial" w:hAnsi="Arial" w:cs="Arial"/>
          <w:b/>
          <w:szCs w:val="24"/>
          <w:u w:val="single"/>
          <w:lang w:val="es-ES"/>
        </w:rPr>
      </w:pPr>
      <w:r w:rsidRPr="001B1A23">
        <w:rPr>
          <w:rFonts w:ascii="Arial" w:hAnsi="Arial" w:cs="Arial"/>
          <w:b/>
          <w:szCs w:val="24"/>
          <w:u w:val="single"/>
          <w:lang w:val="es-ES"/>
        </w:rPr>
        <w:br w:type="page"/>
      </w:r>
    </w:p>
    <w:p w14:paraId="67C4B36E" w14:textId="77777777" w:rsidR="00BB1218" w:rsidRPr="001B1A23" w:rsidRDefault="00BB1218" w:rsidP="00BB1218">
      <w:pPr>
        <w:rPr>
          <w:rFonts w:ascii="Arial" w:hAnsi="Arial" w:cs="Arial"/>
          <w:b/>
          <w:szCs w:val="24"/>
          <w:u w:val="single"/>
          <w:lang w:val="es-ES"/>
        </w:rPr>
      </w:pPr>
      <w:r w:rsidRPr="001B1A23">
        <w:rPr>
          <w:rFonts w:ascii="Arial" w:hAnsi="Arial" w:cs="Arial"/>
          <w:b/>
          <w:szCs w:val="24"/>
          <w:u w:val="single"/>
          <w:lang w:val="es-ES"/>
        </w:rPr>
        <w:lastRenderedPageBreak/>
        <w:t>CÓMO PRESENTAR UNA RECLAMACIÓN</w:t>
      </w:r>
    </w:p>
    <w:p w14:paraId="002460B3" w14:textId="77777777" w:rsidR="00BB1218" w:rsidRPr="001B1A23" w:rsidRDefault="00BB1218" w:rsidP="00BB1218">
      <w:pPr>
        <w:rPr>
          <w:rFonts w:ascii="Arial" w:hAnsi="Arial" w:cs="Arial"/>
          <w:color w:val="808080"/>
          <w:szCs w:val="24"/>
          <w:lang w:val="es-ES"/>
        </w:rPr>
      </w:pPr>
    </w:p>
    <w:p w14:paraId="0E9E6F6C" w14:textId="77777777" w:rsidR="00BB1218" w:rsidRPr="001B1A23" w:rsidRDefault="00BB1218" w:rsidP="00BB1218">
      <w:pPr>
        <w:rPr>
          <w:rFonts w:ascii="Arial" w:hAnsi="Arial" w:cs="Arial"/>
          <w:szCs w:val="24"/>
          <w:lang w:val="es-ES"/>
        </w:rPr>
      </w:pPr>
      <w:r w:rsidRPr="001B1A23">
        <w:rPr>
          <w:rFonts w:ascii="Arial" w:hAnsi="Arial" w:cs="Arial"/>
          <w:szCs w:val="24"/>
          <w:lang w:val="es-ES"/>
        </w:rPr>
        <w:t>Si usted cree que el FCMHP no ha brindado estos servicios o que ha discriminado de otra manera en base al sexo, raza, color, religión, ascendencia, origen nacional, identificación de grupo étnico, edad, discapacidad mental, discapacidad física, condición médica, información genética, estado civil, género, identidad de género, orientación sexual o cualquier otra base protegida por las leyes de derechos civiles federales o estatales, puede presentar un reclamo por discriminación ante el Departamento de Servicios de Atención de la Salud de California - Oficina de Derechos Civiles. Puede presentar una reclamaciónpor teléfono, por escrito o por correo electrónico:</w:t>
      </w:r>
    </w:p>
    <w:p w14:paraId="6F254525" w14:textId="77777777" w:rsidR="00BB1218" w:rsidRPr="001B1A23" w:rsidRDefault="00BB1218" w:rsidP="00BB1218">
      <w:pPr>
        <w:rPr>
          <w:rFonts w:ascii="Arial" w:hAnsi="Arial" w:cs="Arial"/>
          <w:szCs w:val="24"/>
          <w:lang w:val="es-ES"/>
        </w:rPr>
      </w:pPr>
    </w:p>
    <w:p w14:paraId="03DA8C85" w14:textId="77777777" w:rsidR="00BB1218" w:rsidRPr="001B1A23" w:rsidRDefault="00BB1218" w:rsidP="00BB1218">
      <w:pPr>
        <w:numPr>
          <w:ilvl w:val="0"/>
          <w:numId w:val="4"/>
        </w:numPr>
        <w:rPr>
          <w:rFonts w:ascii="Arial" w:hAnsi="Arial" w:cs="Arial"/>
          <w:szCs w:val="24"/>
          <w:lang w:val="es-ES"/>
        </w:rPr>
      </w:pPr>
      <w:r w:rsidRPr="001B1A23">
        <w:rPr>
          <w:rFonts w:ascii="Arial" w:hAnsi="Arial" w:cs="Arial"/>
          <w:szCs w:val="24"/>
          <w:u w:val="single"/>
          <w:lang w:val="es-ES"/>
        </w:rPr>
        <w:t>Por teléfono</w:t>
      </w:r>
      <w:r w:rsidRPr="001B1A23">
        <w:rPr>
          <w:rFonts w:ascii="Arial" w:hAnsi="Arial" w:cs="Arial"/>
          <w:szCs w:val="24"/>
          <w:lang w:val="es-ES"/>
        </w:rPr>
        <w:t xml:space="preserve">: Llame al </w:t>
      </w:r>
      <w:r w:rsidRPr="001B1A23">
        <w:rPr>
          <w:rFonts w:ascii="Arial" w:hAnsi="Arial" w:cs="Arial"/>
          <w:b/>
          <w:szCs w:val="24"/>
          <w:lang w:val="es-ES"/>
        </w:rPr>
        <w:t>1-916-440-7370</w:t>
      </w:r>
      <w:r w:rsidRPr="001B1A23">
        <w:rPr>
          <w:rFonts w:ascii="Arial" w:hAnsi="Arial" w:cs="Arial"/>
          <w:szCs w:val="24"/>
          <w:lang w:val="es-ES"/>
        </w:rPr>
        <w:t xml:space="preserve">. Si no puede hablar o escuchar bien, por favor llame al </w:t>
      </w:r>
      <w:r w:rsidRPr="001B1A23">
        <w:rPr>
          <w:rFonts w:ascii="Arial" w:hAnsi="Arial" w:cs="Arial"/>
          <w:b/>
          <w:szCs w:val="24"/>
          <w:lang w:val="es-ES"/>
        </w:rPr>
        <w:t>TTY/TDD 711.</w:t>
      </w:r>
    </w:p>
    <w:p w14:paraId="724D7B8B" w14:textId="77777777" w:rsidR="00BB1218" w:rsidRPr="001B1A23" w:rsidRDefault="00BB1218" w:rsidP="00BB1218">
      <w:pPr>
        <w:ind w:left="720"/>
        <w:rPr>
          <w:rFonts w:ascii="Arial" w:hAnsi="Arial" w:cs="Arial"/>
          <w:szCs w:val="24"/>
          <w:lang w:val="es-ES"/>
        </w:rPr>
      </w:pPr>
    </w:p>
    <w:p w14:paraId="21896A4D" w14:textId="77777777" w:rsidR="00BB1218" w:rsidRPr="001B1A23" w:rsidRDefault="00BB1218" w:rsidP="00BB1218">
      <w:pPr>
        <w:numPr>
          <w:ilvl w:val="0"/>
          <w:numId w:val="4"/>
        </w:numPr>
        <w:rPr>
          <w:rFonts w:ascii="Arial" w:hAnsi="Arial" w:cs="Arial"/>
          <w:szCs w:val="24"/>
          <w:lang w:val="es-ES"/>
        </w:rPr>
      </w:pPr>
      <w:r w:rsidRPr="001B1A23">
        <w:rPr>
          <w:rFonts w:ascii="Arial" w:hAnsi="Arial" w:cs="Arial"/>
          <w:szCs w:val="24"/>
          <w:u w:val="single"/>
          <w:lang w:val="es-ES"/>
        </w:rPr>
        <w:t>Por escrito</w:t>
      </w:r>
      <w:r w:rsidRPr="001B1A23">
        <w:rPr>
          <w:rFonts w:ascii="Arial" w:hAnsi="Arial" w:cs="Arial"/>
          <w:szCs w:val="24"/>
          <w:lang w:val="es-ES"/>
        </w:rPr>
        <w:t>: Rellene un formulario dereclamaciones, o escriba una carta y envíela:</w:t>
      </w:r>
    </w:p>
    <w:p w14:paraId="2FBFC78B" w14:textId="77777777" w:rsidR="00BB1218" w:rsidRPr="001B1A23" w:rsidRDefault="00BB1218" w:rsidP="00BB1218">
      <w:pPr>
        <w:rPr>
          <w:rFonts w:ascii="Arial" w:hAnsi="Arial" w:cs="Arial"/>
          <w:szCs w:val="24"/>
          <w:lang w:val="es-ES"/>
        </w:rPr>
      </w:pPr>
    </w:p>
    <w:p w14:paraId="6B56E27B" w14:textId="77777777" w:rsidR="00BB1218" w:rsidRPr="001B1A23" w:rsidRDefault="00BB1218" w:rsidP="00BB1218">
      <w:pPr>
        <w:ind w:firstLine="720"/>
        <w:rPr>
          <w:rFonts w:ascii="Arial" w:hAnsi="Arial" w:cs="Arial"/>
          <w:b/>
          <w:szCs w:val="24"/>
        </w:rPr>
      </w:pPr>
      <w:r w:rsidRPr="001B1A23">
        <w:rPr>
          <w:rFonts w:ascii="Arial" w:hAnsi="Arial" w:cs="Arial"/>
          <w:b/>
          <w:szCs w:val="24"/>
        </w:rPr>
        <w:t>Office of Civil Rights</w:t>
      </w:r>
    </w:p>
    <w:p w14:paraId="7F3B715B" w14:textId="77777777" w:rsidR="00BB1218" w:rsidRPr="001B1A23" w:rsidRDefault="00BB1218" w:rsidP="00BB1218">
      <w:pPr>
        <w:ind w:firstLine="720"/>
        <w:rPr>
          <w:rFonts w:ascii="Arial" w:hAnsi="Arial" w:cs="Arial"/>
          <w:b/>
          <w:szCs w:val="24"/>
        </w:rPr>
      </w:pPr>
      <w:r w:rsidRPr="001B1A23">
        <w:rPr>
          <w:rFonts w:ascii="Arial" w:hAnsi="Arial" w:cs="Arial"/>
          <w:b/>
          <w:szCs w:val="24"/>
        </w:rPr>
        <w:t>Department of Health Care Services</w:t>
      </w:r>
    </w:p>
    <w:p w14:paraId="2678A6D2" w14:textId="77777777" w:rsidR="00BB1218" w:rsidRPr="001B1A23" w:rsidRDefault="00BB1218" w:rsidP="00BB1218">
      <w:pPr>
        <w:ind w:firstLine="720"/>
        <w:rPr>
          <w:rFonts w:ascii="Arial" w:hAnsi="Arial" w:cs="Arial"/>
          <w:b/>
          <w:bCs/>
          <w:color w:val="000000"/>
          <w:szCs w:val="24"/>
          <w:shd w:val="clear" w:color="auto" w:fill="FFFFFF"/>
          <w:lang w:val="es-ES"/>
        </w:rPr>
      </w:pPr>
      <w:r w:rsidRPr="001B1A23">
        <w:rPr>
          <w:rFonts w:ascii="Arial" w:hAnsi="Arial" w:cs="Arial"/>
          <w:b/>
          <w:bCs/>
          <w:color w:val="000000"/>
          <w:szCs w:val="24"/>
          <w:shd w:val="clear" w:color="auto" w:fill="FFFFFF"/>
          <w:lang w:val="es-ES"/>
        </w:rPr>
        <w:t xml:space="preserve">P.O. Box 997413, MS 0009, </w:t>
      </w:r>
    </w:p>
    <w:p w14:paraId="7DA49C61" w14:textId="77777777" w:rsidR="00BB1218" w:rsidRPr="001B1A23" w:rsidRDefault="00BB1218" w:rsidP="00BB1218">
      <w:pPr>
        <w:ind w:firstLine="720"/>
        <w:rPr>
          <w:rFonts w:ascii="Arial" w:hAnsi="Arial" w:cs="Arial"/>
          <w:color w:val="000000"/>
          <w:szCs w:val="24"/>
          <w:shd w:val="clear" w:color="auto" w:fill="FFFFFF"/>
          <w:lang w:val="es-ES"/>
        </w:rPr>
      </w:pPr>
      <w:r w:rsidRPr="001B1A23">
        <w:rPr>
          <w:rFonts w:ascii="Arial" w:hAnsi="Arial" w:cs="Arial"/>
          <w:b/>
          <w:bCs/>
          <w:color w:val="000000"/>
          <w:szCs w:val="24"/>
          <w:shd w:val="clear" w:color="auto" w:fill="FFFFFF"/>
          <w:lang w:val="es-ES"/>
        </w:rPr>
        <w:t>Sacramento, CA 95899-7413</w:t>
      </w:r>
    </w:p>
    <w:p w14:paraId="2F102A21" w14:textId="77777777" w:rsidR="00BB1218" w:rsidRPr="001B1A23" w:rsidRDefault="00BB1218" w:rsidP="00BB1218">
      <w:pPr>
        <w:ind w:firstLine="720"/>
        <w:rPr>
          <w:rFonts w:ascii="Arial" w:hAnsi="Arial" w:cs="Arial"/>
          <w:color w:val="000000"/>
          <w:szCs w:val="24"/>
          <w:shd w:val="clear" w:color="auto" w:fill="FFFFFF"/>
          <w:lang w:val="es-ES"/>
        </w:rPr>
      </w:pPr>
    </w:p>
    <w:p w14:paraId="1A2CF541" w14:textId="77777777" w:rsidR="00BB1218" w:rsidRPr="001B1A23" w:rsidRDefault="00BB1218" w:rsidP="00BB1218">
      <w:pPr>
        <w:ind w:left="720"/>
        <w:rPr>
          <w:rFonts w:ascii="Arial" w:hAnsi="Arial" w:cs="Arial"/>
          <w:szCs w:val="24"/>
          <w:lang w:val="es-ES"/>
        </w:rPr>
      </w:pPr>
      <w:r w:rsidRPr="001B1A23">
        <w:rPr>
          <w:rFonts w:ascii="Arial" w:hAnsi="Arial" w:cs="Arial"/>
          <w:szCs w:val="24"/>
          <w:lang w:val="es-ES"/>
        </w:rPr>
        <w:t xml:space="preserve">Los formularios de reclamacionesestán disponibles en </w:t>
      </w:r>
      <w:hyperlink r:id="rId11" w:history="1">
        <w:r w:rsidRPr="001B1A23">
          <w:rPr>
            <w:rFonts w:ascii="Arial" w:hAnsi="Arial" w:cs="Arial"/>
            <w:szCs w:val="24"/>
            <w:lang w:val="es-ES"/>
          </w:rPr>
          <w:t>https://www.dhcs.ca.gov/discrimination-grievance-procedures</w:t>
        </w:r>
      </w:hyperlink>
      <w:r w:rsidRPr="001B1A23">
        <w:rPr>
          <w:rFonts w:ascii="Arial" w:hAnsi="Arial" w:cs="Arial"/>
          <w:szCs w:val="24"/>
          <w:lang w:val="es-ES"/>
        </w:rPr>
        <w:cr/>
      </w:r>
    </w:p>
    <w:p w14:paraId="49C97A1B" w14:textId="77777777" w:rsidR="00BB1218" w:rsidRPr="001B1A23" w:rsidRDefault="00BB1218" w:rsidP="00BB1218">
      <w:pPr>
        <w:numPr>
          <w:ilvl w:val="0"/>
          <w:numId w:val="7"/>
        </w:numPr>
        <w:rPr>
          <w:rFonts w:ascii="Arial" w:hAnsi="Arial" w:cs="Arial"/>
          <w:b/>
          <w:szCs w:val="24"/>
          <w:lang w:val="es-ES"/>
        </w:rPr>
      </w:pPr>
      <w:r w:rsidRPr="001B1A23">
        <w:rPr>
          <w:rFonts w:ascii="Arial" w:hAnsi="Arial" w:cs="Arial"/>
          <w:szCs w:val="24"/>
          <w:u w:val="single"/>
          <w:lang w:val="es-ES"/>
        </w:rPr>
        <w:t>Correo electrónico</w:t>
      </w:r>
      <w:r w:rsidRPr="001B1A23">
        <w:rPr>
          <w:rFonts w:ascii="Arial" w:hAnsi="Arial" w:cs="Arial"/>
          <w:szCs w:val="24"/>
          <w:lang w:val="es-ES"/>
        </w:rPr>
        <w:t>: CivilRights@dhcs.ca.gov.</w:t>
      </w:r>
    </w:p>
    <w:p w14:paraId="515E4030" w14:textId="77777777" w:rsidR="00BB1218" w:rsidRPr="001B1A23" w:rsidRDefault="00BB1218" w:rsidP="00BB1218">
      <w:pPr>
        <w:ind w:left="720"/>
        <w:rPr>
          <w:rFonts w:ascii="Arial" w:hAnsi="Arial" w:cs="Arial"/>
          <w:b/>
          <w:szCs w:val="24"/>
          <w:lang w:val="es-ES"/>
        </w:rPr>
      </w:pPr>
    </w:p>
    <w:p w14:paraId="27D15E3C" w14:textId="77777777" w:rsidR="00BB1218" w:rsidRPr="001B1A23" w:rsidRDefault="00BB1218" w:rsidP="00BB1218">
      <w:pPr>
        <w:pStyle w:val="Title"/>
        <w:jc w:val="left"/>
        <w:rPr>
          <w:rFonts w:ascii="Arial" w:hAnsi="Arial" w:cs="Arial"/>
          <w:b/>
          <w:sz w:val="24"/>
          <w:szCs w:val="24"/>
          <w:lang w:val="es-ES"/>
        </w:rPr>
      </w:pPr>
    </w:p>
    <w:p w14:paraId="2618F3BF" w14:textId="77777777" w:rsidR="00BB1218" w:rsidRPr="001B1A23" w:rsidRDefault="00BB1218" w:rsidP="00BB1218">
      <w:pPr>
        <w:pBdr>
          <w:top w:val="single" w:sz="18" w:space="1" w:color="auto"/>
        </w:pBdr>
        <w:rPr>
          <w:rFonts w:ascii="Arial" w:hAnsi="Arial" w:cs="Arial"/>
          <w:b/>
          <w:szCs w:val="24"/>
          <w:lang w:val="es-ES"/>
        </w:rPr>
      </w:pPr>
    </w:p>
    <w:p w14:paraId="264BB8F6" w14:textId="77777777" w:rsidR="00BB1218" w:rsidRPr="001B1A23" w:rsidRDefault="00BB1218" w:rsidP="00BB1218">
      <w:pPr>
        <w:rPr>
          <w:rFonts w:ascii="Arial" w:hAnsi="Arial" w:cs="Arial"/>
          <w:b/>
          <w:szCs w:val="24"/>
          <w:lang w:val="es-ES"/>
        </w:rPr>
      </w:pPr>
    </w:p>
    <w:p w14:paraId="42036F49" w14:textId="77777777" w:rsidR="00BB1218" w:rsidRPr="001B1A23" w:rsidRDefault="00BB1218" w:rsidP="00BB1218">
      <w:pPr>
        <w:rPr>
          <w:rFonts w:ascii="Arial" w:hAnsi="Arial" w:cs="Arial"/>
          <w:b/>
          <w:szCs w:val="24"/>
          <w:u w:val="single"/>
          <w:lang w:val="es-ES"/>
        </w:rPr>
      </w:pPr>
      <w:r w:rsidRPr="001B1A23">
        <w:rPr>
          <w:rFonts w:ascii="Arial" w:hAnsi="Arial" w:cs="Arial"/>
          <w:b/>
          <w:szCs w:val="24"/>
          <w:u w:val="single"/>
          <w:lang w:val="es-ES"/>
        </w:rPr>
        <w:t>OFICINA DE DERECHOS CIVILES</w:t>
      </w:r>
    </w:p>
    <w:p w14:paraId="18D12D05" w14:textId="77777777" w:rsidR="00BB1218" w:rsidRPr="001B1A23" w:rsidRDefault="00BB1218" w:rsidP="00BB1218">
      <w:pPr>
        <w:rPr>
          <w:rFonts w:ascii="Arial" w:hAnsi="Arial" w:cs="Arial"/>
          <w:szCs w:val="24"/>
          <w:lang w:val="es-ES"/>
        </w:rPr>
      </w:pPr>
    </w:p>
    <w:p w14:paraId="2BB8E911" w14:textId="77777777" w:rsidR="00BB1218" w:rsidRPr="001B1A23" w:rsidRDefault="00BB1218" w:rsidP="00BB1218">
      <w:pPr>
        <w:rPr>
          <w:rFonts w:ascii="Arial" w:hAnsi="Arial" w:cs="Arial"/>
          <w:szCs w:val="24"/>
          <w:lang w:val="es-ES"/>
        </w:rPr>
      </w:pPr>
      <w:r w:rsidRPr="001B1A23">
        <w:rPr>
          <w:rFonts w:ascii="Arial" w:hAnsi="Arial" w:cs="Arial"/>
          <w:szCs w:val="24"/>
          <w:lang w:val="es-ES"/>
        </w:rPr>
        <w:t>También puede presentar una reclamaciónde derechos civiles ante la Oficina de Derechos Civiles del Departamento de Salud y Servicios Humanos de los Estados Unidos por teléfono, por escrito o electrónicamente:</w:t>
      </w:r>
    </w:p>
    <w:p w14:paraId="6FD1F941" w14:textId="77777777" w:rsidR="00BB1218" w:rsidRPr="001B1A23" w:rsidRDefault="00BB1218" w:rsidP="00BB1218">
      <w:pPr>
        <w:rPr>
          <w:rFonts w:ascii="Arial" w:hAnsi="Arial" w:cs="Arial"/>
          <w:szCs w:val="24"/>
          <w:lang w:val="es-ES"/>
        </w:rPr>
      </w:pPr>
    </w:p>
    <w:p w14:paraId="655428C6" w14:textId="77777777" w:rsidR="00BB1218" w:rsidRPr="001B1A23" w:rsidRDefault="00BB1218" w:rsidP="00BB1218">
      <w:pPr>
        <w:numPr>
          <w:ilvl w:val="0"/>
          <w:numId w:val="4"/>
        </w:numPr>
        <w:rPr>
          <w:rFonts w:ascii="Arial" w:hAnsi="Arial" w:cs="Arial"/>
          <w:szCs w:val="24"/>
          <w:lang w:val="es-ES"/>
        </w:rPr>
      </w:pPr>
      <w:r w:rsidRPr="001B1A23">
        <w:rPr>
          <w:rFonts w:ascii="Arial" w:hAnsi="Arial" w:cs="Arial"/>
          <w:szCs w:val="24"/>
          <w:u w:val="single"/>
          <w:lang w:val="es-ES"/>
        </w:rPr>
        <w:t>Por teléfono</w:t>
      </w:r>
      <w:r w:rsidRPr="001B1A23">
        <w:rPr>
          <w:rFonts w:ascii="Arial" w:hAnsi="Arial" w:cs="Arial"/>
          <w:szCs w:val="24"/>
          <w:lang w:val="es-ES"/>
        </w:rPr>
        <w:t xml:space="preserve">: Llame al </w:t>
      </w:r>
      <w:r w:rsidRPr="001B1A23">
        <w:rPr>
          <w:rFonts w:ascii="Arial" w:hAnsi="Arial" w:cs="Arial"/>
          <w:b/>
          <w:szCs w:val="24"/>
          <w:lang w:val="es-ES"/>
        </w:rPr>
        <w:t>1-800-368-1019</w:t>
      </w:r>
      <w:r w:rsidRPr="001B1A23">
        <w:rPr>
          <w:rFonts w:ascii="Arial" w:hAnsi="Arial" w:cs="Arial"/>
          <w:szCs w:val="24"/>
          <w:lang w:val="es-ES"/>
        </w:rPr>
        <w:t xml:space="preserve">. Si no puede hablar o escuchar bien, por favor llame al </w:t>
      </w:r>
      <w:r w:rsidRPr="001B1A23">
        <w:rPr>
          <w:rFonts w:ascii="Arial" w:hAnsi="Arial" w:cs="Arial"/>
          <w:b/>
          <w:szCs w:val="24"/>
          <w:lang w:val="es-ES"/>
        </w:rPr>
        <w:t>TTY/TDD 1-800-537-7697</w:t>
      </w:r>
      <w:r w:rsidRPr="001B1A23">
        <w:rPr>
          <w:rFonts w:ascii="Arial" w:hAnsi="Arial" w:cs="Arial"/>
          <w:szCs w:val="24"/>
          <w:lang w:val="es-ES"/>
        </w:rPr>
        <w:t xml:space="preserve">. </w:t>
      </w:r>
    </w:p>
    <w:p w14:paraId="68AD1F00" w14:textId="77777777" w:rsidR="00BB1218" w:rsidRPr="001B1A23" w:rsidRDefault="00BB1218" w:rsidP="00BB1218">
      <w:pPr>
        <w:ind w:firstLine="720"/>
        <w:rPr>
          <w:rFonts w:ascii="Arial" w:hAnsi="Arial" w:cs="Arial"/>
          <w:szCs w:val="24"/>
          <w:lang w:val="es-ES"/>
        </w:rPr>
      </w:pPr>
    </w:p>
    <w:p w14:paraId="548B327E" w14:textId="77777777" w:rsidR="00BB1218" w:rsidRPr="001B1A23" w:rsidRDefault="00BB1218" w:rsidP="00BB1218">
      <w:pPr>
        <w:numPr>
          <w:ilvl w:val="0"/>
          <w:numId w:val="7"/>
        </w:numPr>
        <w:rPr>
          <w:rFonts w:ascii="Arial" w:hAnsi="Arial" w:cs="Arial"/>
          <w:szCs w:val="24"/>
          <w:lang w:val="es-ES"/>
        </w:rPr>
      </w:pPr>
      <w:r w:rsidRPr="001B1A23">
        <w:rPr>
          <w:rFonts w:ascii="Arial" w:hAnsi="Arial" w:cs="Arial"/>
          <w:szCs w:val="24"/>
          <w:u w:val="single"/>
          <w:lang w:val="es-ES"/>
        </w:rPr>
        <w:t>Por escrito</w:t>
      </w:r>
      <w:r w:rsidRPr="001B1A23">
        <w:rPr>
          <w:rFonts w:ascii="Arial" w:hAnsi="Arial" w:cs="Arial"/>
          <w:szCs w:val="24"/>
          <w:lang w:val="es-ES"/>
        </w:rPr>
        <w:t>: Rellene un formulario de reclamacióno envíe una carta a:</w:t>
      </w:r>
    </w:p>
    <w:p w14:paraId="7B1CF066" w14:textId="77777777" w:rsidR="00BB1218" w:rsidRPr="001B1A23" w:rsidRDefault="00BB1218" w:rsidP="00BB1218">
      <w:pPr>
        <w:rPr>
          <w:rFonts w:ascii="Arial" w:hAnsi="Arial" w:cs="Arial"/>
          <w:szCs w:val="24"/>
          <w:lang w:val="es-ES"/>
        </w:rPr>
      </w:pPr>
    </w:p>
    <w:p w14:paraId="203F7716" w14:textId="77777777" w:rsidR="00BB1218" w:rsidRPr="001B1A23" w:rsidRDefault="00BB1218" w:rsidP="00BB1218">
      <w:pPr>
        <w:ind w:left="720"/>
        <w:rPr>
          <w:rFonts w:ascii="Arial" w:hAnsi="Arial" w:cs="Arial"/>
          <w:b/>
          <w:szCs w:val="24"/>
        </w:rPr>
      </w:pPr>
      <w:r w:rsidRPr="001B1A23">
        <w:rPr>
          <w:rFonts w:ascii="Arial" w:hAnsi="Arial" w:cs="Arial"/>
          <w:b/>
          <w:szCs w:val="24"/>
        </w:rPr>
        <w:t>U.S. Department of Health and Human Services</w:t>
      </w:r>
    </w:p>
    <w:p w14:paraId="3DC84E8D" w14:textId="77777777" w:rsidR="00BB1218" w:rsidRPr="001B1A23" w:rsidRDefault="00BB1218" w:rsidP="00BB1218">
      <w:pPr>
        <w:ind w:firstLine="720"/>
        <w:rPr>
          <w:rFonts w:ascii="Arial" w:hAnsi="Arial" w:cs="Arial"/>
          <w:b/>
          <w:szCs w:val="24"/>
        </w:rPr>
      </w:pPr>
      <w:r w:rsidRPr="001B1A23">
        <w:rPr>
          <w:rFonts w:ascii="Arial" w:hAnsi="Arial" w:cs="Arial"/>
          <w:b/>
          <w:szCs w:val="24"/>
        </w:rPr>
        <w:t>200 Independence Avenue, SW</w:t>
      </w:r>
    </w:p>
    <w:p w14:paraId="487A3C9B" w14:textId="77777777" w:rsidR="00BB1218" w:rsidRPr="001B1A23" w:rsidRDefault="00BB1218" w:rsidP="00BB1218">
      <w:pPr>
        <w:ind w:firstLine="720"/>
        <w:rPr>
          <w:rFonts w:ascii="Arial" w:hAnsi="Arial" w:cs="Arial"/>
          <w:b/>
          <w:szCs w:val="24"/>
        </w:rPr>
      </w:pPr>
      <w:r w:rsidRPr="001B1A23">
        <w:rPr>
          <w:rFonts w:ascii="Arial" w:hAnsi="Arial" w:cs="Arial"/>
          <w:b/>
          <w:szCs w:val="24"/>
        </w:rPr>
        <w:t>Room 509F, HHH Building</w:t>
      </w:r>
    </w:p>
    <w:p w14:paraId="1473E7CB" w14:textId="77777777" w:rsidR="00BB1218" w:rsidRPr="001B1A23" w:rsidRDefault="00BB1218" w:rsidP="00BB1218">
      <w:pPr>
        <w:ind w:firstLine="720"/>
        <w:rPr>
          <w:rFonts w:ascii="Arial" w:hAnsi="Arial" w:cs="Arial"/>
          <w:b/>
          <w:szCs w:val="24"/>
          <w:lang w:val="es-ES"/>
        </w:rPr>
      </w:pPr>
      <w:r w:rsidRPr="001B1A23">
        <w:rPr>
          <w:rFonts w:ascii="Arial" w:hAnsi="Arial" w:cs="Arial"/>
          <w:b/>
          <w:szCs w:val="24"/>
          <w:lang w:val="es-ES"/>
        </w:rPr>
        <w:t xml:space="preserve">Washington, D.C. 20201 </w:t>
      </w:r>
    </w:p>
    <w:p w14:paraId="3D901649" w14:textId="77777777" w:rsidR="00BB1218" w:rsidRPr="001B1A23" w:rsidRDefault="00BB1218" w:rsidP="00BB1218">
      <w:pPr>
        <w:ind w:firstLine="720"/>
        <w:rPr>
          <w:rFonts w:ascii="Arial" w:hAnsi="Arial" w:cs="Arial"/>
          <w:b/>
          <w:szCs w:val="24"/>
          <w:lang w:val="es-ES"/>
        </w:rPr>
      </w:pPr>
    </w:p>
    <w:p w14:paraId="5BB3C98E" w14:textId="77777777" w:rsidR="00BB1218" w:rsidRPr="001B1A23" w:rsidRDefault="00BB1218" w:rsidP="00BB1218">
      <w:pPr>
        <w:ind w:left="720"/>
        <w:rPr>
          <w:rFonts w:ascii="Arial" w:hAnsi="Arial" w:cs="Arial"/>
          <w:szCs w:val="24"/>
          <w:lang w:val="es-ES"/>
        </w:rPr>
      </w:pPr>
      <w:r w:rsidRPr="001B1A23">
        <w:rPr>
          <w:rFonts w:ascii="Arial" w:hAnsi="Arial" w:cs="Arial"/>
          <w:szCs w:val="24"/>
          <w:lang w:val="es-ES"/>
        </w:rPr>
        <w:t xml:space="preserve">Los formularios de reclamacionesestán disponibles en </w:t>
      </w:r>
      <w:hyperlink r:id="rId12" w:history="1"/>
      <w:r w:rsidRPr="001B1A23">
        <w:rPr>
          <w:rFonts w:ascii="Arial" w:hAnsi="Arial" w:cs="Arial"/>
          <w:szCs w:val="24"/>
          <w:lang w:val="es-ES"/>
        </w:rPr>
        <w:t>http://www.hhs.gov/ocr/office/file/index.html.</w:t>
      </w:r>
    </w:p>
    <w:p w14:paraId="1B484107" w14:textId="77777777" w:rsidR="00BB1218" w:rsidRPr="001B1A23" w:rsidRDefault="00BB1218" w:rsidP="00BB1218">
      <w:pPr>
        <w:rPr>
          <w:rFonts w:ascii="Arial" w:hAnsi="Arial" w:cs="Arial"/>
          <w:b/>
          <w:szCs w:val="24"/>
          <w:lang w:val="es-ES"/>
        </w:rPr>
      </w:pPr>
    </w:p>
    <w:p w14:paraId="3DF3675C" w14:textId="77777777" w:rsidR="00BB1218" w:rsidRPr="001B1A23" w:rsidRDefault="00BB1218" w:rsidP="00BB1218">
      <w:pPr>
        <w:numPr>
          <w:ilvl w:val="0"/>
          <w:numId w:val="7"/>
        </w:numPr>
        <w:rPr>
          <w:rFonts w:ascii="Arial" w:hAnsi="Arial" w:cs="Arial"/>
          <w:b/>
          <w:szCs w:val="24"/>
          <w:lang w:val="es-ES"/>
        </w:rPr>
      </w:pPr>
      <w:r w:rsidRPr="001B1A23">
        <w:rPr>
          <w:rFonts w:ascii="Arial" w:hAnsi="Arial" w:cs="Arial"/>
          <w:szCs w:val="24"/>
          <w:u w:val="single"/>
          <w:lang w:val="es-ES"/>
        </w:rPr>
        <w:lastRenderedPageBreak/>
        <w:t>Electrónicamente</w:t>
      </w:r>
      <w:r w:rsidRPr="001B1A23">
        <w:rPr>
          <w:rFonts w:ascii="Arial" w:hAnsi="Arial" w:cs="Arial"/>
          <w:szCs w:val="24"/>
          <w:lang w:val="es-ES"/>
        </w:rPr>
        <w:t xml:space="preserve">: Visite el portal de reclamacionesde la Oficina de Derechos Civiles en </w:t>
      </w:r>
      <w:hyperlink r:id="rId13" w:history="1"/>
      <w:r w:rsidRPr="001B1A23">
        <w:rPr>
          <w:rFonts w:ascii="Arial" w:hAnsi="Arial" w:cs="Arial"/>
          <w:szCs w:val="24"/>
          <w:lang w:val="es-ES"/>
        </w:rPr>
        <w:t>https://ocrportal.hhs.gov/ocr/portal/lobby.jsf.</w:t>
      </w:r>
    </w:p>
    <w:p w14:paraId="3DD108A4" w14:textId="77777777" w:rsidR="00BB1218" w:rsidRPr="001B1A23" w:rsidRDefault="00BB1218" w:rsidP="00BB1218">
      <w:pPr>
        <w:rPr>
          <w:rFonts w:ascii="Arial" w:hAnsi="Arial" w:cs="Arial"/>
          <w:szCs w:val="24"/>
          <w:lang w:val="es-ES"/>
        </w:rPr>
      </w:pPr>
      <w:r w:rsidRPr="001B1A23">
        <w:rPr>
          <w:rFonts w:ascii="Arial" w:hAnsi="Arial" w:cs="Arial"/>
          <w:szCs w:val="24"/>
          <w:lang w:val="es-ES"/>
        </w:rPr>
        <w:br w:type="page"/>
      </w:r>
    </w:p>
    <w:p w14:paraId="17455BB7" w14:textId="77777777" w:rsidR="00BB1218" w:rsidRPr="001B1A23" w:rsidRDefault="00BB1218" w:rsidP="00BB1218">
      <w:pPr>
        <w:pStyle w:val="Default"/>
        <w:contextualSpacing/>
        <w:jc w:val="center"/>
        <w:rPr>
          <w:rFonts w:ascii="Arial" w:hAnsi="Arial" w:cs="Arial"/>
          <w:b/>
        </w:rPr>
      </w:pPr>
      <w:r w:rsidRPr="001B1A23">
        <w:rPr>
          <w:rFonts w:ascii="Arial" w:hAnsi="Arial" w:cs="Arial"/>
          <w:noProof/>
        </w:rPr>
        <w:lastRenderedPageBreak/>
        <w:drawing>
          <wp:anchor distT="0" distB="0" distL="114300" distR="114300" simplePos="0" relativeHeight="251661312" behindDoc="1" locked="0" layoutInCell="1" allowOverlap="1" wp14:anchorId="333DDDFA" wp14:editId="6779868D">
            <wp:simplePos x="0" y="0"/>
            <wp:positionH relativeFrom="column">
              <wp:posOffset>15963</wp:posOffset>
            </wp:positionH>
            <wp:positionV relativeFrom="paragraph">
              <wp:posOffset>-179289</wp:posOffset>
            </wp:positionV>
            <wp:extent cx="901238" cy="9012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snoCountyLogo_small_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1238" cy="901238"/>
                    </a:xfrm>
                    <a:prstGeom prst="rect">
                      <a:avLst/>
                    </a:prstGeom>
                  </pic:spPr>
                </pic:pic>
              </a:graphicData>
            </a:graphic>
            <wp14:sizeRelH relativeFrom="page">
              <wp14:pctWidth>0</wp14:pctWidth>
            </wp14:sizeRelH>
            <wp14:sizeRelV relativeFrom="page">
              <wp14:pctHeight>0</wp14:pctHeight>
            </wp14:sizeRelV>
          </wp:anchor>
        </w:drawing>
      </w:r>
      <w:r w:rsidRPr="001B1A23">
        <w:rPr>
          <w:rFonts w:ascii="Arial" w:hAnsi="Arial" w:cs="Arial"/>
          <w:b/>
        </w:rPr>
        <w:t>Fresno County Mental Health Plan</w:t>
      </w:r>
    </w:p>
    <w:p w14:paraId="5ADC30AE" w14:textId="77777777" w:rsidR="00BB1218" w:rsidRPr="001B1A23" w:rsidRDefault="00BB1218" w:rsidP="00BB1218">
      <w:pPr>
        <w:pStyle w:val="Default"/>
        <w:contextualSpacing/>
        <w:jc w:val="center"/>
        <w:rPr>
          <w:rFonts w:ascii="Arial" w:hAnsi="Arial" w:cs="Arial"/>
          <w:b/>
        </w:rPr>
      </w:pPr>
      <w:r w:rsidRPr="001B1A23">
        <w:rPr>
          <w:rFonts w:ascii="Arial" w:hAnsi="Arial" w:cs="Arial"/>
          <w:b/>
        </w:rPr>
        <w:t>Language Assistance Taglines</w:t>
      </w:r>
    </w:p>
    <w:p w14:paraId="4C445BB3" w14:textId="77777777" w:rsidR="00BB1218" w:rsidRPr="001B1A23" w:rsidRDefault="00BB1218" w:rsidP="00BB1218">
      <w:pPr>
        <w:pStyle w:val="Header"/>
        <w:rPr>
          <w:rFonts w:ascii="Arial" w:hAnsi="Arial" w:cs="Arial"/>
          <w:szCs w:val="24"/>
        </w:rPr>
      </w:pPr>
    </w:p>
    <w:p w14:paraId="757ECFB8" w14:textId="77777777" w:rsidR="00BB1218" w:rsidRPr="001B1A23" w:rsidRDefault="00BB1218" w:rsidP="00BB1218">
      <w:pPr>
        <w:spacing w:line="259" w:lineRule="auto"/>
        <w:contextualSpacing/>
        <w:rPr>
          <w:rFonts w:ascii="Arial" w:eastAsiaTheme="minorHAnsi" w:hAnsi="Arial" w:cs="Arial"/>
          <w:szCs w:val="24"/>
        </w:rPr>
      </w:pPr>
    </w:p>
    <w:p w14:paraId="1CF3C30D" w14:textId="77777777" w:rsidR="00BB1218" w:rsidRPr="001B1A23" w:rsidRDefault="00BB1218" w:rsidP="00BB1218">
      <w:pPr>
        <w:spacing w:line="259" w:lineRule="auto"/>
        <w:contextualSpacing/>
        <w:rPr>
          <w:rFonts w:ascii="Arial" w:eastAsiaTheme="minorHAnsi" w:hAnsi="Arial" w:cs="Arial"/>
          <w:szCs w:val="24"/>
        </w:rPr>
      </w:pPr>
    </w:p>
    <w:p w14:paraId="4E8E9147" w14:textId="77777777" w:rsidR="00BB1218" w:rsidRPr="001B1A23" w:rsidRDefault="00BB1218" w:rsidP="00BB1218">
      <w:pPr>
        <w:spacing w:line="259" w:lineRule="auto"/>
        <w:contextualSpacing/>
        <w:rPr>
          <w:rFonts w:ascii="Arial" w:eastAsiaTheme="minorHAnsi" w:hAnsi="Arial" w:cs="Arial"/>
          <w:szCs w:val="24"/>
        </w:rPr>
      </w:pPr>
    </w:p>
    <w:p w14:paraId="4E683C8A" w14:textId="77777777" w:rsidR="00BB1218" w:rsidRPr="001B1A23" w:rsidRDefault="00BB1218" w:rsidP="00BB1218">
      <w:pPr>
        <w:spacing w:line="259" w:lineRule="auto"/>
        <w:contextualSpacing/>
        <w:rPr>
          <w:rFonts w:ascii="Arial" w:eastAsia="MS Gothic" w:hAnsi="Arial" w:cs="Arial"/>
          <w:b/>
          <w:szCs w:val="24"/>
        </w:rPr>
      </w:pPr>
      <w:r w:rsidRPr="001B1A23">
        <w:rPr>
          <w:rFonts w:ascii="Arial" w:eastAsiaTheme="minorHAnsi" w:hAnsi="Arial" w:cs="Arial"/>
          <w:szCs w:val="24"/>
        </w:rPr>
        <w:t>ATTENTION: If you speak a language other than English, language assistance services, free of charge, are available to you. Call 1-800-654-3937 (TTY: 711).</w:t>
      </w:r>
      <w:r w:rsidRPr="001B1A23">
        <w:rPr>
          <w:rFonts w:ascii="Arial" w:eastAsia="MS Gothic" w:hAnsi="Arial" w:cs="Arial"/>
          <w:b/>
          <w:szCs w:val="24"/>
        </w:rPr>
        <w:t xml:space="preserve"> (English)</w:t>
      </w:r>
    </w:p>
    <w:p w14:paraId="0FE75B9E" w14:textId="77777777" w:rsidR="00BB1218" w:rsidRPr="001B1A23" w:rsidRDefault="00BB1218" w:rsidP="00BB1218">
      <w:pPr>
        <w:spacing w:line="259" w:lineRule="auto"/>
        <w:contextualSpacing/>
        <w:rPr>
          <w:rFonts w:ascii="Arial" w:eastAsia="MS Gothic" w:hAnsi="Arial" w:cs="Arial"/>
          <w:b/>
          <w:sz w:val="36"/>
          <w:szCs w:val="36"/>
        </w:rPr>
      </w:pPr>
    </w:p>
    <w:p w14:paraId="39B27BF0" w14:textId="77777777" w:rsidR="00BB1218" w:rsidRPr="001B1A23" w:rsidRDefault="00BB1218" w:rsidP="00BB1218">
      <w:pPr>
        <w:spacing w:line="259" w:lineRule="auto"/>
        <w:contextualSpacing/>
        <w:rPr>
          <w:rFonts w:ascii="Arial" w:eastAsiaTheme="minorHAnsi" w:hAnsi="Arial" w:cs="Arial"/>
          <w:sz w:val="36"/>
          <w:szCs w:val="36"/>
        </w:rPr>
      </w:pPr>
      <w:r w:rsidRPr="001B1A23">
        <w:rPr>
          <w:rFonts w:ascii="Arial" w:eastAsia="MS Gothic" w:hAnsi="Arial" w:cs="Arial"/>
          <w:sz w:val="36"/>
          <w:szCs w:val="36"/>
        </w:rPr>
        <w:t>ATTENTION: Auxiliary aids and services, including but not limited to large print documents and alternative formats, are available to you free of charge upon request. Call 1-800-654-3937 (TTY: 711).</w:t>
      </w:r>
    </w:p>
    <w:p w14:paraId="0F49813B"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11EF5C26" w14:textId="77777777" w:rsidR="00BB1218" w:rsidRPr="001B1A23" w:rsidRDefault="00BB1218" w:rsidP="00BB1218">
      <w:pPr>
        <w:spacing w:line="259" w:lineRule="auto"/>
        <w:contextualSpacing/>
        <w:rPr>
          <w:rFonts w:ascii="Arial" w:eastAsiaTheme="minorHAnsi" w:hAnsi="Arial" w:cs="Arial"/>
          <w:b/>
          <w:szCs w:val="24"/>
        </w:rPr>
      </w:pPr>
      <w:r w:rsidRPr="001B1A23">
        <w:rPr>
          <w:rFonts w:ascii="Arial" w:eastAsiaTheme="minorHAnsi" w:hAnsi="Arial" w:cs="Arial"/>
          <w:szCs w:val="24"/>
        </w:rPr>
        <w:t xml:space="preserve">ATENCIÓN: si habla español, tiene a su disposición servicios gratuitos de asistencia lingüística. Llame al 1-800-654-3937 (TTY: 711). </w:t>
      </w:r>
      <w:r w:rsidRPr="001B1A23">
        <w:rPr>
          <w:rFonts w:ascii="Arial" w:eastAsiaTheme="minorHAnsi" w:hAnsi="Arial" w:cs="Arial"/>
          <w:b/>
          <w:szCs w:val="24"/>
        </w:rPr>
        <w:t>(Spanish)</w:t>
      </w:r>
    </w:p>
    <w:p w14:paraId="26AEDB9F"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1D2C36FC" w14:textId="77777777" w:rsidR="00BB1218" w:rsidRPr="001B1A23" w:rsidRDefault="00BB1218" w:rsidP="00BB1218">
      <w:pPr>
        <w:spacing w:line="259" w:lineRule="auto"/>
        <w:contextualSpacing/>
        <w:rPr>
          <w:rFonts w:ascii="Arial" w:eastAsiaTheme="minorHAnsi" w:hAnsi="Arial" w:cs="Arial"/>
          <w:b/>
          <w:szCs w:val="24"/>
        </w:rPr>
      </w:pPr>
      <w:r w:rsidRPr="001B1A23">
        <w:rPr>
          <w:rFonts w:ascii="Arial" w:eastAsiaTheme="minorHAnsi" w:hAnsi="Arial" w:cs="Arial"/>
          <w:szCs w:val="24"/>
        </w:rPr>
        <w:t xml:space="preserve">LUS CEEV: Yog tias koj hais lus </w:t>
      </w:r>
      <w:r w:rsidRPr="001B1A23">
        <w:rPr>
          <w:rFonts w:ascii="Arial" w:eastAsiaTheme="minorHAnsi" w:hAnsi="Arial" w:cs="Arial"/>
          <w:color w:val="1E1E1E"/>
          <w:szCs w:val="24"/>
        </w:rPr>
        <w:t>Hmoob</w:t>
      </w:r>
      <w:r w:rsidRPr="001B1A23">
        <w:rPr>
          <w:rFonts w:ascii="Arial" w:eastAsiaTheme="minorHAnsi" w:hAnsi="Arial" w:cs="Arial"/>
          <w:szCs w:val="24"/>
        </w:rPr>
        <w:t xml:space="preserve">, cov kev pab txog lus, muaj kev pab dawb rau koj. Hu rau 1-800-654-3937 (TTY: 711). </w:t>
      </w:r>
      <w:r w:rsidRPr="001B1A23">
        <w:rPr>
          <w:rFonts w:ascii="Arial" w:eastAsiaTheme="minorHAnsi" w:hAnsi="Arial" w:cs="Arial"/>
          <w:b/>
          <w:szCs w:val="24"/>
        </w:rPr>
        <w:t>(Hmong)</w:t>
      </w:r>
    </w:p>
    <w:p w14:paraId="44461B51" w14:textId="77777777" w:rsidR="00BB1218" w:rsidRPr="001B1A23" w:rsidRDefault="00BB1218" w:rsidP="00BB1218">
      <w:pPr>
        <w:spacing w:line="259" w:lineRule="auto"/>
        <w:contextualSpacing/>
        <w:rPr>
          <w:rFonts w:ascii="Arial" w:eastAsiaTheme="minorHAnsi" w:hAnsi="Arial" w:cs="Arial"/>
          <w:szCs w:val="24"/>
        </w:rPr>
      </w:pPr>
    </w:p>
    <w:p w14:paraId="5092CDFD" w14:textId="77777777" w:rsidR="00BB1218" w:rsidRPr="001B1A23" w:rsidRDefault="00BB1218" w:rsidP="00BB1218">
      <w:pPr>
        <w:autoSpaceDE w:val="0"/>
        <w:autoSpaceDN w:val="0"/>
        <w:adjustRightInd w:val="0"/>
        <w:contextualSpacing/>
        <w:rPr>
          <w:rFonts w:ascii="Arial" w:eastAsiaTheme="minorHAnsi" w:hAnsi="Arial" w:cs="Arial"/>
          <w:szCs w:val="24"/>
        </w:rPr>
      </w:pPr>
      <w:r w:rsidRPr="001B1A23">
        <w:rPr>
          <w:rFonts w:ascii="Arial" w:eastAsiaTheme="minorHAnsi" w:hAnsi="Arial" w:cs="Arial"/>
          <w:szCs w:val="24"/>
        </w:rPr>
        <w:t xml:space="preserve">ملحوظة: إذا كنت تتحدث اذكر اللغة، فإن خدمات المساعدة اللغویة تتوافر لك بالمجان. اتصل برقم 1-800-654-3937 (711- ھاتف الصم والبكم) </w:t>
      </w:r>
      <w:r w:rsidRPr="001B1A23">
        <w:rPr>
          <w:rFonts w:ascii="Arial" w:eastAsiaTheme="minorHAnsi" w:hAnsi="Arial" w:cs="Arial"/>
          <w:b/>
          <w:szCs w:val="24"/>
        </w:rPr>
        <w:t>(Arabic)</w:t>
      </w:r>
    </w:p>
    <w:p w14:paraId="2AF53B67"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1CF4A5C1" w14:textId="77777777" w:rsidR="00BB1218" w:rsidRPr="001B1A23" w:rsidRDefault="00BB1218" w:rsidP="00BB1218">
      <w:pPr>
        <w:spacing w:line="259" w:lineRule="auto"/>
        <w:contextualSpacing/>
        <w:rPr>
          <w:rFonts w:ascii="Arial" w:eastAsiaTheme="minorHAnsi" w:hAnsi="Arial" w:cs="Arial"/>
          <w:b/>
          <w:szCs w:val="24"/>
        </w:rPr>
      </w:pPr>
      <w:r w:rsidRPr="001B1A23">
        <w:rPr>
          <w:rFonts w:ascii="Arial" w:eastAsiaTheme="minorHAnsi" w:hAnsi="Arial" w:cs="Arial"/>
          <w:szCs w:val="24"/>
        </w:rPr>
        <w:t xml:space="preserve">ՈՒՇԱԴՐՈՒԹՅՈՒՆ՝ Եթե խոսում եք հայերեն, ապա ձեզ անվճար կարող են տրամադրվել լեզվական աջակցության ծառայություններ: Զանգահարեք 1-800-654-3937 (TTY (հեռատիպ)՝ 711): </w:t>
      </w:r>
      <w:r w:rsidRPr="001B1A23">
        <w:rPr>
          <w:rFonts w:ascii="Arial" w:eastAsiaTheme="minorHAnsi" w:hAnsi="Arial" w:cs="Arial"/>
          <w:b/>
          <w:szCs w:val="24"/>
        </w:rPr>
        <w:t>(Armenian)</w:t>
      </w:r>
    </w:p>
    <w:p w14:paraId="70878D97" w14:textId="77777777" w:rsidR="00BB1218" w:rsidRPr="001B1A23" w:rsidRDefault="00BB1218" w:rsidP="00BB1218">
      <w:pPr>
        <w:autoSpaceDE w:val="0"/>
        <w:autoSpaceDN w:val="0"/>
        <w:adjustRightInd w:val="0"/>
        <w:contextualSpacing/>
        <w:rPr>
          <w:rFonts w:ascii="Arial" w:eastAsiaTheme="minorHAnsi" w:hAnsi="Arial" w:cs="Arial"/>
          <w:szCs w:val="24"/>
        </w:rPr>
      </w:pPr>
    </w:p>
    <w:p w14:paraId="1B4FC7B4" w14:textId="77777777" w:rsidR="00BB1218" w:rsidRPr="001B1A23" w:rsidRDefault="00BB1218" w:rsidP="00BB1218">
      <w:pPr>
        <w:spacing w:line="360" w:lineRule="auto"/>
        <w:contextualSpacing/>
        <w:rPr>
          <w:rFonts w:ascii="Arial" w:eastAsiaTheme="minorHAnsi" w:hAnsi="Arial" w:cs="Arial"/>
          <w:b/>
          <w:color w:val="000000"/>
          <w:szCs w:val="24"/>
        </w:rPr>
      </w:pPr>
      <w:r w:rsidRPr="001B1A23">
        <w:rPr>
          <w:rFonts w:ascii="Leelawadee UI" w:eastAsiaTheme="minorHAnsi" w:hAnsi="Leelawadee UI" w:cs="Leelawadee UI" w:hint="cs"/>
          <w:szCs w:val="24"/>
          <w:cs/>
          <w:lang w:bidi="km-KH"/>
        </w:rPr>
        <w:t>ប្រយ័ត្ន៖</w:t>
      </w:r>
      <w:r w:rsidRPr="001B1A23">
        <w:rPr>
          <w:rFonts w:ascii="Arial" w:eastAsiaTheme="minorHAnsi" w:hAnsi="Arial" w:cs="Arial"/>
          <w:color w:val="000000"/>
          <w:szCs w:val="24"/>
        </w:rPr>
        <w:t xml:space="preserve">  </w:t>
      </w:r>
      <w:r w:rsidRPr="001B1A23">
        <w:rPr>
          <w:rFonts w:ascii="Leelawadee UI" w:eastAsiaTheme="minorHAnsi" w:hAnsi="Leelawadee UI" w:cs="Leelawadee UI" w:hint="cs"/>
          <w:szCs w:val="24"/>
          <w:cs/>
          <w:lang w:bidi="km-KH"/>
        </w:rPr>
        <w:t>បើសិនជាអ្នកនិយាយ</w:t>
      </w:r>
      <w:r w:rsidRPr="001B1A23">
        <w:rPr>
          <w:rFonts w:ascii="Arial" w:eastAsiaTheme="minorHAnsi" w:hAnsi="Arial" w:cs="Arial"/>
          <w:color w:val="000000"/>
          <w:szCs w:val="24"/>
          <w:cs/>
          <w:lang w:bidi="km-KH"/>
        </w:rPr>
        <w:t xml:space="preserve"> </w:t>
      </w:r>
      <w:r w:rsidRPr="001B1A23">
        <w:rPr>
          <w:rFonts w:ascii="Leelawadee UI" w:eastAsiaTheme="minorHAnsi" w:hAnsi="Leelawadee UI" w:cs="Leelawadee UI" w:hint="cs"/>
          <w:szCs w:val="24"/>
          <w:cs/>
          <w:lang w:bidi="km-KH"/>
        </w:rPr>
        <w:t>ភាសាខ្មែរ</w:t>
      </w:r>
      <w:r w:rsidRPr="001B1A23">
        <w:rPr>
          <w:rFonts w:ascii="Arial" w:eastAsiaTheme="minorHAnsi" w:hAnsi="Arial" w:cs="Arial"/>
          <w:color w:val="000000"/>
          <w:szCs w:val="24"/>
        </w:rPr>
        <w:t xml:space="preserve">, </w:t>
      </w:r>
      <w:r w:rsidRPr="001B1A23">
        <w:rPr>
          <w:rFonts w:ascii="Leelawadee UI" w:eastAsiaTheme="minorHAnsi" w:hAnsi="Leelawadee UI" w:cs="Leelawadee UI" w:hint="cs"/>
          <w:szCs w:val="24"/>
          <w:cs/>
          <w:lang w:bidi="km-KH"/>
        </w:rPr>
        <w:t>សេវាជំនួយផ្នែកភាសា</w:t>
      </w:r>
      <w:r w:rsidRPr="001B1A23">
        <w:rPr>
          <w:rFonts w:ascii="Arial" w:eastAsiaTheme="minorHAnsi" w:hAnsi="Arial" w:cs="Arial"/>
          <w:szCs w:val="24"/>
          <w:cs/>
          <w:lang w:bidi="km-KH"/>
        </w:rPr>
        <w:t xml:space="preserve"> </w:t>
      </w:r>
      <w:r w:rsidRPr="001B1A23">
        <w:rPr>
          <w:rFonts w:ascii="Leelawadee UI" w:eastAsiaTheme="minorHAnsi" w:hAnsi="Leelawadee UI" w:cs="Leelawadee UI" w:hint="cs"/>
          <w:szCs w:val="24"/>
          <w:cs/>
          <w:lang w:bidi="km-KH"/>
        </w:rPr>
        <w:t>ដោយមិនគិតឈ្នួល</w:t>
      </w:r>
      <w:r w:rsidRPr="001B1A23">
        <w:rPr>
          <w:rFonts w:ascii="Arial" w:eastAsiaTheme="minorHAnsi" w:hAnsi="Arial" w:cs="Arial"/>
          <w:szCs w:val="24"/>
          <w:cs/>
          <w:lang w:bidi="km-KH"/>
        </w:rPr>
        <w:t xml:space="preserve"> </w:t>
      </w:r>
      <w:r w:rsidRPr="001B1A23">
        <w:rPr>
          <w:rFonts w:ascii="Leelawadee UI" w:eastAsiaTheme="minorHAnsi" w:hAnsi="Leelawadee UI" w:cs="Leelawadee UI" w:hint="cs"/>
          <w:szCs w:val="24"/>
          <w:cs/>
          <w:lang w:bidi="km-KH"/>
        </w:rPr>
        <w:t>គឺអាចមានសំរាប់បំរើអ្នក។</w:t>
      </w:r>
      <w:r w:rsidRPr="001B1A23">
        <w:rPr>
          <w:rFonts w:ascii="Arial" w:eastAsiaTheme="minorHAnsi" w:hAnsi="Arial" w:cs="Arial"/>
          <w:szCs w:val="24"/>
          <w:cs/>
          <w:lang w:bidi="km-KH"/>
        </w:rPr>
        <w:t xml:space="preserve">  </w:t>
      </w:r>
      <w:r w:rsidRPr="001B1A23">
        <w:rPr>
          <w:rFonts w:ascii="Leelawadee UI" w:eastAsiaTheme="minorHAnsi" w:hAnsi="Leelawadee UI" w:cs="Leelawadee UI" w:hint="cs"/>
          <w:szCs w:val="24"/>
          <w:cs/>
          <w:lang w:bidi="km-KH"/>
        </w:rPr>
        <w:t>ចូរ</w:t>
      </w:r>
      <w:r w:rsidRPr="001B1A23">
        <w:rPr>
          <w:rFonts w:ascii="Arial" w:eastAsiaTheme="minorHAnsi" w:hAnsi="Arial" w:cs="Arial"/>
          <w:szCs w:val="24"/>
          <w:cs/>
          <w:lang w:bidi="km-KH"/>
        </w:rPr>
        <w:t xml:space="preserve"> </w:t>
      </w:r>
      <w:r w:rsidRPr="001B1A23">
        <w:rPr>
          <w:rFonts w:ascii="Leelawadee UI" w:eastAsiaTheme="minorHAnsi" w:hAnsi="Leelawadee UI" w:cs="Leelawadee UI" w:hint="cs"/>
          <w:szCs w:val="24"/>
          <w:cs/>
          <w:lang w:bidi="km-KH"/>
        </w:rPr>
        <w:t>ទូរស័ព្ទ</w:t>
      </w:r>
      <w:r w:rsidRPr="001B1A23">
        <w:rPr>
          <w:rFonts w:ascii="Arial" w:eastAsiaTheme="minorHAnsi" w:hAnsi="Arial" w:cs="Arial"/>
          <w:color w:val="000000"/>
          <w:szCs w:val="24"/>
        </w:rPr>
        <w:t xml:space="preserve"> 1-800-654-3937 (TTY: 711)</w:t>
      </w:r>
      <w:r w:rsidRPr="001B1A23">
        <w:rPr>
          <w:rFonts w:ascii="Leelawadee UI" w:eastAsiaTheme="minorHAnsi" w:hAnsi="Leelawadee UI" w:cs="Leelawadee UI" w:hint="cs"/>
          <w:szCs w:val="24"/>
          <w:cs/>
          <w:lang w:bidi="km-KH"/>
        </w:rPr>
        <w:t>។</w:t>
      </w:r>
      <w:r w:rsidRPr="001B1A23">
        <w:rPr>
          <w:rFonts w:ascii="Arial" w:eastAsiaTheme="minorHAnsi" w:hAnsi="Arial" w:cs="Arial"/>
          <w:szCs w:val="24"/>
          <w:cs/>
          <w:lang w:bidi="km-KH"/>
        </w:rPr>
        <w:t xml:space="preserve"> </w:t>
      </w:r>
      <w:r w:rsidRPr="001B1A23">
        <w:rPr>
          <w:rFonts w:ascii="Arial" w:eastAsia="MS Gothic" w:hAnsi="Arial" w:cs="Arial"/>
          <w:b/>
          <w:szCs w:val="24"/>
        </w:rPr>
        <w:t>(Cambodian/Khmer)</w:t>
      </w:r>
    </w:p>
    <w:p w14:paraId="5EAD02F4"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2E573E2E" w14:textId="77777777" w:rsidR="00BB1218" w:rsidRPr="001B1A23" w:rsidRDefault="00BB1218" w:rsidP="00BB1218">
      <w:pPr>
        <w:tabs>
          <w:tab w:val="left" w:pos="180"/>
        </w:tabs>
        <w:spacing w:line="259" w:lineRule="auto"/>
        <w:contextualSpacing/>
        <w:rPr>
          <w:rFonts w:ascii="Arial" w:eastAsiaTheme="minorHAnsi" w:hAnsi="Arial" w:cs="Arial"/>
          <w:szCs w:val="24"/>
        </w:rPr>
      </w:pPr>
      <w:r w:rsidRPr="001B1A23">
        <w:rPr>
          <w:rFonts w:ascii="Arial" w:eastAsiaTheme="minorHAnsi" w:hAnsi="Arial" w:cs="Arial"/>
          <w:szCs w:val="24"/>
        </w:rPr>
        <w:t xml:space="preserve"> </w:t>
      </w:r>
      <w:r w:rsidRPr="001B1A23">
        <w:rPr>
          <w:rFonts w:ascii="Arial" w:eastAsia="MS Gothic" w:hAnsi="Arial" w:cs="Arial"/>
          <w:szCs w:val="24"/>
        </w:rPr>
        <w:t>注意：如果您使用繁體中文，您可以免費獲得語言援助服務。請致電</w:t>
      </w:r>
      <w:r w:rsidRPr="001B1A23">
        <w:rPr>
          <w:rFonts w:ascii="Arial" w:eastAsiaTheme="minorHAnsi" w:hAnsi="Arial" w:cs="Arial"/>
          <w:szCs w:val="24"/>
        </w:rPr>
        <w:t xml:space="preserve"> 1-800-654-3937</w:t>
      </w:r>
    </w:p>
    <w:p w14:paraId="63F947FF" w14:textId="77777777" w:rsidR="00BB1218" w:rsidRPr="001B1A23" w:rsidRDefault="00BB1218" w:rsidP="00BB1218">
      <w:pPr>
        <w:tabs>
          <w:tab w:val="left" w:pos="90"/>
        </w:tabs>
        <w:spacing w:line="259" w:lineRule="auto"/>
        <w:contextualSpacing/>
        <w:rPr>
          <w:rFonts w:ascii="Arial" w:eastAsia="MS Gothic" w:hAnsi="Arial" w:cs="Arial"/>
          <w:b/>
          <w:szCs w:val="24"/>
        </w:rPr>
      </w:pPr>
      <w:r w:rsidRPr="001B1A23">
        <w:rPr>
          <w:rFonts w:ascii="Arial" w:eastAsiaTheme="minorHAnsi" w:hAnsi="Arial" w:cs="Arial"/>
          <w:szCs w:val="24"/>
        </w:rPr>
        <w:tab/>
        <w:t>(TTY</w:t>
      </w:r>
      <w:r w:rsidRPr="001B1A23">
        <w:rPr>
          <w:rFonts w:ascii="Arial" w:eastAsia="MS Gothic" w:hAnsi="Arial" w:cs="Arial"/>
          <w:szCs w:val="24"/>
        </w:rPr>
        <w:t>：</w:t>
      </w:r>
      <w:r w:rsidRPr="001B1A23">
        <w:rPr>
          <w:rFonts w:ascii="Arial" w:eastAsiaTheme="minorHAnsi" w:hAnsi="Arial" w:cs="Arial"/>
          <w:szCs w:val="24"/>
        </w:rPr>
        <w:t>711</w:t>
      </w:r>
      <w:r w:rsidRPr="001B1A23">
        <w:rPr>
          <w:rFonts w:ascii="Arial" w:eastAsia="MS Gothic" w:hAnsi="Arial" w:cs="Arial"/>
          <w:szCs w:val="24"/>
        </w:rPr>
        <w:t>）。</w:t>
      </w:r>
      <w:r w:rsidRPr="001B1A23">
        <w:rPr>
          <w:rFonts w:ascii="Arial" w:eastAsia="MS Gothic" w:hAnsi="Arial" w:cs="Arial"/>
          <w:b/>
          <w:szCs w:val="24"/>
        </w:rPr>
        <w:t>(Chinese)</w:t>
      </w:r>
    </w:p>
    <w:p w14:paraId="6D4BE0F1" w14:textId="77777777" w:rsidR="00BB1218" w:rsidRPr="001B1A23" w:rsidRDefault="00BB1218" w:rsidP="00BB1218">
      <w:pPr>
        <w:spacing w:line="259" w:lineRule="auto"/>
        <w:contextualSpacing/>
        <w:rPr>
          <w:rFonts w:ascii="Arial" w:eastAsia="MS Gothic" w:hAnsi="Arial" w:cs="Arial"/>
          <w:szCs w:val="24"/>
        </w:rPr>
      </w:pPr>
    </w:p>
    <w:p w14:paraId="13017F8E" w14:textId="77777777" w:rsidR="00BB1218" w:rsidRPr="001B1A23" w:rsidRDefault="00BB1218" w:rsidP="00BB1218">
      <w:pPr>
        <w:bidi/>
        <w:spacing w:after="160" w:line="259" w:lineRule="auto"/>
        <w:contextualSpacing/>
        <w:rPr>
          <w:rFonts w:ascii="Arial" w:eastAsiaTheme="minorHAnsi" w:hAnsi="Arial" w:cs="Arial"/>
          <w:szCs w:val="24"/>
          <w:rtl/>
          <w:lang w:bidi="fa-IR"/>
        </w:rPr>
      </w:pPr>
      <w:r w:rsidRPr="001B1A23">
        <w:rPr>
          <w:rFonts w:ascii="Arial" w:eastAsiaTheme="minorHAnsi" w:hAnsi="Arial" w:cs="Arial"/>
          <w:b/>
          <w:bCs/>
          <w:szCs w:val="24"/>
          <w:rtl/>
          <w:lang w:bidi="fa-IR"/>
        </w:rPr>
        <w:t>توجه</w:t>
      </w:r>
      <w:r w:rsidRPr="001B1A23">
        <w:rPr>
          <w:rFonts w:ascii="Arial" w:eastAsiaTheme="minorHAnsi" w:hAnsi="Arial" w:cs="Arial"/>
          <w:szCs w:val="24"/>
          <w:rtl/>
          <w:lang w:bidi="fa-IR"/>
        </w:rPr>
        <w:t xml:space="preserve">: اگر به زبان فارسی گفتگو می کنید، تسهیلات زبانی بصورت رایگان برای شما فراهم می باشد. با </w:t>
      </w:r>
      <w:r w:rsidRPr="001B1A23">
        <w:rPr>
          <w:rFonts w:ascii="Arial" w:eastAsiaTheme="minorHAnsi" w:hAnsi="Arial" w:cs="Arial"/>
          <w:szCs w:val="24"/>
          <w:lang w:val="tr-TR" w:bidi="fa-IR"/>
        </w:rPr>
        <w:t>1-800-654-3937 (TTY: 711)</w:t>
      </w:r>
      <w:r w:rsidRPr="001B1A23">
        <w:rPr>
          <w:rFonts w:ascii="Arial" w:eastAsiaTheme="minorHAnsi" w:hAnsi="Arial" w:cs="Arial"/>
          <w:szCs w:val="24"/>
          <w:rtl/>
          <w:lang w:bidi="fa-IR"/>
        </w:rPr>
        <w:t xml:space="preserve"> تماس بگیرید. </w:t>
      </w:r>
      <w:r w:rsidRPr="001B1A23">
        <w:rPr>
          <w:rFonts w:ascii="Arial" w:eastAsia="MS Gothic" w:hAnsi="Arial" w:cs="Arial"/>
          <w:b/>
          <w:szCs w:val="24"/>
        </w:rPr>
        <w:t>(Farsi)</w:t>
      </w:r>
    </w:p>
    <w:p w14:paraId="3B8723C2" w14:textId="77777777" w:rsidR="00BB1218" w:rsidRPr="001B1A23" w:rsidRDefault="00BB1218" w:rsidP="00BB1218">
      <w:pPr>
        <w:spacing w:after="160" w:line="259" w:lineRule="auto"/>
        <w:contextualSpacing/>
        <w:rPr>
          <w:rFonts w:ascii="Arial" w:eastAsiaTheme="minorHAnsi" w:hAnsi="Arial" w:cs="Arial"/>
          <w:szCs w:val="24"/>
        </w:rPr>
      </w:pPr>
    </w:p>
    <w:p w14:paraId="4A7393A8" w14:textId="77777777" w:rsidR="00BB1218" w:rsidRPr="001B1A23" w:rsidRDefault="00BB1218" w:rsidP="00BB1218">
      <w:pPr>
        <w:spacing w:line="480" w:lineRule="auto"/>
        <w:contextualSpacing/>
        <w:rPr>
          <w:rFonts w:ascii="Arial" w:eastAsiaTheme="minorHAnsi" w:hAnsi="Arial" w:cs="Arial"/>
          <w:color w:val="000000"/>
          <w:szCs w:val="24"/>
          <w:lang w:bidi="hi-IN"/>
        </w:rPr>
      </w:pPr>
      <w:r w:rsidRPr="001B1A23">
        <w:rPr>
          <w:rFonts w:ascii="Nirmala UI" w:eastAsiaTheme="minorHAnsi" w:hAnsi="Nirmala UI" w:cs="Nirmala UI" w:hint="cs"/>
          <w:color w:val="000000"/>
          <w:szCs w:val="24"/>
          <w:cs/>
          <w:lang w:bidi="hi-IN"/>
        </w:rPr>
        <w:t>ध्यान</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दें</w:t>
      </w:r>
      <w:r w:rsidRPr="001B1A23">
        <w:rPr>
          <w:rFonts w:ascii="Arial" w:eastAsiaTheme="minorHAnsi" w:hAnsi="Arial" w:cs="Arial"/>
          <w:color w:val="000000"/>
          <w:szCs w:val="24"/>
        </w:rPr>
        <w:t xml:space="preserve">:  </w:t>
      </w:r>
      <w:r w:rsidRPr="001B1A23">
        <w:rPr>
          <w:rFonts w:ascii="Nirmala UI" w:eastAsiaTheme="minorHAnsi" w:hAnsi="Nirmala UI" w:cs="Nirmala UI" w:hint="cs"/>
          <w:color w:val="000000"/>
          <w:szCs w:val="24"/>
          <w:cs/>
          <w:lang w:bidi="hi-IN"/>
        </w:rPr>
        <w:t>यदि</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आप</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color w:val="222222"/>
          <w:szCs w:val="24"/>
          <w:shd w:val="clear" w:color="auto" w:fill="FFFFFF"/>
        </w:rPr>
        <w:t>हिंदी</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बोलते</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हैं</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तो</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आपके</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लिए</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मुफ्त</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में</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भाषा</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सहायता</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सेवाएं</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उपलब्ध</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हैं।</w:t>
      </w:r>
      <w:r w:rsidRPr="001B1A23">
        <w:rPr>
          <w:rFonts w:ascii="Arial" w:eastAsiaTheme="minorHAnsi" w:hAnsi="Arial" w:cs="Arial"/>
          <w:color w:val="000000"/>
          <w:szCs w:val="24"/>
          <w:cs/>
          <w:lang w:bidi="hi-IN"/>
        </w:rPr>
        <w:t xml:space="preserve"> </w:t>
      </w:r>
      <w:r w:rsidRPr="001B1A23">
        <w:rPr>
          <w:rFonts w:ascii="Arial" w:eastAsiaTheme="minorHAnsi" w:hAnsi="Arial" w:cs="Arial"/>
          <w:color w:val="000000"/>
          <w:szCs w:val="24"/>
        </w:rPr>
        <w:t>1-800-654-3937 (TTY: 711)</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पर</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कॉल</w:t>
      </w:r>
      <w:r w:rsidRPr="001B1A23">
        <w:rPr>
          <w:rFonts w:ascii="Arial" w:eastAsiaTheme="minorHAnsi" w:hAnsi="Arial" w:cs="Arial"/>
          <w:color w:val="000000"/>
          <w:szCs w:val="24"/>
          <w:cs/>
          <w:lang w:bidi="hi-IN"/>
        </w:rPr>
        <w:t xml:space="preserve"> </w:t>
      </w:r>
      <w:r w:rsidRPr="001B1A23">
        <w:rPr>
          <w:rFonts w:ascii="Nirmala UI" w:eastAsiaTheme="minorHAnsi" w:hAnsi="Nirmala UI" w:cs="Nirmala UI" w:hint="cs"/>
          <w:color w:val="000000"/>
          <w:szCs w:val="24"/>
          <w:cs/>
          <w:lang w:bidi="hi-IN"/>
        </w:rPr>
        <w:t>करें।</w:t>
      </w:r>
      <w:r w:rsidRPr="001B1A23">
        <w:rPr>
          <w:rFonts w:ascii="Arial" w:eastAsiaTheme="minorHAnsi" w:hAnsi="Arial" w:cs="Arial"/>
          <w:color w:val="000000"/>
          <w:szCs w:val="24"/>
          <w:cs/>
          <w:lang w:bidi="hi-IN"/>
        </w:rPr>
        <w:t xml:space="preserve"> </w:t>
      </w:r>
      <w:r w:rsidRPr="001B1A23">
        <w:rPr>
          <w:rFonts w:ascii="Arial" w:eastAsia="MS Gothic" w:hAnsi="Arial" w:cs="Arial"/>
          <w:b/>
          <w:szCs w:val="24"/>
        </w:rPr>
        <w:t>(Hindi)</w:t>
      </w:r>
    </w:p>
    <w:p w14:paraId="4EF46720"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11252153" w14:textId="77777777" w:rsidR="00BB1218" w:rsidRPr="001B1A23" w:rsidRDefault="00BB1218" w:rsidP="00BB1218">
      <w:pPr>
        <w:spacing w:line="259" w:lineRule="auto"/>
        <w:contextualSpacing/>
        <w:rPr>
          <w:rFonts w:ascii="Arial" w:eastAsia="MS Gothic" w:hAnsi="Arial" w:cs="Arial"/>
          <w:szCs w:val="24"/>
        </w:rPr>
      </w:pPr>
      <w:r w:rsidRPr="001B1A23">
        <w:rPr>
          <w:rFonts w:ascii="Arial" w:eastAsia="MS Gothic" w:hAnsi="Arial" w:cs="Arial"/>
          <w:szCs w:val="24"/>
        </w:rPr>
        <w:t>注意事項：日本語を話される場合、無料の言語支援をご利用いただけます。</w:t>
      </w:r>
      <w:r w:rsidRPr="001B1A23">
        <w:rPr>
          <w:rFonts w:ascii="Arial" w:eastAsiaTheme="minorHAnsi" w:hAnsi="Arial" w:cs="Arial"/>
          <w:szCs w:val="24"/>
        </w:rPr>
        <w:t>1-800-654-3937</w:t>
      </w:r>
      <w:r w:rsidRPr="001B1A23">
        <w:rPr>
          <w:rFonts w:ascii="Arial" w:eastAsia="MS Gothic" w:hAnsi="Arial" w:cs="Arial"/>
          <w:szCs w:val="24"/>
        </w:rPr>
        <w:t>（</w:t>
      </w:r>
      <w:r w:rsidRPr="001B1A23">
        <w:rPr>
          <w:rFonts w:ascii="Arial" w:eastAsiaTheme="minorHAnsi" w:hAnsi="Arial" w:cs="Arial"/>
          <w:szCs w:val="24"/>
        </w:rPr>
        <w:t>TTY:711</w:t>
      </w:r>
      <w:r w:rsidRPr="001B1A23">
        <w:rPr>
          <w:rFonts w:ascii="Arial" w:eastAsia="MS Gothic" w:hAnsi="Arial" w:cs="Arial"/>
          <w:szCs w:val="24"/>
        </w:rPr>
        <w:t>）まで、お電話にてご連絡ください。</w:t>
      </w:r>
      <w:r w:rsidRPr="001B1A23">
        <w:rPr>
          <w:rFonts w:ascii="Arial" w:eastAsia="MS Gothic" w:hAnsi="Arial" w:cs="Arial"/>
          <w:b/>
          <w:szCs w:val="24"/>
        </w:rPr>
        <w:t>(Japanese)</w:t>
      </w:r>
    </w:p>
    <w:p w14:paraId="587C39CE"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30C266B5" w14:textId="77777777" w:rsidR="00BB1218" w:rsidRPr="001B1A23" w:rsidRDefault="00BB1218" w:rsidP="00BB1218">
      <w:pPr>
        <w:spacing w:line="259" w:lineRule="auto"/>
        <w:contextualSpacing/>
        <w:rPr>
          <w:rFonts w:ascii="Arial" w:eastAsiaTheme="minorHAnsi" w:hAnsi="Arial" w:cs="Arial"/>
          <w:szCs w:val="24"/>
        </w:rPr>
      </w:pPr>
      <w:r w:rsidRPr="001B1A23">
        <w:rPr>
          <w:rFonts w:ascii="Arial" w:eastAsia="Malgun Gothic" w:hAnsi="Arial" w:cs="Arial"/>
          <w:szCs w:val="24"/>
        </w:rPr>
        <w:t>주의</w:t>
      </w:r>
      <w:r w:rsidRPr="001B1A23">
        <w:rPr>
          <w:rFonts w:ascii="Arial" w:eastAsiaTheme="minorHAnsi" w:hAnsi="Arial" w:cs="Arial"/>
          <w:szCs w:val="24"/>
        </w:rPr>
        <w:t xml:space="preserve">: </w:t>
      </w:r>
      <w:r w:rsidRPr="001B1A23">
        <w:rPr>
          <w:rFonts w:ascii="Arial" w:eastAsia="Malgun Gothic" w:hAnsi="Arial" w:cs="Arial"/>
          <w:szCs w:val="24"/>
        </w:rPr>
        <w:t>한국어를</w:t>
      </w:r>
      <w:r w:rsidRPr="001B1A23">
        <w:rPr>
          <w:rFonts w:ascii="Arial" w:eastAsiaTheme="minorHAnsi" w:hAnsi="Arial" w:cs="Arial"/>
          <w:szCs w:val="24"/>
        </w:rPr>
        <w:t xml:space="preserve"> </w:t>
      </w:r>
      <w:r w:rsidRPr="001B1A23">
        <w:rPr>
          <w:rFonts w:ascii="Arial" w:eastAsia="Malgun Gothic" w:hAnsi="Arial" w:cs="Arial"/>
          <w:szCs w:val="24"/>
        </w:rPr>
        <w:t>사용하시는</w:t>
      </w:r>
      <w:r w:rsidRPr="001B1A23">
        <w:rPr>
          <w:rFonts w:ascii="Arial" w:eastAsiaTheme="minorHAnsi" w:hAnsi="Arial" w:cs="Arial"/>
          <w:szCs w:val="24"/>
        </w:rPr>
        <w:t xml:space="preserve"> </w:t>
      </w:r>
      <w:r w:rsidRPr="001B1A23">
        <w:rPr>
          <w:rFonts w:ascii="Arial" w:eastAsia="Malgun Gothic" w:hAnsi="Arial" w:cs="Arial"/>
          <w:szCs w:val="24"/>
        </w:rPr>
        <w:t>경우</w:t>
      </w:r>
      <w:r w:rsidRPr="001B1A23">
        <w:rPr>
          <w:rFonts w:ascii="Arial" w:eastAsiaTheme="minorHAnsi" w:hAnsi="Arial" w:cs="Arial"/>
          <w:szCs w:val="24"/>
        </w:rPr>
        <w:t xml:space="preserve">, </w:t>
      </w:r>
      <w:r w:rsidRPr="001B1A23">
        <w:rPr>
          <w:rFonts w:ascii="Arial" w:eastAsia="Malgun Gothic" w:hAnsi="Arial" w:cs="Arial"/>
          <w:szCs w:val="24"/>
        </w:rPr>
        <w:t>언어</w:t>
      </w:r>
      <w:r w:rsidRPr="001B1A23">
        <w:rPr>
          <w:rFonts w:ascii="Arial" w:eastAsiaTheme="minorHAnsi" w:hAnsi="Arial" w:cs="Arial"/>
          <w:szCs w:val="24"/>
        </w:rPr>
        <w:t xml:space="preserve"> </w:t>
      </w:r>
      <w:r w:rsidRPr="001B1A23">
        <w:rPr>
          <w:rFonts w:ascii="Arial" w:eastAsia="Malgun Gothic" w:hAnsi="Arial" w:cs="Arial"/>
          <w:szCs w:val="24"/>
        </w:rPr>
        <w:t>지원</w:t>
      </w:r>
      <w:r w:rsidRPr="001B1A23">
        <w:rPr>
          <w:rFonts w:ascii="Arial" w:eastAsiaTheme="minorHAnsi" w:hAnsi="Arial" w:cs="Arial"/>
          <w:szCs w:val="24"/>
        </w:rPr>
        <w:t xml:space="preserve"> </w:t>
      </w:r>
      <w:r w:rsidRPr="001B1A23">
        <w:rPr>
          <w:rFonts w:ascii="Arial" w:eastAsia="Malgun Gothic" w:hAnsi="Arial" w:cs="Arial"/>
          <w:szCs w:val="24"/>
        </w:rPr>
        <w:t>서비스를</w:t>
      </w:r>
      <w:r w:rsidRPr="001B1A23">
        <w:rPr>
          <w:rFonts w:ascii="Arial" w:eastAsiaTheme="minorHAnsi" w:hAnsi="Arial" w:cs="Arial"/>
          <w:szCs w:val="24"/>
        </w:rPr>
        <w:t xml:space="preserve"> </w:t>
      </w:r>
      <w:r w:rsidRPr="001B1A23">
        <w:rPr>
          <w:rFonts w:ascii="Arial" w:eastAsia="Malgun Gothic" w:hAnsi="Arial" w:cs="Arial"/>
          <w:szCs w:val="24"/>
        </w:rPr>
        <w:t>무료로</w:t>
      </w:r>
      <w:r w:rsidRPr="001B1A23">
        <w:rPr>
          <w:rFonts w:ascii="Arial" w:eastAsiaTheme="minorHAnsi" w:hAnsi="Arial" w:cs="Arial"/>
          <w:szCs w:val="24"/>
        </w:rPr>
        <w:t xml:space="preserve"> </w:t>
      </w:r>
      <w:r w:rsidRPr="001B1A23">
        <w:rPr>
          <w:rFonts w:ascii="Arial" w:eastAsia="Malgun Gothic" w:hAnsi="Arial" w:cs="Arial"/>
          <w:szCs w:val="24"/>
        </w:rPr>
        <w:t>이용하실</w:t>
      </w:r>
      <w:r w:rsidRPr="001B1A23">
        <w:rPr>
          <w:rFonts w:ascii="Arial" w:eastAsiaTheme="minorHAnsi" w:hAnsi="Arial" w:cs="Arial"/>
          <w:szCs w:val="24"/>
        </w:rPr>
        <w:t xml:space="preserve"> </w:t>
      </w:r>
      <w:r w:rsidRPr="001B1A23">
        <w:rPr>
          <w:rFonts w:ascii="Arial" w:eastAsia="Malgun Gothic" w:hAnsi="Arial" w:cs="Arial"/>
          <w:szCs w:val="24"/>
        </w:rPr>
        <w:t>수</w:t>
      </w:r>
      <w:r w:rsidRPr="001B1A23">
        <w:rPr>
          <w:rFonts w:ascii="Arial" w:eastAsiaTheme="minorHAnsi" w:hAnsi="Arial" w:cs="Arial"/>
          <w:szCs w:val="24"/>
        </w:rPr>
        <w:t xml:space="preserve"> </w:t>
      </w:r>
      <w:r w:rsidRPr="001B1A23">
        <w:rPr>
          <w:rFonts w:ascii="Arial" w:eastAsia="Malgun Gothic" w:hAnsi="Arial" w:cs="Arial"/>
          <w:szCs w:val="24"/>
        </w:rPr>
        <w:t>있습니다</w:t>
      </w:r>
      <w:r w:rsidRPr="001B1A23">
        <w:rPr>
          <w:rFonts w:ascii="Arial" w:eastAsiaTheme="minorHAnsi" w:hAnsi="Arial" w:cs="Arial"/>
          <w:szCs w:val="24"/>
        </w:rPr>
        <w:t xml:space="preserve">. 1-800-654-3937 (TTY: </w:t>
      </w:r>
      <w:proofErr w:type="gramStart"/>
      <w:r w:rsidRPr="001B1A23">
        <w:rPr>
          <w:rFonts w:ascii="Arial" w:eastAsiaTheme="minorHAnsi" w:hAnsi="Arial" w:cs="Arial"/>
          <w:szCs w:val="24"/>
        </w:rPr>
        <w:t>711)</w:t>
      </w:r>
      <w:r w:rsidRPr="001B1A23">
        <w:rPr>
          <w:rFonts w:ascii="Arial" w:eastAsia="Malgun Gothic" w:hAnsi="Arial" w:cs="Arial"/>
          <w:szCs w:val="24"/>
        </w:rPr>
        <w:t>번으로</w:t>
      </w:r>
      <w:proofErr w:type="gramEnd"/>
      <w:r w:rsidRPr="001B1A23">
        <w:rPr>
          <w:rFonts w:ascii="Arial" w:eastAsiaTheme="minorHAnsi" w:hAnsi="Arial" w:cs="Arial"/>
          <w:szCs w:val="24"/>
        </w:rPr>
        <w:t xml:space="preserve"> </w:t>
      </w:r>
      <w:r w:rsidRPr="001B1A23">
        <w:rPr>
          <w:rFonts w:ascii="Arial" w:eastAsia="Malgun Gothic" w:hAnsi="Arial" w:cs="Arial"/>
          <w:szCs w:val="24"/>
        </w:rPr>
        <w:t>전화해</w:t>
      </w:r>
      <w:r w:rsidRPr="001B1A23">
        <w:rPr>
          <w:rFonts w:ascii="Arial" w:eastAsiaTheme="minorHAnsi" w:hAnsi="Arial" w:cs="Arial"/>
          <w:szCs w:val="24"/>
        </w:rPr>
        <w:t xml:space="preserve"> </w:t>
      </w:r>
      <w:r w:rsidRPr="001B1A23">
        <w:rPr>
          <w:rFonts w:ascii="Arial" w:eastAsia="Malgun Gothic" w:hAnsi="Arial" w:cs="Arial"/>
          <w:szCs w:val="24"/>
        </w:rPr>
        <w:t>주십시오</w:t>
      </w:r>
      <w:r w:rsidRPr="001B1A23">
        <w:rPr>
          <w:rFonts w:ascii="Arial" w:eastAsiaTheme="minorHAnsi" w:hAnsi="Arial" w:cs="Arial"/>
          <w:szCs w:val="24"/>
        </w:rPr>
        <w:t xml:space="preserve">. </w:t>
      </w:r>
      <w:r w:rsidRPr="001B1A23">
        <w:rPr>
          <w:rFonts w:ascii="Arial" w:eastAsia="MS Gothic" w:hAnsi="Arial" w:cs="Arial"/>
          <w:b/>
          <w:szCs w:val="24"/>
        </w:rPr>
        <w:t>(Korean)</w:t>
      </w:r>
    </w:p>
    <w:p w14:paraId="2CEB038C" w14:textId="77777777" w:rsidR="00BB1218" w:rsidRPr="001B1A23" w:rsidRDefault="00BB1218" w:rsidP="00BB1218">
      <w:pPr>
        <w:spacing w:line="259" w:lineRule="auto"/>
        <w:contextualSpacing/>
        <w:rPr>
          <w:rFonts w:ascii="Arial" w:eastAsiaTheme="minorHAnsi" w:hAnsi="Arial" w:cs="Arial"/>
          <w:szCs w:val="24"/>
        </w:rPr>
      </w:pPr>
    </w:p>
    <w:p w14:paraId="4EF3EAE0" w14:textId="77777777" w:rsidR="00BB1218" w:rsidRPr="001B1A23" w:rsidRDefault="00BB1218" w:rsidP="00BB1218">
      <w:pPr>
        <w:spacing w:line="259" w:lineRule="auto"/>
        <w:contextualSpacing/>
        <w:rPr>
          <w:rFonts w:ascii="Arial" w:eastAsiaTheme="minorHAnsi" w:hAnsi="Arial" w:cs="Arial"/>
          <w:szCs w:val="24"/>
        </w:rPr>
      </w:pPr>
      <w:r w:rsidRPr="001B1A23">
        <w:rPr>
          <w:rFonts w:ascii="Leelawadee UI" w:eastAsiaTheme="minorHAnsi" w:hAnsi="Leelawadee UI" w:cs="Leelawadee UI"/>
          <w:szCs w:val="24"/>
        </w:rPr>
        <w:t>ໂປດຊາບ</w:t>
      </w:r>
      <w:r w:rsidRPr="001B1A23">
        <w:rPr>
          <w:rFonts w:ascii="Arial" w:eastAsiaTheme="minorHAnsi" w:hAnsi="Arial" w:cs="Arial"/>
          <w:szCs w:val="24"/>
        </w:rPr>
        <w:t xml:space="preserve">: </w:t>
      </w:r>
      <w:r w:rsidRPr="001B1A23">
        <w:rPr>
          <w:rFonts w:ascii="Leelawadee UI" w:eastAsiaTheme="minorHAnsi" w:hAnsi="Leelawadee UI" w:cs="Leelawadee UI"/>
          <w:szCs w:val="24"/>
        </w:rPr>
        <w:t>ຖ້າວ່າ</w:t>
      </w:r>
      <w:r w:rsidRPr="001B1A23">
        <w:rPr>
          <w:rFonts w:ascii="Arial" w:eastAsiaTheme="minorHAnsi" w:hAnsi="Arial" w:cs="Arial"/>
          <w:szCs w:val="24"/>
        </w:rPr>
        <w:t xml:space="preserve"> </w:t>
      </w:r>
      <w:r w:rsidRPr="001B1A23">
        <w:rPr>
          <w:rFonts w:ascii="Leelawadee UI" w:eastAsiaTheme="minorHAnsi" w:hAnsi="Leelawadee UI" w:cs="Leelawadee UI"/>
          <w:szCs w:val="24"/>
        </w:rPr>
        <w:t>ທ່ານເວົ້າພາສາ</w:t>
      </w:r>
      <w:r w:rsidRPr="001B1A23">
        <w:rPr>
          <w:rFonts w:ascii="Arial" w:eastAsiaTheme="minorHAnsi" w:hAnsi="Arial" w:cs="Arial"/>
          <w:szCs w:val="24"/>
        </w:rPr>
        <w:t xml:space="preserve"> </w:t>
      </w:r>
      <w:r w:rsidRPr="001B1A23">
        <w:rPr>
          <w:rFonts w:ascii="Leelawadee UI" w:eastAsiaTheme="minorHAnsi" w:hAnsi="Leelawadee UI" w:cs="Leelawadee UI"/>
          <w:szCs w:val="24"/>
        </w:rPr>
        <w:t>ລາວ</w:t>
      </w:r>
      <w:r w:rsidRPr="001B1A23">
        <w:rPr>
          <w:rFonts w:ascii="Arial" w:eastAsiaTheme="minorHAnsi" w:hAnsi="Arial" w:cs="Arial"/>
          <w:szCs w:val="24"/>
        </w:rPr>
        <w:t xml:space="preserve">, </w:t>
      </w:r>
      <w:r w:rsidRPr="001B1A23">
        <w:rPr>
          <w:rFonts w:ascii="Leelawadee UI" w:eastAsiaTheme="minorHAnsi" w:hAnsi="Leelawadee UI" w:cs="Leelawadee UI"/>
          <w:szCs w:val="24"/>
        </w:rPr>
        <w:t>ການບໍລິການຊ່ວຍເຫຼືອດ້ານພາສາ</w:t>
      </w:r>
      <w:r w:rsidRPr="001B1A23">
        <w:rPr>
          <w:rFonts w:ascii="Arial" w:eastAsiaTheme="minorHAnsi" w:hAnsi="Arial" w:cs="Arial"/>
          <w:szCs w:val="24"/>
        </w:rPr>
        <w:t xml:space="preserve">, </w:t>
      </w:r>
      <w:r w:rsidRPr="001B1A23">
        <w:rPr>
          <w:rFonts w:ascii="Leelawadee UI" w:eastAsiaTheme="minorHAnsi" w:hAnsi="Leelawadee UI" w:cs="Leelawadee UI"/>
          <w:szCs w:val="24"/>
        </w:rPr>
        <w:t>ໂດຍບໍ່ເສັຽຄ່າ</w:t>
      </w:r>
      <w:r w:rsidRPr="001B1A23">
        <w:rPr>
          <w:rFonts w:ascii="Arial" w:eastAsiaTheme="minorHAnsi" w:hAnsi="Arial" w:cs="Arial"/>
          <w:szCs w:val="24"/>
        </w:rPr>
        <w:t xml:space="preserve">, </w:t>
      </w:r>
      <w:r w:rsidRPr="001B1A23">
        <w:rPr>
          <w:rFonts w:ascii="Leelawadee UI" w:eastAsiaTheme="minorHAnsi" w:hAnsi="Leelawadee UI" w:cs="Leelawadee UI"/>
          <w:szCs w:val="24"/>
        </w:rPr>
        <w:t>ແມ່ນມີພ້ອມໃຫ້ທ່ານ</w:t>
      </w:r>
      <w:r w:rsidRPr="001B1A23">
        <w:rPr>
          <w:rFonts w:ascii="Arial" w:eastAsiaTheme="minorHAnsi" w:hAnsi="Arial" w:cs="Arial"/>
          <w:szCs w:val="24"/>
        </w:rPr>
        <w:t xml:space="preserve">. </w:t>
      </w:r>
      <w:r w:rsidRPr="001B1A23">
        <w:rPr>
          <w:rFonts w:ascii="Leelawadee UI" w:eastAsiaTheme="minorHAnsi" w:hAnsi="Leelawadee UI" w:cs="Leelawadee UI"/>
          <w:szCs w:val="24"/>
        </w:rPr>
        <w:t>ໂທຣ</w:t>
      </w:r>
      <w:r w:rsidRPr="001B1A23">
        <w:rPr>
          <w:rFonts w:ascii="Arial" w:eastAsiaTheme="minorHAnsi" w:hAnsi="Arial" w:cs="Arial"/>
          <w:szCs w:val="24"/>
        </w:rPr>
        <w:t xml:space="preserve"> 1-800-654-3937 (TTY: 711).</w:t>
      </w:r>
      <w:r w:rsidRPr="001B1A23">
        <w:rPr>
          <w:rFonts w:ascii="Arial" w:eastAsia="MS Gothic" w:hAnsi="Arial" w:cs="Arial"/>
          <w:b/>
          <w:szCs w:val="24"/>
        </w:rPr>
        <w:t xml:space="preserve"> (Lao)</w:t>
      </w:r>
    </w:p>
    <w:p w14:paraId="7E86651E"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04E236A0" w14:textId="77777777" w:rsidR="00BB1218" w:rsidRPr="001B1A23" w:rsidRDefault="00BB1218" w:rsidP="00BB1218">
      <w:pPr>
        <w:spacing w:line="360" w:lineRule="auto"/>
        <w:contextualSpacing/>
        <w:rPr>
          <w:rFonts w:ascii="Arial" w:eastAsiaTheme="minorHAnsi" w:hAnsi="Arial" w:cs="Arial"/>
          <w:color w:val="000000"/>
          <w:szCs w:val="24"/>
          <w:lang w:val="en-GB"/>
        </w:rPr>
      </w:pPr>
      <w:r w:rsidRPr="001B1A23">
        <w:rPr>
          <w:rFonts w:ascii="Raavi" w:eastAsiaTheme="minorHAnsi" w:hAnsi="Raavi" w:cs="Raavi" w:hint="cs"/>
          <w:color w:val="000000"/>
          <w:szCs w:val="24"/>
          <w:cs/>
        </w:rPr>
        <w:t>ਧਿਆਨ</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ਦਿਓ</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ਜੇ</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ਤੁਸੀਂ</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ਪੰਜਾਬੀ</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ਬੋਲਦੇ</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ਹੋ</w:t>
      </w:r>
      <w:r w:rsidRPr="001B1A23">
        <w:rPr>
          <w:rFonts w:ascii="Arial" w:eastAsiaTheme="minorHAnsi" w:hAnsi="Arial" w:cs="Arial"/>
          <w:color w:val="000000"/>
          <w:szCs w:val="24"/>
        </w:rPr>
        <w:t xml:space="preserve">, </w:t>
      </w:r>
      <w:r w:rsidRPr="001B1A23">
        <w:rPr>
          <w:rFonts w:ascii="Raavi" w:eastAsiaTheme="minorHAnsi" w:hAnsi="Raavi" w:cs="Raavi" w:hint="cs"/>
          <w:color w:val="000000"/>
          <w:szCs w:val="24"/>
          <w:cs/>
        </w:rPr>
        <w:t>ਤਾਂ</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ਭਾਸ਼ਾ</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ਵਿੱਚ</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ਸਹਾਇਤਾ</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ਸੇਵਾ</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ਤੁਹਾਡੇ</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ਲਈ</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ਮੁਫਤ</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ਉਪਲਬਧ</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ਹੈ।</w:t>
      </w:r>
      <w:r w:rsidRPr="001B1A23">
        <w:rPr>
          <w:rFonts w:ascii="Arial" w:eastAsiaTheme="minorHAnsi" w:hAnsi="Arial" w:cs="Arial"/>
          <w:color w:val="000000"/>
          <w:szCs w:val="24"/>
          <w:cs/>
        </w:rPr>
        <w:t xml:space="preserve"> </w:t>
      </w:r>
      <w:r w:rsidRPr="001B1A23">
        <w:rPr>
          <w:rFonts w:ascii="Arial" w:eastAsiaTheme="minorHAnsi" w:hAnsi="Arial" w:cs="Arial"/>
          <w:color w:val="000000"/>
          <w:szCs w:val="24"/>
          <w:cs/>
          <w:lang w:val="en-GB"/>
        </w:rPr>
        <w:t>1</w:t>
      </w:r>
      <w:r w:rsidRPr="001B1A23">
        <w:rPr>
          <w:rFonts w:ascii="Arial" w:eastAsiaTheme="minorHAnsi" w:hAnsi="Arial" w:cs="Arial"/>
          <w:color w:val="000000"/>
          <w:szCs w:val="24"/>
          <w:cs/>
        </w:rPr>
        <w:t>-</w:t>
      </w:r>
      <w:r w:rsidRPr="001B1A23">
        <w:rPr>
          <w:rFonts w:ascii="Arial" w:eastAsiaTheme="minorHAnsi" w:hAnsi="Arial" w:cs="Arial"/>
          <w:color w:val="000000"/>
          <w:szCs w:val="24"/>
          <w:lang w:val="en-GB"/>
        </w:rPr>
        <w:t>800-654-3937 (TTY: 71</w:t>
      </w:r>
      <w:r w:rsidRPr="001B1A23">
        <w:rPr>
          <w:rFonts w:ascii="Arial" w:eastAsiaTheme="minorHAnsi" w:hAnsi="Arial" w:cs="Arial"/>
          <w:color w:val="000000"/>
          <w:szCs w:val="24"/>
          <w:cs/>
          <w:lang w:val="en-GB"/>
        </w:rPr>
        <w:t>1</w:t>
      </w:r>
      <w:r w:rsidRPr="001B1A23">
        <w:rPr>
          <w:rFonts w:ascii="Arial" w:eastAsiaTheme="minorHAnsi" w:hAnsi="Arial" w:cs="Arial"/>
          <w:color w:val="000000"/>
          <w:szCs w:val="24"/>
          <w:lang w:val="en-GB"/>
        </w:rPr>
        <w:t>)</w:t>
      </w:r>
      <w:r w:rsidRPr="001B1A23">
        <w:rPr>
          <w:rFonts w:ascii="Arial" w:eastAsiaTheme="minorHAnsi" w:hAnsi="Arial" w:cs="Arial"/>
          <w:color w:val="000000"/>
          <w:szCs w:val="24"/>
          <w:cs/>
        </w:rPr>
        <w:t xml:space="preserve"> </w:t>
      </w:r>
      <w:r w:rsidRPr="001B1A23">
        <w:rPr>
          <w:rFonts w:ascii="Arial" w:eastAsiaTheme="minorHAnsi" w:hAnsi="Arial" w:cs="Arial"/>
          <w:color w:val="000000"/>
          <w:szCs w:val="24"/>
        </w:rPr>
        <w:t>'</w:t>
      </w:r>
      <w:r w:rsidRPr="001B1A23">
        <w:rPr>
          <w:rFonts w:ascii="Raavi" w:eastAsiaTheme="minorHAnsi" w:hAnsi="Raavi" w:cs="Raavi" w:hint="cs"/>
          <w:color w:val="000000"/>
          <w:szCs w:val="24"/>
          <w:cs/>
        </w:rPr>
        <w:t>ਤੇ</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ਕਾਲ</w:t>
      </w:r>
      <w:r w:rsidRPr="001B1A23">
        <w:rPr>
          <w:rFonts w:ascii="Arial" w:eastAsiaTheme="minorHAnsi" w:hAnsi="Arial" w:cs="Arial"/>
          <w:color w:val="000000"/>
          <w:szCs w:val="24"/>
          <w:cs/>
        </w:rPr>
        <w:t xml:space="preserve"> </w:t>
      </w:r>
      <w:r w:rsidRPr="001B1A23">
        <w:rPr>
          <w:rFonts w:ascii="Raavi" w:eastAsiaTheme="minorHAnsi" w:hAnsi="Raavi" w:cs="Raavi" w:hint="cs"/>
          <w:color w:val="000000"/>
          <w:szCs w:val="24"/>
          <w:cs/>
        </w:rPr>
        <w:t>ਕਰੋ।</w:t>
      </w:r>
      <w:r w:rsidRPr="001B1A23">
        <w:rPr>
          <w:rFonts w:ascii="Arial" w:eastAsiaTheme="minorHAnsi" w:hAnsi="Arial" w:cs="Arial"/>
          <w:color w:val="000000"/>
          <w:szCs w:val="24"/>
          <w:cs/>
        </w:rPr>
        <w:t xml:space="preserve"> </w:t>
      </w:r>
      <w:r w:rsidRPr="001B1A23">
        <w:rPr>
          <w:rFonts w:ascii="Arial" w:eastAsia="MS Gothic" w:hAnsi="Arial" w:cs="Arial"/>
          <w:b/>
          <w:szCs w:val="24"/>
        </w:rPr>
        <w:t>(Punjabi)</w:t>
      </w:r>
    </w:p>
    <w:p w14:paraId="75563C03"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08493F85" w14:textId="77777777" w:rsidR="00BB1218" w:rsidRPr="001B1A23" w:rsidRDefault="00BB1218" w:rsidP="00BB1218">
      <w:pPr>
        <w:spacing w:line="259" w:lineRule="auto"/>
        <w:contextualSpacing/>
        <w:rPr>
          <w:rFonts w:ascii="Arial" w:eastAsiaTheme="minorHAnsi" w:hAnsi="Arial" w:cs="Arial"/>
          <w:szCs w:val="24"/>
        </w:rPr>
      </w:pPr>
      <w:r w:rsidRPr="001B1A23">
        <w:rPr>
          <w:rFonts w:ascii="Arial" w:eastAsiaTheme="minorHAnsi" w:hAnsi="Arial" w:cs="Arial"/>
          <w:szCs w:val="24"/>
        </w:rPr>
        <w:t>ВНИМАНИЕ: Если вы говорите на русском языке, то вам доступны бесплатные услуги перевода. Звоните 1-800-654-3937 (телетайп: 711).</w:t>
      </w:r>
      <w:r w:rsidRPr="001B1A23">
        <w:rPr>
          <w:rFonts w:ascii="Arial" w:eastAsia="MS Gothic" w:hAnsi="Arial" w:cs="Arial"/>
          <w:b/>
          <w:szCs w:val="24"/>
        </w:rPr>
        <w:t xml:space="preserve"> (Russian)</w:t>
      </w:r>
    </w:p>
    <w:p w14:paraId="7D1691AD"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65DF9B2C" w14:textId="77777777" w:rsidR="00BB1218" w:rsidRPr="001B1A23" w:rsidRDefault="00BB1218" w:rsidP="00BB1218">
      <w:pPr>
        <w:spacing w:line="259" w:lineRule="auto"/>
        <w:contextualSpacing/>
        <w:rPr>
          <w:rFonts w:ascii="Arial" w:eastAsiaTheme="minorHAnsi" w:hAnsi="Arial" w:cs="Arial"/>
          <w:szCs w:val="24"/>
        </w:rPr>
      </w:pPr>
      <w:r w:rsidRPr="001B1A23">
        <w:rPr>
          <w:rFonts w:ascii="Arial" w:eastAsiaTheme="minorHAnsi" w:hAnsi="Arial" w:cs="Arial"/>
          <w:szCs w:val="24"/>
        </w:rPr>
        <w:t xml:space="preserve">PAUNAWA: Kung nagsasalita ka ng Tagalog, maaari kang gumamit ng mga serbisyo ng tulong sa wika nang walang bayad. Tumawag sa 1-800-654-3937 (TTY: 711). </w:t>
      </w:r>
      <w:r w:rsidRPr="001B1A23">
        <w:rPr>
          <w:rFonts w:ascii="Arial" w:eastAsia="MS Gothic" w:hAnsi="Arial" w:cs="Arial"/>
          <w:b/>
          <w:szCs w:val="24"/>
        </w:rPr>
        <w:t>(Tagalog)</w:t>
      </w:r>
    </w:p>
    <w:p w14:paraId="4E50D49B"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0DF90E2F" w14:textId="77777777" w:rsidR="00BB1218" w:rsidRPr="001B1A23" w:rsidRDefault="00BB1218" w:rsidP="00BB1218">
      <w:pPr>
        <w:spacing w:line="259" w:lineRule="auto"/>
        <w:contextualSpacing/>
        <w:rPr>
          <w:rFonts w:ascii="Arial" w:eastAsiaTheme="minorHAnsi" w:hAnsi="Arial" w:cs="Arial"/>
          <w:szCs w:val="24"/>
        </w:rPr>
      </w:pPr>
      <w:r w:rsidRPr="001B1A23">
        <w:rPr>
          <w:rFonts w:ascii="Leelawadee UI" w:eastAsiaTheme="minorHAnsi" w:hAnsi="Leelawadee UI" w:cs="Leelawadee UI"/>
          <w:szCs w:val="24"/>
        </w:rPr>
        <w:t>เรียน</w:t>
      </w:r>
      <w:r w:rsidRPr="001B1A23">
        <w:rPr>
          <w:rFonts w:ascii="Arial" w:eastAsiaTheme="minorHAnsi" w:hAnsi="Arial" w:cs="Arial"/>
          <w:szCs w:val="24"/>
        </w:rPr>
        <w:t xml:space="preserve">: </w:t>
      </w:r>
      <w:r w:rsidRPr="001B1A23">
        <w:rPr>
          <w:rFonts w:ascii="Leelawadee UI" w:eastAsiaTheme="minorHAnsi" w:hAnsi="Leelawadee UI" w:cs="Leelawadee UI"/>
          <w:szCs w:val="24"/>
        </w:rPr>
        <w:t>ถ้าคุณพูดภาษาไทยคุณสามารถใช้บริการช่วยเหลือทางภาษาได้ฟรี</w:t>
      </w:r>
      <w:r w:rsidRPr="001B1A23">
        <w:rPr>
          <w:rFonts w:ascii="Arial" w:eastAsiaTheme="minorHAnsi" w:hAnsi="Arial" w:cs="Arial"/>
          <w:szCs w:val="24"/>
        </w:rPr>
        <w:t xml:space="preserve"> </w:t>
      </w:r>
      <w:r w:rsidRPr="001B1A23">
        <w:rPr>
          <w:rFonts w:ascii="Leelawadee UI" w:eastAsiaTheme="minorHAnsi" w:hAnsi="Leelawadee UI" w:cs="Leelawadee UI"/>
          <w:szCs w:val="24"/>
        </w:rPr>
        <w:t>โทร</w:t>
      </w:r>
      <w:r w:rsidRPr="001B1A23">
        <w:rPr>
          <w:rFonts w:ascii="Arial" w:eastAsiaTheme="minorHAnsi" w:hAnsi="Arial" w:cs="Arial"/>
          <w:szCs w:val="24"/>
        </w:rPr>
        <w:t xml:space="preserve"> 1-800-654-3937 (TTY: 711).</w:t>
      </w:r>
      <w:r w:rsidRPr="001B1A23">
        <w:rPr>
          <w:rFonts w:ascii="Arial" w:eastAsia="MS Gothic" w:hAnsi="Arial" w:cs="Arial"/>
          <w:b/>
          <w:szCs w:val="24"/>
        </w:rPr>
        <w:t xml:space="preserve"> (Thai)</w:t>
      </w:r>
    </w:p>
    <w:p w14:paraId="26A1ECAE"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2D018D41" w14:textId="77777777" w:rsidR="00BB1218" w:rsidRPr="001B1A23" w:rsidRDefault="00BB1218" w:rsidP="00BB1218">
      <w:pPr>
        <w:spacing w:line="259" w:lineRule="auto"/>
        <w:contextualSpacing/>
        <w:rPr>
          <w:rFonts w:ascii="Arial" w:eastAsiaTheme="minorHAnsi" w:hAnsi="Arial" w:cs="Arial"/>
          <w:szCs w:val="24"/>
        </w:rPr>
      </w:pPr>
      <w:r w:rsidRPr="001B1A23">
        <w:rPr>
          <w:rFonts w:ascii="Arial" w:eastAsiaTheme="minorHAnsi" w:hAnsi="Arial" w:cs="Arial"/>
          <w:szCs w:val="24"/>
        </w:rPr>
        <w:t>УВАГА! Якщо ви розмовляєте українською мовою, ви можете звернутися до безкоштовної служби мовної підтримки. Телефонуйте за номером 1-800-654-3937(телетайп: 711).</w:t>
      </w:r>
      <w:r w:rsidRPr="001B1A23">
        <w:rPr>
          <w:rFonts w:ascii="Arial" w:eastAsia="MS Gothic" w:hAnsi="Arial" w:cs="Arial"/>
          <w:b/>
          <w:szCs w:val="24"/>
        </w:rPr>
        <w:t xml:space="preserve"> (Ukranian)</w:t>
      </w:r>
    </w:p>
    <w:p w14:paraId="2F94B960" w14:textId="77777777" w:rsidR="00BB1218" w:rsidRPr="001B1A23" w:rsidRDefault="00BB1218" w:rsidP="00BB1218">
      <w:pPr>
        <w:autoSpaceDE w:val="0"/>
        <w:autoSpaceDN w:val="0"/>
        <w:adjustRightInd w:val="0"/>
        <w:contextualSpacing/>
        <w:rPr>
          <w:rFonts w:ascii="Arial" w:eastAsiaTheme="minorHAnsi" w:hAnsi="Arial" w:cs="Arial"/>
          <w:color w:val="000000"/>
          <w:szCs w:val="24"/>
        </w:rPr>
      </w:pPr>
    </w:p>
    <w:p w14:paraId="77986BA4" w14:textId="77777777" w:rsidR="00BB1218" w:rsidRPr="001B1A23" w:rsidRDefault="00BB1218" w:rsidP="00BB1218">
      <w:pPr>
        <w:spacing w:line="259" w:lineRule="auto"/>
        <w:contextualSpacing/>
        <w:rPr>
          <w:rFonts w:ascii="Arial" w:eastAsiaTheme="minorHAnsi" w:hAnsi="Arial" w:cs="Arial"/>
          <w:szCs w:val="24"/>
        </w:rPr>
      </w:pPr>
      <w:r w:rsidRPr="001B1A23">
        <w:rPr>
          <w:rFonts w:ascii="Arial" w:eastAsiaTheme="minorHAnsi" w:hAnsi="Arial" w:cs="Arial"/>
          <w:szCs w:val="24"/>
        </w:rPr>
        <w:t xml:space="preserve">CHÚ Ý: Nếu bạn nói Tiếng Việt, có các dịch vụ hỗ trợ ngôn ngữ miễn phí dành cho bạn. Gọi số 1-800-654-3937 (TTY: 711). </w:t>
      </w:r>
      <w:r w:rsidRPr="001B1A23">
        <w:rPr>
          <w:rFonts w:ascii="Arial" w:eastAsia="MS Gothic" w:hAnsi="Arial" w:cs="Arial"/>
          <w:b/>
          <w:szCs w:val="24"/>
        </w:rPr>
        <w:t>(Vietnamese)</w:t>
      </w:r>
    </w:p>
    <w:p w14:paraId="2D6675A1" w14:textId="77777777" w:rsidR="00BB1218" w:rsidRPr="001B1A23" w:rsidRDefault="00BB1218" w:rsidP="00BB1218">
      <w:pPr>
        <w:ind w:left="720"/>
        <w:rPr>
          <w:rFonts w:ascii="Arial" w:hAnsi="Arial" w:cs="Arial"/>
          <w:b/>
          <w:szCs w:val="24"/>
        </w:rPr>
      </w:pPr>
    </w:p>
    <w:p w14:paraId="4EBB6F7D" w14:textId="77777777" w:rsidR="00BB1218" w:rsidRPr="001B1A23" w:rsidRDefault="00BB1218" w:rsidP="00BB1218">
      <w:pPr>
        <w:rPr>
          <w:rFonts w:ascii="Arial" w:hAnsi="Arial" w:cs="Arial"/>
          <w:szCs w:val="24"/>
        </w:rPr>
      </w:pPr>
    </w:p>
    <w:p w14:paraId="07B0EBA0" w14:textId="77777777" w:rsidR="00BB1218" w:rsidRPr="001B1A23" w:rsidRDefault="00BB1218" w:rsidP="00BB1218">
      <w:pPr>
        <w:rPr>
          <w:rFonts w:ascii="Arial" w:hAnsi="Arial" w:cs="Arial"/>
          <w:szCs w:val="24"/>
        </w:rPr>
      </w:pPr>
    </w:p>
    <w:p w14:paraId="294C0B1B" w14:textId="77777777" w:rsidR="00BB1218" w:rsidRPr="001B1A23" w:rsidRDefault="00BB1218" w:rsidP="00BB1218">
      <w:pPr>
        <w:rPr>
          <w:rFonts w:ascii="Arial" w:hAnsi="Arial" w:cs="Arial"/>
          <w:szCs w:val="24"/>
        </w:rPr>
      </w:pPr>
    </w:p>
    <w:p w14:paraId="6552C434" w14:textId="77777777" w:rsidR="00BB1218" w:rsidRPr="001B1A23" w:rsidRDefault="00BB1218" w:rsidP="00BB1218">
      <w:pPr>
        <w:rPr>
          <w:rFonts w:ascii="Arial" w:hAnsi="Arial" w:cs="Arial"/>
          <w:szCs w:val="24"/>
          <w:lang w:val="es-ES"/>
        </w:rPr>
      </w:pPr>
    </w:p>
    <w:p w14:paraId="0D898F71" w14:textId="77777777" w:rsidR="002336D9" w:rsidRPr="00CD1CFD" w:rsidRDefault="002336D9" w:rsidP="00CD1CFD">
      <w:pPr>
        <w:rPr>
          <w:rFonts w:ascii="Arial" w:hAnsi="Arial" w:cs="Arial"/>
          <w:szCs w:val="24"/>
        </w:rPr>
      </w:pPr>
    </w:p>
    <w:sectPr w:rsidR="002336D9" w:rsidRPr="00CD1CFD" w:rsidSect="00B33785">
      <w:footerReference w:type="default" r:id="rId15"/>
      <w:footerReference w:type="first" r:id="rId16"/>
      <w:type w:val="continuous"/>
      <w:pgSz w:w="12240" w:h="15840"/>
      <w:pgMar w:top="720" w:right="806" w:bottom="1440" w:left="80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74C3" w14:textId="77777777" w:rsidR="00444DD9" w:rsidRDefault="00444DD9">
      <w:r>
        <w:separator/>
      </w:r>
    </w:p>
  </w:endnote>
  <w:endnote w:type="continuationSeparator" w:id="0">
    <w:p w14:paraId="475CEA75" w14:textId="77777777" w:rsidR="00444DD9" w:rsidRDefault="0044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5EF4" w14:textId="794EF22D" w:rsidR="001448A2" w:rsidRPr="001448A2" w:rsidRDefault="00A00368" w:rsidP="00A00368">
    <w:pPr>
      <w:pStyle w:val="Footer"/>
      <w:tabs>
        <w:tab w:val="clear" w:pos="8640"/>
        <w:tab w:val="right" w:pos="10620"/>
      </w:tabs>
      <w:rPr>
        <w:rFonts w:ascii="Arial" w:hAnsi="Arial" w:cs="Arial"/>
        <w:sz w:val="20"/>
      </w:rPr>
    </w:pPr>
    <w:r>
      <w:rPr>
        <w:rFonts w:ascii="Arial" w:hAnsi="Arial"/>
        <w:sz w:val="20"/>
      </w:rPr>
      <w:t>NOABD Delivery System &amp; Denial Notice (Spanish)</w:t>
    </w:r>
    <w:r>
      <w:rPr>
        <w:rFonts w:ascii="Arial" w:hAnsi="Arial"/>
        <w:sz w:val="20"/>
      </w:rPr>
      <w:tab/>
      <w:t>Revision Date 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2B8" w14:textId="77777777" w:rsidR="00426327" w:rsidRDefault="00426327" w:rsidP="00426327">
    <w:pPr>
      <w:pStyle w:val="Footer"/>
      <w:tabs>
        <w:tab w:val="clear" w:pos="4320"/>
        <w:tab w:val="clear" w:pos="8640"/>
        <w:tab w:val="left" w:pos="360"/>
        <w:tab w:val="left" w:pos="1800"/>
        <w:tab w:val="left" w:pos="4050"/>
        <w:tab w:val="left" w:pos="7200"/>
        <w:tab w:val="right" w:pos="8460"/>
      </w:tabs>
      <w:jc w:val="center"/>
      <w:rPr>
        <w:rFonts w:ascii="Book Antiqua" w:hAnsi="Book Antiqua"/>
        <w:sz w:val="18"/>
      </w:rPr>
    </w:pPr>
    <w:r>
      <w:rPr>
        <w:rFonts w:ascii="Book Antiqua" w:hAnsi="Book Antiqua"/>
        <w:sz w:val="18"/>
      </w:rPr>
      <w:t>4409 E. Inyo Ave, Fresno, California 93702</w:t>
    </w:r>
  </w:p>
  <w:p w14:paraId="30540FFA" w14:textId="77777777" w:rsidR="00426327" w:rsidRDefault="00426327" w:rsidP="00426327">
    <w:pPr>
      <w:pStyle w:val="Footer"/>
      <w:tabs>
        <w:tab w:val="clear" w:pos="4320"/>
        <w:tab w:val="clear" w:pos="8640"/>
        <w:tab w:val="left" w:pos="360"/>
        <w:tab w:val="left" w:pos="1800"/>
        <w:tab w:val="left" w:pos="4050"/>
        <w:tab w:val="left" w:pos="7200"/>
        <w:tab w:val="right" w:pos="8460"/>
      </w:tabs>
      <w:jc w:val="center"/>
      <w:rPr>
        <w:rFonts w:ascii="Book Antiqua" w:hAnsi="Book Antiqua"/>
        <w:sz w:val="18"/>
      </w:rPr>
    </w:pPr>
    <w:r>
      <w:rPr>
        <w:rFonts w:ascii="Book Antiqua" w:hAnsi="Book Antiqua"/>
        <w:sz w:val="18"/>
      </w:rPr>
      <w:t xml:space="preserve">Teléfono (559) 600-4645 </w:t>
    </w:r>
    <w:r w:rsidRPr="00F72906">
      <w:rPr>
        <w:rFonts w:ascii="Book Antiqua" w:hAnsi="Book Antiqua"/>
      </w:rPr>
      <w:t>♦</w:t>
    </w:r>
    <w:r>
      <w:rPr>
        <w:rFonts w:ascii="Book Antiqua" w:hAnsi="Book Antiqua"/>
        <w:sz w:val="18"/>
      </w:rPr>
      <w:t xml:space="preserve"> FAX (559) 455-4633 </w:t>
    </w:r>
    <w:hyperlink r:id="rId1" w:history="1">
      <w:r>
        <w:rPr>
          <w:rStyle w:val="Hyperlink"/>
          <w:rFonts w:ascii="Book Antiqua" w:hAnsi="Book Antiqua"/>
          <w:sz w:val="18"/>
        </w:rPr>
        <w:t>www.co.fresno.ca.us</w:t>
      </w:r>
    </w:hyperlink>
  </w:p>
  <w:p w14:paraId="23F5A936" w14:textId="77777777" w:rsidR="00426327" w:rsidRPr="00925406" w:rsidRDefault="00426327" w:rsidP="00426327">
    <w:pPr>
      <w:pStyle w:val="Footer"/>
      <w:tabs>
        <w:tab w:val="clear" w:pos="4320"/>
        <w:tab w:val="clear" w:pos="8640"/>
        <w:tab w:val="left" w:pos="360"/>
        <w:tab w:val="left" w:pos="1800"/>
        <w:tab w:val="left" w:pos="4050"/>
        <w:tab w:val="left" w:pos="7200"/>
        <w:tab w:val="right" w:pos="8460"/>
      </w:tabs>
      <w:jc w:val="center"/>
      <w:rPr>
        <w:rFonts w:ascii="Book Antiqua" w:hAnsi="Book Antiqua"/>
        <w:sz w:val="12"/>
        <w:szCs w:val="12"/>
      </w:rPr>
    </w:pPr>
  </w:p>
  <w:p w14:paraId="226949B8" w14:textId="77777777" w:rsidR="00426327" w:rsidRPr="00B4268D" w:rsidRDefault="00426327" w:rsidP="00426327">
    <w:pPr>
      <w:pStyle w:val="Footer"/>
      <w:tabs>
        <w:tab w:val="clear" w:pos="4320"/>
        <w:tab w:val="clear" w:pos="8640"/>
        <w:tab w:val="left" w:pos="360"/>
        <w:tab w:val="left" w:pos="1800"/>
        <w:tab w:val="left" w:pos="4050"/>
        <w:tab w:val="left" w:pos="7200"/>
        <w:tab w:val="right" w:pos="8460"/>
      </w:tabs>
      <w:jc w:val="center"/>
      <w:rPr>
        <w:rFonts w:ascii="Book Antiqua" w:hAnsi="Book Antiqua"/>
        <w:sz w:val="16"/>
        <w:szCs w:val="16"/>
      </w:rPr>
    </w:pPr>
    <w:r>
      <w:rPr>
        <w:rFonts w:ascii="Book Antiqua" w:hAnsi="Book Antiqua"/>
        <w:sz w:val="16"/>
      </w:rPr>
      <w:t>El condado de Fresno es un empleador a favor de la igualdad de oportunidades en el empleo</w:t>
    </w:r>
  </w:p>
  <w:p w14:paraId="3C3DEE29" w14:textId="77777777" w:rsidR="00426327" w:rsidRDefault="00426327" w:rsidP="00426327">
    <w:pPr>
      <w:pStyle w:val="Footer"/>
      <w:rPr>
        <w:rFonts w:ascii="Arial" w:hAnsi="Arial" w:cs="Arial"/>
        <w:sz w:val="20"/>
      </w:rPr>
    </w:pPr>
  </w:p>
  <w:p w14:paraId="2EE67E53" w14:textId="77777777" w:rsidR="00426327" w:rsidRPr="00426327" w:rsidRDefault="00426327">
    <w:pPr>
      <w:pStyle w:val="Footer"/>
      <w:rPr>
        <w:rFonts w:ascii="Arial" w:hAnsi="Arial" w:cs="Arial"/>
        <w:sz w:val="20"/>
      </w:rPr>
    </w:pPr>
    <w:r>
      <w:rPr>
        <w:rFonts w:ascii="Arial" w:hAnsi="Arial"/>
        <w:sz w:val="20"/>
      </w:rPr>
      <w:t>NOABD – Aviso del sistema de entrega/de denegación (Revisado el 1/16/18)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1060" w14:textId="77777777" w:rsidR="00444DD9" w:rsidRDefault="00444DD9">
      <w:r>
        <w:separator/>
      </w:r>
    </w:p>
  </w:footnote>
  <w:footnote w:type="continuationSeparator" w:id="0">
    <w:p w14:paraId="2BED6D8E" w14:textId="77777777" w:rsidR="00444DD9" w:rsidRDefault="0044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620064163">
    <w:abstractNumId w:val="1"/>
  </w:num>
  <w:num w:numId="2" w16cid:durableId="753210411">
    <w:abstractNumId w:val="4"/>
  </w:num>
  <w:num w:numId="3" w16cid:durableId="1621447679">
    <w:abstractNumId w:val="2"/>
  </w:num>
  <w:num w:numId="4" w16cid:durableId="616791819">
    <w:abstractNumId w:val="0"/>
  </w:num>
  <w:num w:numId="5" w16cid:durableId="1381905678">
    <w:abstractNumId w:val="3"/>
  </w:num>
  <w:num w:numId="6" w16cid:durableId="1399160452">
    <w:abstractNumId w:val="6"/>
  </w:num>
  <w:num w:numId="7" w16cid:durableId="88163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3FgEQ0vL9/O3eiAz/pjhx4rCH3/9GHlAyvTiAA77ZbTLS+Nw5dC8LwxdAyfzhnHDrYOFuoBa4GpqLvn+O1axQ==" w:salt="6ugq2p//cvYXfyayOBqs2A=="/>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1184D"/>
    <w:rsid w:val="00016ACB"/>
    <w:rsid w:val="000422BA"/>
    <w:rsid w:val="000439EE"/>
    <w:rsid w:val="00050D55"/>
    <w:rsid w:val="00051E69"/>
    <w:rsid w:val="00053E83"/>
    <w:rsid w:val="00055C9A"/>
    <w:rsid w:val="00065525"/>
    <w:rsid w:val="00070ADA"/>
    <w:rsid w:val="00081723"/>
    <w:rsid w:val="00083369"/>
    <w:rsid w:val="000837C0"/>
    <w:rsid w:val="000845FC"/>
    <w:rsid w:val="000913DC"/>
    <w:rsid w:val="0009281B"/>
    <w:rsid w:val="000A25A4"/>
    <w:rsid w:val="000A42E4"/>
    <w:rsid w:val="000B717D"/>
    <w:rsid w:val="000C6FB1"/>
    <w:rsid w:val="000E32CC"/>
    <w:rsid w:val="000F20F5"/>
    <w:rsid w:val="000F49FE"/>
    <w:rsid w:val="00106041"/>
    <w:rsid w:val="001205AE"/>
    <w:rsid w:val="0012421B"/>
    <w:rsid w:val="00130FBC"/>
    <w:rsid w:val="001319F7"/>
    <w:rsid w:val="001448A2"/>
    <w:rsid w:val="00147709"/>
    <w:rsid w:val="00151FD6"/>
    <w:rsid w:val="0015566A"/>
    <w:rsid w:val="001610C0"/>
    <w:rsid w:val="001A0396"/>
    <w:rsid w:val="001A2103"/>
    <w:rsid w:val="001A4092"/>
    <w:rsid w:val="001B2722"/>
    <w:rsid w:val="001B4AA8"/>
    <w:rsid w:val="001B7634"/>
    <w:rsid w:val="001C2691"/>
    <w:rsid w:val="001C58AF"/>
    <w:rsid w:val="001D1CB2"/>
    <w:rsid w:val="001E06C5"/>
    <w:rsid w:val="001E7698"/>
    <w:rsid w:val="00203AE2"/>
    <w:rsid w:val="0021426B"/>
    <w:rsid w:val="00214371"/>
    <w:rsid w:val="002247AF"/>
    <w:rsid w:val="002336D9"/>
    <w:rsid w:val="002341B7"/>
    <w:rsid w:val="002648BB"/>
    <w:rsid w:val="00266F43"/>
    <w:rsid w:val="0027470E"/>
    <w:rsid w:val="00280848"/>
    <w:rsid w:val="002B6111"/>
    <w:rsid w:val="002B64C0"/>
    <w:rsid w:val="002B70C0"/>
    <w:rsid w:val="002C2C28"/>
    <w:rsid w:val="002D58F5"/>
    <w:rsid w:val="002D62B4"/>
    <w:rsid w:val="002D7A74"/>
    <w:rsid w:val="002E23F6"/>
    <w:rsid w:val="002E6B8C"/>
    <w:rsid w:val="0030070D"/>
    <w:rsid w:val="0030683A"/>
    <w:rsid w:val="0032441E"/>
    <w:rsid w:val="0032444B"/>
    <w:rsid w:val="00324CC0"/>
    <w:rsid w:val="00360048"/>
    <w:rsid w:val="00361C77"/>
    <w:rsid w:val="0036606B"/>
    <w:rsid w:val="00374625"/>
    <w:rsid w:val="00386E4A"/>
    <w:rsid w:val="00387641"/>
    <w:rsid w:val="003938DF"/>
    <w:rsid w:val="00393953"/>
    <w:rsid w:val="00396AA4"/>
    <w:rsid w:val="003A0EDA"/>
    <w:rsid w:val="003A2A41"/>
    <w:rsid w:val="003B0152"/>
    <w:rsid w:val="003B65A9"/>
    <w:rsid w:val="003C41FE"/>
    <w:rsid w:val="003C51B9"/>
    <w:rsid w:val="003D1537"/>
    <w:rsid w:val="003E086A"/>
    <w:rsid w:val="003F348B"/>
    <w:rsid w:val="003F55F6"/>
    <w:rsid w:val="00410AA4"/>
    <w:rsid w:val="0041481A"/>
    <w:rsid w:val="0042069A"/>
    <w:rsid w:val="004241C7"/>
    <w:rsid w:val="00426327"/>
    <w:rsid w:val="00437113"/>
    <w:rsid w:val="00443489"/>
    <w:rsid w:val="00443F70"/>
    <w:rsid w:val="00444DD9"/>
    <w:rsid w:val="00450057"/>
    <w:rsid w:val="00454379"/>
    <w:rsid w:val="00454407"/>
    <w:rsid w:val="00461BDE"/>
    <w:rsid w:val="00467205"/>
    <w:rsid w:val="0046763F"/>
    <w:rsid w:val="00470C1E"/>
    <w:rsid w:val="004723C0"/>
    <w:rsid w:val="00474224"/>
    <w:rsid w:val="00474235"/>
    <w:rsid w:val="00487600"/>
    <w:rsid w:val="004936AD"/>
    <w:rsid w:val="004977D4"/>
    <w:rsid w:val="004A6F6D"/>
    <w:rsid w:val="004B0030"/>
    <w:rsid w:val="004B6150"/>
    <w:rsid w:val="004B6DA0"/>
    <w:rsid w:val="004C0711"/>
    <w:rsid w:val="004C2C52"/>
    <w:rsid w:val="004D508E"/>
    <w:rsid w:val="004E0453"/>
    <w:rsid w:val="004E44B5"/>
    <w:rsid w:val="004E7BB7"/>
    <w:rsid w:val="00503CE1"/>
    <w:rsid w:val="005175EE"/>
    <w:rsid w:val="005249F3"/>
    <w:rsid w:val="00531C15"/>
    <w:rsid w:val="005326D9"/>
    <w:rsid w:val="005366B3"/>
    <w:rsid w:val="0056366C"/>
    <w:rsid w:val="00566E89"/>
    <w:rsid w:val="00570AFA"/>
    <w:rsid w:val="005757F9"/>
    <w:rsid w:val="00577D05"/>
    <w:rsid w:val="005A7CE4"/>
    <w:rsid w:val="005B1659"/>
    <w:rsid w:val="005B6895"/>
    <w:rsid w:val="005C5D42"/>
    <w:rsid w:val="005D5E18"/>
    <w:rsid w:val="005D7A20"/>
    <w:rsid w:val="005E12D8"/>
    <w:rsid w:val="005F3BB1"/>
    <w:rsid w:val="0060473E"/>
    <w:rsid w:val="00606F77"/>
    <w:rsid w:val="00621A10"/>
    <w:rsid w:val="00624677"/>
    <w:rsid w:val="00641A68"/>
    <w:rsid w:val="00643298"/>
    <w:rsid w:val="006567AD"/>
    <w:rsid w:val="00666FBD"/>
    <w:rsid w:val="00677156"/>
    <w:rsid w:val="006A5303"/>
    <w:rsid w:val="006A70B8"/>
    <w:rsid w:val="006B7367"/>
    <w:rsid w:val="006B7BA3"/>
    <w:rsid w:val="006C173C"/>
    <w:rsid w:val="006C48A3"/>
    <w:rsid w:val="006D1750"/>
    <w:rsid w:val="006D200E"/>
    <w:rsid w:val="006E38AD"/>
    <w:rsid w:val="006E7373"/>
    <w:rsid w:val="006F0139"/>
    <w:rsid w:val="006F0E2E"/>
    <w:rsid w:val="006F15D2"/>
    <w:rsid w:val="006F7B23"/>
    <w:rsid w:val="00703DEB"/>
    <w:rsid w:val="007072D0"/>
    <w:rsid w:val="00707907"/>
    <w:rsid w:val="007114E6"/>
    <w:rsid w:val="007157E0"/>
    <w:rsid w:val="00724BD4"/>
    <w:rsid w:val="0072750D"/>
    <w:rsid w:val="0073251A"/>
    <w:rsid w:val="0073641B"/>
    <w:rsid w:val="00740770"/>
    <w:rsid w:val="00742D31"/>
    <w:rsid w:val="00773FE8"/>
    <w:rsid w:val="00776983"/>
    <w:rsid w:val="007821C5"/>
    <w:rsid w:val="00786BD1"/>
    <w:rsid w:val="007A5A7E"/>
    <w:rsid w:val="007B3F30"/>
    <w:rsid w:val="007B7604"/>
    <w:rsid w:val="007D2071"/>
    <w:rsid w:val="007E755B"/>
    <w:rsid w:val="007F79CF"/>
    <w:rsid w:val="007F7D88"/>
    <w:rsid w:val="00815044"/>
    <w:rsid w:val="00821E80"/>
    <w:rsid w:val="00826841"/>
    <w:rsid w:val="008313CA"/>
    <w:rsid w:val="00831C57"/>
    <w:rsid w:val="00832F76"/>
    <w:rsid w:val="008330E5"/>
    <w:rsid w:val="00855FEA"/>
    <w:rsid w:val="00865EC9"/>
    <w:rsid w:val="00870C3A"/>
    <w:rsid w:val="00872261"/>
    <w:rsid w:val="00877939"/>
    <w:rsid w:val="008A5E80"/>
    <w:rsid w:val="008A7022"/>
    <w:rsid w:val="008B4E41"/>
    <w:rsid w:val="008B5B94"/>
    <w:rsid w:val="008B61B7"/>
    <w:rsid w:val="008C1E60"/>
    <w:rsid w:val="008C276C"/>
    <w:rsid w:val="008D3BE6"/>
    <w:rsid w:val="008E5E27"/>
    <w:rsid w:val="009022F6"/>
    <w:rsid w:val="00915AD1"/>
    <w:rsid w:val="00921907"/>
    <w:rsid w:val="00924238"/>
    <w:rsid w:val="00924DBE"/>
    <w:rsid w:val="009306AB"/>
    <w:rsid w:val="00937464"/>
    <w:rsid w:val="0094255A"/>
    <w:rsid w:val="0095028D"/>
    <w:rsid w:val="009530D1"/>
    <w:rsid w:val="00965390"/>
    <w:rsid w:val="00967027"/>
    <w:rsid w:val="0097310D"/>
    <w:rsid w:val="00976603"/>
    <w:rsid w:val="009773F1"/>
    <w:rsid w:val="00984221"/>
    <w:rsid w:val="009875A7"/>
    <w:rsid w:val="009A3760"/>
    <w:rsid w:val="009C2E62"/>
    <w:rsid w:val="009D0BFC"/>
    <w:rsid w:val="009D39BD"/>
    <w:rsid w:val="009D4592"/>
    <w:rsid w:val="009E7432"/>
    <w:rsid w:val="009F16A9"/>
    <w:rsid w:val="00A00368"/>
    <w:rsid w:val="00A0429F"/>
    <w:rsid w:val="00A047DE"/>
    <w:rsid w:val="00A14079"/>
    <w:rsid w:val="00A143DC"/>
    <w:rsid w:val="00A2694D"/>
    <w:rsid w:val="00A530B6"/>
    <w:rsid w:val="00A55D1C"/>
    <w:rsid w:val="00AC4991"/>
    <w:rsid w:val="00AD0328"/>
    <w:rsid w:val="00AD03D0"/>
    <w:rsid w:val="00AE5520"/>
    <w:rsid w:val="00AE59D3"/>
    <w:rsid w:val="00AF6FB3"/>
    <w:rsid w:val="00B036C9"/>
    <w:rsid w:val="00B05EC4"/>
    <w:rsid w:val="00B06206"/>
    <w:rsid w:val="00B23CF3"/>
    <w:rsid w:val="00B24020"/>
    <w:rsid w:val="00B25EB9"/>
    <w:rsid w:val="00B3290C"/>
    <w:rsid w:val="00B33785"/>
    <w:rsid w:val="00B43D68"/>
    <w:rsid w:val="00B509F8"/>
    <w:rsid w:val="00B53B39"/>
    <w:rsid w:val="00B54DB5"/>
    <w:rsid w:val="00B61A03"/>
    <w:rsid w:val="00B73801"/>
    <w:rsid w:val="00B7458D"/>
    <w:rsid w:val="00B74B4F"/>
    <w:rsid w:val="00B80B20"/>
    <w:rsid w:val="00B8372E"/>
    <w:rsid w:val="00B841E6"/>
    <w:rsid w:val="00B94E3A"/>
    <w:rsid w:val="00BA104F"/>
    <w:rsid w:val="00BA7B60"/>
    <w:rsid w:val="00BB011B"/>
    <w:rsid w:val="00BB1218"/>
    <w:rsid w:val="00BC58DF"/>
    <w:rsid w:val="00BD6B49"/>
    <w:rsid w:val="00BE296C"/>
    <w:rsid w:val="00BE751C"/>
    <w:rsid w:val="00BF6EFB"/>
    <w:rsid w:val="00C105C6"/>
    <w:rsid w:val="00C12557"/>
    <w:rsid w:val="00C235AB"/>
    <w:rsid w:val="00C25392"/>
    <w:rsid w:val="00C253F4"/>
    <w:rsid w:val="00C52AB1"/>
    <w:rsid w:val="00C531EC"/>
    <w:rsid w:val="00C55828"/>
    <w:rsid w:val="00C66CA3"/>
    <w:rsid w:val="00C67C84"/>
    <w:rsid w:val="00C72CE4"/>
    <w:rsid w:val="00C760C8"/>
    <w:rsid w:val="00C821C2"/>
    <w:rsid w:val="00C916A1"/>
    <w:rsid w:val="00CB4B1E"/>
    <w:rsid w:val="00CB580C"/>
    <w:rsid w:val="00CD1CFD"/>
    <w:rsid w:val="00CE658A"/>
    <w:rsid w:val="00CF2693"/>
    <w:rsid w:val="00CF2E92"/>
    <w:rsid w:val="00D01818"/>
    <w:rsid w:val="00D07102"/>
    <w:rsid w:val="00D07F5E"/>
    <w:rsid w:val="00D116A4"/>
    <w:rsid w:val="00D13D4A"/>
    <w:rsid w:val="00D13DB4"/>
    <w:rsid w:val="00D14BD2"/>
    <w:rsid w:val="00D16875"/>
    <w:rsid w:val="00D33A0E"/>
    <w:rsid w:val="00D447E2"/>
    <w:rsid w:val="00D63BAC"/>
    <w:rsid w:val="00D67372"/>
    <w:rsid w:val="00D7753D"/>
    <w:rsid w:val="00D81DB8"/>
    <w:rsid w:val="00D83199"/>
    <w:rsid w:val="00D83469"/>
    <w:rsid w:val="00DA11AD"/>
    <w:rsid w:val="00DA17F8"/>
    <w:rsid w:val="00DA48C2"/>
    <w:rsid w:val="00DB1587"/>
    <w:rsid w:val="00DB5187"/>
    <w:rsid w:val="00DC5070"/>
    <w:rsid w:val="00DD2B2A"/>
    <w:rsid w:val="00DF20E0"/>
    <w:rsid w:val="00DF4C60"/>
    <w:rsid w:val="00DF5DDF"/>
    <w:rsid w:val="00E00465"/>
    <w:rsid w:val="00E017C2"/>
    <w:rsid w:val="00E10F42"/>
    <w:rsid w:val="00E21F29"/>
    <w:rsid w:val="00E30943"/>
    <w:rsid w:val="00E64A9D"/>
    <w:rsid w:val="00E665B5"/>
    <w:rsid w:val="00E71C24"/>
    <w:rsid w:val="00E753FE"/>
    <w:rsid w:val="00E760CC"/>
    <w:rsid w:val="00EA728F"/>
    <w:rsid w:val="00EB3187"/>
    <w:rsid w:val="00EB4E11"/>
    <w:rsid w:val="00EC3EC0"/>
    <w:rsid w:val="00ED1E16"/>
    <w:rsid w:val="00ED343B"/>
    <w:rsid w:val="00EF0DB6"/>
    <w:rsid w:val="00EF2FEA"/>
    <w:rsid w:val="00F0156A"/>
    <w:rsid w:val="00F23568"/>
    <w:rsid w:val="00F25209"/>
    <w:rsid w:val="00F25E7F"/>
    <w:rsid w:val="00F31DEA"/>
    <w:rsid w:val="00F337F0"/>
    <w:rsid w:val="00F44049"/>
    <w:rsid w:val="00F65998"/>
    <w:rsid w:val="00F72323"/>
    <w:rsid w:val="00F76258"/>
    <w:rsid w:val="00F770F5"/>
    <w:rsid w:val="00F925F7"/>
    <w:rsid w:val="00F93C51"/>
    <w:rsid w:val="00F96EAE"/>
    <w:rsid w:val="00FB5368"/>
    <w:rsid w:val="00FD11F5"/>
    <w:rsid w:val="00FD2399"/>
    <w:rsid w:val="00FE6C94"/>
    <w:rsid w:val="00FF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A94050E"/>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link w:val="Heading4Char"/>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uiPriority w:val="99"/>
    <w:qFormat/>
    <w:pPr>
      <w:widowControl w:val="0"/>
      <w:jc w:val="center"/>
    </w:pPr>
    <w:rPr>
      <w:snapToGrid w:val="0"/>
      <w:sz w:val="32"/>
    </w:rPr>
  </w:style>
  <w:style w:type="paragraph" w:styleId="BodyText2">
    <w:name w:val="Body Text 2"/>
    <w:basedOn w:val="Normal"/>
    <w:link w:val="BodyText2Char"/>
    <w:rPr>
      <w:sz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basedOn w:val="DefaultParagraphFont"/>
    <w:link w:val="Footer"/>
    <w:rsid w:val="00E665B5"/>
    <w:rPr>
      <w:sz w:val="24"/>
    </w:rPr>
  </w:style>
  <w:style w:type="paragraph" w:styleId="Caption">
    <w:name w:val="caption"/>
    <w:basedOn w:val="Normal"/>
    <w:next w:val="Normal"/>
    <w:unhideWhenUsed/>
    <w:qFormat/>
    <w:rsid w:val="00C12557"/>
    <w:pPr>
      <w:framePr w:w="4097" w:h="433" w:hSpace="180" w:wrap="around" w:vAnchor="text" w:hAnchor="page" w:x="7345" w:y="729"/>
    </w:pPr>
    <w:rPr>
      <w:rFonts w:ascii="Arial" w:hAnsi="Arial"/>
      <w:b/>
    </w:rPr>
  </w:style>
  <w:style w:type="paragraph" w:styleId="BalloonText">
    <w:name w:val="Balloon Text"/>
    <w:basedOn w:val="Normal"/>
    <w:link w:val="BalloonTextChar"/>
    <w:rsid w:val="00065525"/>
    <w:rPr>
      <w:rFonts w:ascii="Segoe UI" w:hAnsi="Segoe UI" w:cs="Segoe UI"/>
      <w:sz w:val="18"/>
      <w:szCs w:val="18"/>
    </w:rPr>
  </w:style>
  <w:style w:type="character" w:customStyle="1" w:styleId="BalloonTextChar">
    <w:name w:val="Balloon Text Char"/>
    <w:basedOn w:val="DefaultParagraphFont"/>
    <w:link w:val="BalloonText"/>
    <w:rsid w:val="00065525"/>
    <w:rPr>
      <w:rFonts w:ascii="Segoe UI" w:hAnsi="Segoe UI" w:cs="Segoe UI"/>
      <w:sz w:val="18"/>
      <w:szCs w:val="18"/>
    </w:rPr>
  </w:style>
  <w:style w:type="character" w:styleId="PlaceholderText">
    <w:name w:val="Placeholder Text"/>
    <w:basedOn w:val="DefaultParagraphFont"/>
    <w:uiPriority w:val="99"/>
    <w:semiHidden/>
    <w:rsid w:val="006F0139"/>
    <w:rPr>
      <w:color w:val="808080"/>
    </w:rPr>
  </w:style>
  <w:style w:type="paragraph" w:styleId="ListParagraph">
    <w:name w:val="List Paragraph"/>
    <w:basedOn w:val="Normal"/>
    <w:uiPriority w:val="34"/>
    <w:qFormat/>
    <w:rsid w:val="0036606B"/>
    <w:pPr>
      <w:ind w:left="720"/>
    </w:pPr>
    <w:rPr>
      <w:sz w:val="20"/>
      <w:lang w:val="en-US"/>
    </w:rPr>
  </w:style>
  <w:style w:type="character" w:customStyle="1" w:styleId="TitleChar">
    <w:name w:val="Title Char"/>
    <w:basedOn w:val="DefaultParagraphFont"/>
    <w:link w:val="Title"/>
    <w:uiPriority w:val="99"/>
    <w:rsid w:val="0036606B"/>
    <w:rPr>
      <w:snapToGrid w:val="0"/>
      <w:sz w:val="32"/>
    </w:rPr>
  </w:style>
  <w:style w:type="paragraph" w:customStyle="1" w:styleId="Default">
    <w:name w:val="Default"/>
    <w:rsid w:val="0036606B"/>
    <w:pPr>
      <w:autoSpaceDE w:val="0"/>
      <w:autoSpaceDN w:val="0"/>
      <w:adjustRightInd w:val="0"/>
    </w:pPr>
    <w:rPr>
      <w:rFonts w:eastAsiaTheme="minorHAnsi"/>
      <w:color w:val="000000"/>
      <w:sz w:val="24"/>
      <w:szCs w:val="24"/>
      <w:lang w:val="en-US"/>
    </w:rPr>
  </w:style>
  <w:style w:type="character" w:customStyle="1" w:styleId="HeaderChar">
    <w:name w:val="Header Char"/>
    <w:basedOn w:val="DefaultParagraphFont"/>
    <w:link w:val="Header"/>
    <w:uiPriority w:val="99"/>
    <w:rsid w:val="0036606B"/>
    <w:rPr>
      <w:sz w:val="24"/>
    </w:rPr>
  </w:style>
  <w:style w:type="character" w:customStyle="1" w:styleId="Heading2Char">
    <w:name w:val="Heading 2 Char"/>
    <w:basedOn w:val="DefaultParagraphFont"/>
    <w:link w:val="Heading2"/>
    <w:rsid w:val="00A00368"/>
    <w:rPr>
      <w:sz w:val="28"/>
    </w:rPr>
  </w:style>
  <w:style w:type="character" w:customStyle="1" w:styleId="Heading4Char">
    <w:name w:val="Heading 4 Char"/>
    <w:basedOn w:val="DefaultParagraphFont"/>
    <w:link w:val="Heading4"/>
    <w:rsid w:val="00A00368"/>
    <w:rPr>
      <w:b/>
      <w:sz w:val="22"/>
      <w:u w:val="single"/>
    </w:rPr>
  </w:style>
  <w:style w:type="character" w:customStyle="1" w:styleId="BodyText2Char">
    <w:name w:val="Body Text 2 Char"/>
    <w:basedOn w:val="DefaultParagraphFont"/>
    <w:link w:val="BodyText2"/>
    <w:rsid w:val="00A0036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5518">
      <w:bodyDiv w:val="1"/>
      <w:marLeft w:val="0"/>
      <w:marRight w:val="0"/>
      <w:marTop w:val="0"/>
      <w:marBottom w:val="0"/>
      <w:divBdr>
        <w:top w:val="none" w:sz="0" w:space="0" w:color="auto"/>
        <w:left w:val="none" w:sz="0" w:space="0" w:color="auto"/>
        <w:bottom w:val="none" w:sz="0" w:space="0" w:color="auto"/>
        <w:right w:val="none" w:sz="0" w:space="0" w:color="auto"/>
      </w:divBdr>
    </w:div>
    <w:div w:id="498083518">
      <w:bodyDiv w:val="1"/>
      <w:marLeft w:val="0"/>
      <w:marRight w:val="0"/>
      <w:marTop w:val="0"/>
      <w:marBottom w:val="0"/>
      <w:divBdr>
        <w:top w:val="none" w:sz="0" w:space="0" w:color="auto"/>
        <w:left w:val="none" w:sz="0" w:space="0" w:color="auto"/>
        <w:bottom w:val="none" w:sz="0" w:space="0" w:color="auto"/>
        <w:right w:val="none" w:sz="0" w:space="0" w:color="auto"/>
      </w:divBdr>
    </w:div>
    <w:div w:id="595745007">
      <w:bodyDiv w:val="1"/>
      <w:marLeft w:val="0"/>
      <w:marRight w:val="0"/>
      <w:marTop w:val="0"/>
      <w:marBottom w:val="0"/>
      <w:divBdr>
        <w:top w:val="none" w:sz="0" w:space="0" w:color="auto"/>
        <w:left w:val="none" w:sz="0" w:space="0" w:color="auto"/>
        <w:bottom w:val="none" w:sz="0" w:space="0" w:color="auto"/>
        <w:right w:val="none" w:sz="0" w:space="0" w:color="auto"/>
      </w:divBdr>
      <w:divsChild>
        <w:div w:id="1147167514">
          <w:marLeft w:val="360"/>
          <w:marRight w:val="0"/>
          <w:marTop w:val="200"/>
          <w:marBottom w:val="0"/>
          <w:divBdr>
            <w:top w:val="none" w:sz="0" w:space="0" w:color="auto"/>
            <w:left w:val="none" w:sz="0" w:space="0" w:color="auto"/>
            <w:bottom w:val="none" w:sz="0" w:space="0" w:color="auto"/>
            <w:right w:val="none" w:sz="0" w:space="0" w:color="auto"/>
          </w:divBdr>
        </w:div>
        <w:div w:id="1209604166">
          <w:marLeft w:val="360"/>
          <w:marRight w:val="0"/>
          <w:marTop w:val="200"/>
          <w:marBottom w:val="0"/>
          <w:divBdr>
            <w:top w:val="none" w:sz="0" w:space="0" w:color="auto"/>
            <w:left w:val="none" w:sz="0" w:space="0" w:color="auto"/>
            <w:bottom w:val="none" w:sz="0" w:space="0" w:color="auto"/>
            <w:right w:val="none" w:sz="0" w:space="0" w:color="auto"/>
          </w:divBdr>
        </w:div>
        <w:div w:id="1420366488">
          <w:marLeft w:val="360"/>
          <w:marRight w:val="0"/>
          <w:marTop w:val="200"/>
          <w:marBottom w:val="0"/>
          <w:divBdr>
            <w:top w:val="none" w:sz="0" w:space="0" w:color="auto"/>
            <w:left w:val="none" w:sz="0" w:space="0" w:color="auto"/>
            <w:bottom w:val="none" w:sz="0" w:space="0" w:color="auto"/>
            <w:right w:val="none" w:sz="0" w:space="0" w:color="auto"/>
          </w:divBdr>
        </w:div>
        <w:div w:id="2084137335">
          <w:marLeft w:val="360"/>
          <w:marRight w:val="0"/>
          <w:marTop w:val="200"/>
          <w:marBottom w:val="0"/>
          <w:divBdr>
            <w:top w:val="none" w:sz="0" w:space="0" w:color="auto"/>
            <w:left w:val="none" w:sz="0" w:space="0" w:color="auto"/>
            <w:bottom w:val="none" w:sz="0" w:space="0" w:color="auto"/>
            <w:right w:val="none" w:sz="0" w:space="0" w:color="auto"/>
          </w:divBdr>
        </w:div>
      </w:divsChild>
    </w:div>
    <w:div w:id="644705282">
      <w:bodyDiv w:val="1"/>
      <w:marLeft w:val="0"/>
      <w:marRight w:val="0"/>
      <w:marTop w:val="0"/>
      <w:marBottom w:val="0"/>
      <w:divBdr>
        <w:top w:val="none" w:sz="0" w:space="0" w:color="auto"/>
        <w:left w:val="none" w:sz="0" w:space="0" w:color="auto"/>
        <w:bottom w:val="none" w:sz="0" w:space="0" w:color="auto"/>
        <w:right w:val="none" w:sz="0" w:space="0" w:color="auto"/>
      </w:divBdr>
    </w:div>
    <w:div w:id="712969518">
      <w:bodyDiv w:val="1"/>
      <w:marLeft w:val="0"/>
      <w:marRight w:val="0"/>
      <w:marTop w:val="0"/>
      <w:marBottom w:val="0"/>
      <w:divBdr>
        <w:top w:val="none" w:sz="0" w:space="0" w:color="auto"/>
        <w:left w:val="none" w:sz="0" w:space="0" w:color="auto"/>
        <w:bottom w:val="none" w:sz="0" w:space="0" w:color="auto"/>
        <w:right w:val="none" w:sz="0" w:space="0" w:color="auto"/>
      </w:divBdr>
    </w:div>
    <w:div w:id="732314098">
      <w:bodyDiv w:val="1"/>
      <w:marLeft w:val="0"/>
      <w:marRight w:val="0"/>
      <w:marTop w:val="0"/>
      <w:marBottom w:val="0"/>
      <w:divBdr>
        <w:top w:val="none" w:sz="0" w:space="0" w:color="auto"/>
        <w:left w:val="none" w:sz="0" w:space="0" w:color="auto"/>
        <w:bottom w:val="none" w:sz="0" w:space="0" w:color="auto"/>
        <w:right w:val="none" w:sz="0" w:space="0" w:color="auto"/>
      </w:divBdr>
    </w:div>
    <w:div w:id="1294093721">
      <w:bodyDiv w:val="1"/>
      <w:marLeft w:val="0"/>
      <w:marRight w:val="0"/>
      <w:marTop w:val="0"/>
      <w:marBottom w:val="0"/>
      <w:divBdr>
        <w:top w:val="none" w:sz="0" w:space="0" w:color="auto"/>
        <w:left w:val="none" w:sz="0" w:space="0" w:color="auto"/>
        <w:bottom w:val="none" w:sz="0" w:space="0" w:color="auto"/>
        <w:right w:val="none" w:sz="0" w:space="0" w:color="auto"/>
      </w:divBdr>
    </w:div>
    <w:div w:id="1298220414">
      <w:bodyDiv w:val="1"/>
      <w:marLeft w:val="0"/>
      <w:marRight w:val="0"/>
      <w:marTop w:val="0"/>
      <w:marBottom w:val="0"/>
      <w:divBdr>
        <w:top w:val="none" w:sz="0" w:space="0" w:color="auto"/>
        <w:left w:val="none" w:sz="0" w:space="0" w:color="auto"/>
        <w:bottom w:val="none" w:sz="0" w:space="0" w:color="auto"/>
        <w:right w:val="none" w:sz="0" w:space="0" w:color="auto"/>
      </w:divBdr>
    </w:div>
    <w:div w:id="1366759622">
      <w:bodyDiv w:val="1"/>
      <w:marLeft w:val="0"/>
      <w:marRight w:val="0"/>
      <w:marTop w:val="0"/>
      <w:marBottom w:val="0"/>
      <w:divBdr>
        <w:top w:val="none" w:sz="0" w:space="0" w:color="auto"/>
        <w:left w:val="none" w:sz="0" w:space="0" w:color="auto"/>
        <w:bottom w:val="none" w:sz="0" w:space="0" w:color="auto"/>
        <w:right w:val="none" w:sz="0" w:space="0" w:color="auto"/>
      </w:divBdr>
    </w:div>
    <w:div w:id="1767967156">
      <w:bodyDiv w:val="1"/>
      <w:marLeft w:val="0"/>
      <w:marRight w:val="0"/>
      <w:marTop w:val="0"/>
      <w:marBottom w:val="0"/>
      <w:divBdr>
        <w:top w:val="none" w:sz="0" w:space="0" w:color="auto"/>
        <w:left w:val="none" w:sz="0" w:space="0" w:color="auto"/>
        <w:bottom w:val="none" w:sz="0" w:space="0" w:color="auto"/>
        <w:right w:val="none" w:sz="0" w:space="0" w:color="auto"/>
      </w:divBdr>
    </w:div>
    <w:div w:id="18350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bout:blank"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co.fresno.ca.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C5213441040A7BF358EEED8251916"/>
        <w:category>
          <w:name w:val="General"/>
          <w:gallery w:val="placeholder"/>
        </w:category>
        <w:types>
          <w:type w:val="bbPlcHdr"/>
        </w:types>
        <w:behaviors>
          <w:behavior w:val="content"/>
        </w:behaviors>
        <w:guid w:val="{6497260B-3066-409E-917F-700267AFBE6B}"/>
      </w:docPartPr>
      <w:docPartBody>
        <w:p w:rsidR="004431E9" w:rsidRDefault="004E2825" w:rsidP="004E2825">
          <w:pPr>
            <w:pStyle w:val="F21C5213441040A7BF358EEED8251916"/>
          </w:pPr>
          <w:r>
            <w:rPr>
              <w:rStyle w:val="PlaceholderText"/>
              <w:lang w:val="es-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C6"/>
    <w:rsid w:val="004431E9"/>
    <w:rsid w:val="004E2825"/>
    <w:rsid w:val="00553EC3"/>
    <w:rsid w:val="00802CC6"/>
    <w:rsid w:val="00B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0F3"/>
  </w:style>
  <w:style w:type="paragraph" w:customStyle="1" w:styleId="F21C5213441040A7BF358EEED8251916">
    <w:name w:val="F21C5213441040A7BF358EEED8251916"/>
    <w:rsid w:val="004E2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39AC0B034BAD4C9F0F327BE421C22C" ma:contentTypeVersion="10" ma:contentTypeDescription="Create a new document." ma:contentTypeScope="" ma:versionID="c2aeffbb0b89dbbd7efc41ceabb23e3e">
  <xsd:schema xmlns:xsd="http://www.w3.org/2001/XMLSchema" xmlns:xs="http://www.w3.org/2001/XMLSchema" xmlns:p="http://schemas.microsoft.com/office/2006/metadata/properties" xmlns:ns2="88292104-dd8b-439e-bac2-f6c55ae9ee04" xmlns:ns3="b6491903-5d7b-43da-8119-6ca5c50f8029" targetNamespace="http://schemas.microsoft.com/office/2006/metadata/properties" ma:root="true" ma:fieldsID="74be04869c4d19d1b9b48c42aaa873c7" ns2:_="" ns3:_="">
    <xsd:import namespace="88292104-dd8b-439e-bac2-f6c55ae9ee04"/>
    <xsd:import namespace="b6491903-5d7b-43da-8119-6ca5c50f80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2104-dd8b-439e-bac2-f6c55ae9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62ea8d-3d95-4996-9f67-876649615d2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91903-5d7b-43da-8119-6ca5c50f80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2320f-7cca-406c-af36-5054b0268b7c}" ma:internalName="TaxCatchAll" ma:showField="CatchAllData" ma:web="b6491903-5d7b-43da-8119-6ca5c50f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7FE1-24AE-45D6-8F2F-B681146603D7}">
  <ds:schemaRefs>
    <ds:schemaRef ds:uri="http://schemas.openxmlformats.org/officeDocument/2006/bibliography"/>
  </ds:schemaRefs>
</ds:datastoreItem>
</file>

<file path=customXml/itemProps2.xml><?xml version="1.0" encoding="utf-8"?>
<ds:datastoreItem xmlns:ds="http://schemas.openxmlformats.org/officeDocument/2006/customXml" ds:itemID="{9C0C0B7C-3D40-42B5-BCBF-47BF5CFFFD0C}"/>
</file>

<file path=customXml/itemProps3.xml><?xml version="1.0" encoding="utf-8"?>
<ds:datastoreItem xmlns:ds="http://schemas.openxmlformats.org/officeDocument/2006/customXml" ds:itemID="{81D9C84F-6DFF-47F3-B906-DB00D109E439}"/>
</file>

<file path=docProps/app.xml><?xml version="1.0" encoding="utf-8"?>
<Properties xmlns="http://schemas.openxmlformats.org/officeDocument/2006/extended-properties" xmlns:vt="http://schemas.openxmlformats.org/officeDocument/2006/docPropsVTypes">
  <Template>Normal.dotm</Template>
  <TotalTime>60</TotalTime>
  <Pages>11</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16603</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System</dc:title>
  <dc:subject/>
  <dc:creator>Mercado, David</dc:creator>
  <cp:keywords/>
  <cp:lastModifiedBy>Fang, Bla</cp:lastModifiedBy>
  <cp:revision>22</cp:revision>
  <cp:lastPrinted>2019-09-24T16:44:00Z</cp:lastPrinted>
  <dcterms:created xsi:type="dcterms:W3CDTF">2021-08-27T16:58:00Z</dcterms:created>
  <dcterms:modified xsi:type="dcterms:W3CDTF">2023-01-18T21:53:00Z</dcterms:modified>
</cp:coreProperties>
</file>